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E6D" w:rsidRPr="00B71A61" w:rsidRDefault="00913E6D" w:rsidP="00913E6D">
      <w:pPr>
        <w:pStyle w:val="ConsTitle"/>
        <w:widowControl/>
        <w:ind w:right="0"/>
        <w:jc w:val="center"/>
        <w:rPr>
          <w:rFonts w:ascii="Times New Roman" w:hAnsi="Times New Roman" w:cs="Times New Roman"/>
          <w:i/>
          <w:sz w:val="72"/>
          <w:szCs w:val="72"/>
        </w:rPr>
      </w:pPr>
      <w:r w:rsidRPr="00B71A61">
        <w:rPr>
          <w:rFonts w:ascii="Times New Roman" w:hAnsi="Times New Roman" w:cs="Times New Roman"/>
          <w:i/>
          <w:sz w:val="72"/>
          <w:szCs w:val="72"/>
        </w:rPr>
        <w:t>ИНФОРМАЦИОННЫЙ БЮЛЛЕТЕНЬ</w:t>
      </w:r>
    </w:p>
    <w:p w:rsidR="00913E6D" w:rsidRPr="00B71A61" w:rsidRDefault="00913E6D" w:rsidP="00913E6D">
      <w:pPr>
        <w:pStyle w:val="ConsTitle"/>
        <w:widowControl/>
        <w:ind w:right="0"/>
        <w:jc w:val="center"/>
        <w:rPr>
          <w:rFonts w:ascii="Times New Roman" w:hAnsi="Times New Roman" w:cs="Times New Roman"/>
          <w:i/>
          <w:sz w:val="40"/>
          <w:szCs w:val="40"/>
        </w:rPr>
      </w:pPr>
      <w:r w:rsidRPr="00B71A61">
        <w:rPr>
          <w:rFonts w:ascii="Times New Roman" w:hAnsi="Times New Roman" w:cs="Times New Roman"/>
          <w:i/>
          <w:sz w:val="48"/>
          <w:szCs w:val="48"/>
        </w:rPr>
        <w:t>ЧАМЗИНСКОГО МУНИЦИПАЛЬНОГО РАЙОНА</w:t>
      </w:r>
    </w:p>
    <w:p w:rsidR="00913E6D" w:rsidRPr="00B71A61" w:rsidRDefault="00913E6D" w:rsidP="00913E6D">
      <w:pPr>
        <w:pStyle w:val="ConsTitle"/>
        <w:widowControl/>
        <w:ind w:right="0"/>
        <w:jc w:val="both"/>
        <w:rPr>
          <w:rFonts w:ascii="Times New Roman" w:hAnsi="Times New Roman" w:cs="Times New Roman"/>
          <w:b w:val="0"/>
          <w:i/>
          <w:sz w:val="40"/>
          <w:szCs w:val="40"/>
        </w:rPr>
      </w:pPr>
    </w:p>
    <w:p w:rsidR="00913E6D" w:rsidRPr="00B71A61" w:rsidRDefault="00913E6D" w:rsidP="00913E6D">
      <w:pPr>
        <w:pStyle w:val="ConsTitle"/>
        <w:widowControl/>
        <w:ind w:right="0"/>
        <w:jc w:val="both"/>
        <w:rPr>
          <w:rFonts w:ascii="Times New Roman" w:hAnsi="Times New Roman" w:cs="Times New Roman"/>
          <w:b w:val="0"/>
          <w:i/>
          <w:sz w:val="24"/>
          <w:szCs w:val="24"/>
        </w:rPr>
      </w:pPr>
      <w:r w:rsidRPr="00B71A61">
        <w:rPr>
          <w:rFonts w:ascii="Times New Roman" w:hAnsi="Times New Roman" w:cs="Times New Roman"/>
          <w:b w:val="0"/>
          <w:i/>
          <w:sz w:val="24"/>
          <w:szCs w:val="24"/>
        </w:rPr>
        <w:t>Является  официальным   печатным  изданием</w:t>
      </w:r>
    </w:p>
    <w:p w:rsidR="00913E6D" w:rsidRPr="00B71A61" w:rsidRDefault="00913E6D" w:rsidP="00913E6D">
      <w:pPr>
        <w:pStyle w:val="ConsTitle"/>
        <w:widowControl/>
        <w:ind w:right="0"/>
        <w:jc w:val="both"/>
        <w:rPr>
          <w:rFonts w:ascii="Times New Roman" w:hAnsi="Times New Roman" w:cs="Times New Roman"/>
          <w:b w:val="0"/>
          <w:i/>
          <w:sz w:val="24"/>
          <w:szCs w:val="24"/>
        </w:rPr>
      </w:pPr>
      <w:r w:rsidRPr="00B71A61">
        <w:rPr>
          <w:rFonts w:ascii="Times New Roman" w:hAnsi="Times New Roman" w:cs="Times New Roman"/>
          <w:b w:val="0"/>
          <w:i/>
          <w:sz w:val="24"/>
          <w:szCs w:val="24"/>
        </w:rPr>
        <w:t>Чамзинского  муниципального  района</w:t>
      </w:r>
    </w:p>
    <w:p w:rsidR="00913E6D" w:rsidRPr="00B71A61" w:rsidRDefault="00913E6D" w:rsidP="00913E6D">
      <w:pPr>
        <w:pStyle w:val="ConsTitle"/>
        <w:widowControl/>
        <w:ind w:right="0"/>
        <w:jc w:val="both"/>
        <w:rPr>
          <w:rFonts w:ascii="Times New Roman" w:hAnsi="Times New Roman" w:cs="Times New Roman"/>
          <w:b w:val="0"/>
          <w:i/>
          <w:sz w:val="24"/>
          <w:szCs w:val="24"/>
        </w:rPr>
      </w:pPr>
    </w:p>
    <w:p w:rsidR="00913E6D" w:rsidRPr="00B71A61" w:rsidRDefault="00913E6D" w:rsidP="00913E6D">
      <w:pPr>
        <w:pStyle w:val="ConsTitle"/>
        <w:widowControl/>
        <w:ind w:right="0"/>
        <w:jc w:val="both"/>
        <w:rPr>
          <w:rFonts w:ascii="Times New Roman" w:hAnsi="Times New Roman" w:cs="Times New Roman"/>
          <w:b w:val="0"/>
          <w:bCs w:val="0"/>
          <w:i/>
          <w:sz w:val="72"/>
          <w:szCs w:val="72"/>
        </w:rPr>
      </w:pPr>
      <w:r w:rsidRPr="00B71A61">
        <w:rPr>
          <w:rFonts w:ascii="Times New Roman" w:hAnsi="Times New Roman" w:cs="Times New Roman"/>
          <w:b w:val="0"/>
          <w:i/>
          <w:sz w:val="24"/>
          <w:szCs w:val="24"/>
        </w:rPr>
        <w:t xml:space="preserve">  </w:t>
      </w:r>
      <w:r w:rsidR="00A63036" w:rsidRPr="00B71A61">
        <w:rPr>
          <w:rFonts w:ascii="Times New Roman" w:hAnsi="Times New Roman" w:cs="Times New Roman"/>
          <w:b w:val="0"/>
          <w:i/>
          <w:sz w:val="24"/>
          <w:szCs w:val="24"/>
        </w:rPr>
        <w:t xml:space="preserve">20 </w:t>
      </w:r>
      <w:r w:rsidRPr="00B71A61">
        <w:rPr>
          <w:rFonts w:ascii="Times New Roman" w:hAnsi="Times New Roman" w:cs="Times New Roman"/>
          <w:b w:val="0"/>
          <w:i/>
          <w:sz w:val="24"/>
          <w:szCs w:val="24"/>
        </w:rPr>
        <w:t xml:space="preserve">июля  2020г.                                                                                                                              </w:t>
      </w:r>
      <w:r w:rsidRPr="00B71A61">
        <w:rPr>
          <w:rFonts w:ascii="Times New Roman" w:hAnsi="Times New Roman" w:cs="Times New Roman"/>
          <w:b w:val="0"/>
          <w:i/>
          <w:sz w:val="24"/>
          <w:szCs w:val="24"/>
        </w:rPr>
        <w:tab/>
        <w:t xml:space="preserve">                                         № 17 (264)</w:t>
      </w:r>
    </w:p>
    <w:p w:rsidR="00913E6D" w:rsidRPr="00B71A61" w:rsidRDefault="00913E6D" w:rsidP="00913E6D">
      <w:pPr>
        <w:pBdr>
          <w:bottom w:val="single" w:sz="12" w:space="1" w:color="auto"/>
        </w:pBdr>
        <w:tabs>
          <w:tab w:val="left" w:pos="142"/>
          <w:tab w:val="left" w:pos="10773"/>
        </w:tabs>
        <w:autoSpaceDE w:val="0"/>
        <w:autoSpaceDN w:val="0"/>
        <w:adjustRightInd w:val="0"/>
        <w:jc w:val="center"/>
        <w:rPr>
          <w:bCs/>
          <w:i/>
        </w:rPr>
      </w:pPr>
    </w:p>
    <w:p w:rsidR="00913E6D" w:rsidRPr="00B71A61" w:rsidRDefault="00913E6D" w:rsidP="00913E6D"/>
    <w:p w:rsidR="00220B21" w:rsidRPr="00B71A61" w:rsidRDefault="00220B21"/>
    <w:p w:rsidR="00886C20" w:rsidRPr="00B71A61" w:rsidRDefault="00886C20" w:rsidP="00886C20">
      <w:pPr>
        <w:pStyle w:val="Standard"/>
        <w:ind w:right="-284"/>
        <w:jc w:val="center"/>
        <w:rPr>
          <w:sz w:val="20"/>
          <w:szCs w:val="20"/>
        </w:rPr>
      </w:pPr>
      <w:r w:rsidRPr="00B71A61">
        <w:rPr>
          <w:sz w:val="20"/>
          <w:szCs w:val="20"/>
        </w:rPr>
        <w:t>Администрация Чамзинского муниципального района</w:t>
      </w:r>
    </w:p>
    <w:p w:rsidR="00886C20" w:rsidRPr="00B71A61" w:rsidRDefault="00886C20" w:rsidP="00886C20">
      <w:pPr>
        <w:pStyle w:val="Standard"/>
        <w:ind w:right="-284"/>
        <w:jc w:val="center"/>
        <w:rPr>
          <w:sz w:val="20"/>
          <w:szCs w:val="20"/>
        </w:rPr>
      </w:pPr>
      <w:r w:rsidRPr="00B71A61">
        <w:rPr>
          <w:sz w:val="20"/>
          <w:szCs w:val="20"/>
        </w:rPr>
        <w:t>Республики Мордовия</w:t>
      </w:r>
    </w:p>
    <w:p w:rsidR="00886C20" w:rsidRPr="00B71A61" w:rsidRDefault="00886C20" w:rsidP="00886C20">
      <w:pPr>
        <w:pStyle w:val="Standard"/>
        <w:ind w:right="-284"/>
        <w:jc w:val="center"/>
        <w:rPr>
          <w:sz w:val="20"/>
          <w:szCs w:val="20"/>
        </w:rPr>
      </w:pPr>
    </w:p>
    <w:p w:rsidR="00886C20" w:rsidRPr="00B71A61" w:rsidRDefault="00886C20" w:rsidP="00886C20">
      <w:pPr>
        <w:pStyle w:val="Standard"/>
        <w:ind w:right="-284"/>
        <w:jc w:val="center"/>
        <w:rPr>
          <w:sz w:val="20"/>
          <w:szCs w:val="20"/>
        </w:rPr>
      </w:pPr>
      <w:r w:rsidRPr="00B71A61">
        <w:rPr>
          <w:sz w:val="20"/>
          <w:szCs w:val="20"/>
        </w:rPr>
        <w:t>ПОСТАНОВЛЕНИЕ</w:t>
      </w:r>
    </w:p>
    <w:p w:rsidR="00886C20" w:rsidRPr="00B71A61" w:rsidRDefault="00886C20" w:rsidP="00886C20">
      <w:pPr>
        <w:pStyle w:val="Standard"/>
        <w:ind w:right="-284"/>
        <w:jc w:val="center"/>
        <w:rPr>
          <w:sz w:val="20"/>
          <w:szCs w:val="20"/>
        </w:rPr>
      </w:pPr>
    </w:p>
    <w:p w:rsidR="00886C20" w:rsidRPr="00B71A61" w:rsidRDefault="00886C20" w:rsidP="00886C20">
      <w:pPr>
        <w:pStyle w:val="Standard"/>
        <w:ind w:right="-284"/>
        <w:jc w:val="center"/>
        <w:rPr>
          <w:sz w:val="20"/>
          <w:szCs w:val="20"/>
        </w:rPr>
      </w:pPr>
      <w:r w:rsidRPr="00B71A61">
        <w:rPr>
          <w:sz w:val="20"/>
          <w:szCs w:val="20"/>
        </w:rPr>
        <w:t>«30»  июня 2020г.</w:t>
      </w:r>
      <w:r w:rsidRPr="00B71A61">
        <w:rPr>
          <w:sz w:val="20"/>
          <w:szCs w:val="20"/>
        </w:rPr>
        <w:tab/>
      </w:r>
      <w:r w:rsidRPr="00B71A61">
        <w:rPr>
          <w:sz w:val="20"/>
          <w:szCs w:val="20"/>
        </w:rPr>
        <w:tab/>
      </w:r>
      <w:r w:rsidRPr="00B71A61">
        <w:rPr>
          <w:sz w:val="20"/>
          <w:szCs w:val="20"/>
        </w:rPr>
        <w:tab/>
      </w:r>
      <w:r w:rsidRPr="00B71A61">
        <w:rPr>
          <w:sz w:val="20"/>
          <w:szCs w:val="20"/>
        </w:rPr>
        <w:tab/>
      </w:r>
      <w:r w:rsidRPr="00B71A61">
        <w:rPr>
          <w:sz w:val="20"/>
          <w:szCs w:val="20"/>
        </w:rPr>
        <w:tab/>
      </w:r>
      <w:r w:rsidRPr="00B71A61">
        <w:rPr>
          <w:sz w:val="20"/>
          <w:szCs w:val="20"/>
        </w:rPr>
        <w:tab/>
      </w:r>
      <w:r w:rsidRPr="00B71A61">
        <w:rPr>
          <w:sz w:val="20"/>
          <w:szCs w:val="20"/>
        </w:rPr>
        <w:tab/>
      </w:r>
      <w:r w:rsidRPr="00B71A61">
        <w:rPr>
          <w:sz w:val="20"/>
          <w:szCs w:val="20"/>
        </w:rPr>
        <w:tab/>
        <w:t xml:space="preserve">                     № 352</w:t>
      </w:r>
    </w:p>
    <w:p w:rsidR="00886C20" w:rsidRPr="00B71A61" w:rsidRDefault="00886C20" w:rsidP="00886C20">
      <w:pPr>
        <w:pStyle w:val="Standard"/>
        <w:ind w:right="-284" w:first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
        </w:rPr>
      </w:pPr>
    </w:p>
    <w:p w:rsidR="00886C20" w:rsidRPr="00B71A61" w:rsidRDefault="00886C20" w:rsidP="00886C20">
      <w:pPr>
        <w:pStyle w:val="ConsPlusTitle"/>
        <w:ind w:left="-720"/>
        <w:jc w:val="center"/>
        <w:rPr>
          <w:sz w:val="20"/>
        </w:rPr>
      </w:pPr>
    </w:p>
    <w:p w:rsidR="00886C20" w:rsidRPr="00B71A61" w:rsidRDefault="00886C20" w:rsidP="00886C20">
      <w:pPr>
        <w:pStyle w:val="ConsPlusNormal"/>
        <w:jc w:val="center"/>
        <w:rPr>
          <w:b/>
          <w:sz w:val="20"/>
        </w:rPr>
      </w:pPr>
      <w:r w:rsidRPr="00B71A61">
        <w:rPr>
          <w:b/>
          <w:sz w:val="20"/>
        </w:rPr>
        <w:t>О внесении изменений в постановление администрации Чамзинского муниципального района Республики Мордовия от 18 сентября 2019 года № 696 «Об утверждении Положения  о порядке расходования и учета финансовых  средств по организации предоставления обучающимся в образовательных организациях Чамзинского муниципального района из числа детей-инвалидов и детей с ограниченными возможностями здоровья питания с освобождением от оплаты его стоимости».</w:t>
      </w:r>
    </w:p>
    <w:p w:rsidR="00886C20" w:rsidRPr="00B71A61" w:rsidRDefault="00886C20" w:rsidP="00886C20">
      <w:pPr>
        <w:pStyle w:val="ConsPlusNormal"/>
        <w:jc w:val="center"/>
        <w:rPr>
          <w:b/>
          <w:sz w:val="20"/>
        </w:rPr>
      </w:pPr>
    </w:p>
    <w:p w:rsidR="00886C20" w:rsidRPr="00B71A61" w:rsidRDefault="00886C20" w:rsidP="00886C20">
      <w:pPr>
        <w:ind w:firstLine="708"/>
        <w:jc w:val="both"/>
        <w:rPr>
          <w:sz w:val="20"/>
          <w:szCs w:val="20"/>
        </w:rPr>
      </w:pPr>
      <w:r w:rsidRPr="00B71A61">
        <w:rPr>
          <w:sz w:val="20"/>
          <w:szCs w:val="20"/>
        </w:rPr>
        <w:t xml:space="preserve">В соответствии с Федеральным законом от 18 июля </w:t>
      </w:r>
      <w:smartTag w:uri="urn:schemas-microsoft-com:office:smarttags" w:element="metricconverter">
        <w:smartTagPr>
          <w:attr w:name="ProductID" w:val="2019 г"/>
        </w:smartTagPr>
        <w:r w:rsidRPr="00B71A61">
          <w:rPr>
            <w:sz w:val="20"/>
            <w:szCs w:val="20"/>
          </w:rPr>
          <w:t>2019 г</w:t>
        </w:r>
      </w:smartTag>
      <w:r w:rsidRPr="00B71A61">
        <w:rPr>
          <w:sz w:val="20"/>
          <w:szCs w:val="20"/>
        </w:rPr>
        <w:t>. №184-ФЗ «О внесении изменений в Федеральный закон «О социальной защите инвалидов в Российской Федерации», администрация Чамзинского муниципального района</w:t>
      </w:r>
    </w:p>
    <w:p w:rsidR="00886C20" w:rsidRPr="00B71A61" w:rsidRDefault="00886C20" w:rsidP="00886C20">
      <w:pPr>
        <w:jc w:val="center"/>
        <w:rPr>
          <w:b/>
          <w:sz w:val="20"/>
          <w:szCs w:val="20"/>
        </w:rPr>
      </w:pPr>
    </w:p>
    <w:p w:rsidR="00886C20" w:rsidRPr="00B71A61" w:rsidRDefault="00886C20" w:rsidP="00886C20">
      <w:pPr>
        <w:jc w:val="center"/>
        <w:rPr>
          <w:b/>
          <w:sz w:val="20"/>
          <w:szCs w:val="20"/>
        </w:rPr>
      </w:pPr>
      <w:r w:rsidRPr="00B71A61">
        <w:rPr>
          <w:b/>
          <w:sz w:val="20"/>
          <w:szCs w:val="20"/>
        </w:rPr>
        <w:t>П О С ТА Н О В Л Я Е Т:</w:t>
      </w:r>
    </w:p>
    <w:p w:rsidR="00886C20" w:rsidRPr="00B71A61" w:rsidRDefault="00886C20" w:rsidP="00886C20">
      <w:pPr>
        <w:jc w:val="both"/>
        <w:rPr>
          <w:b/>
          <w:sz w:val="20"/>
          <w:szCs w:val="20"/>
        </w:rPr>
      </w:pPr>
      <w:r w:rsidRPr="00B71A61">
        <w:rPr>
          <w:b/>
          <w:sz w:val="20"/>
          <w:szCs w:val="20"/>
        </w:rPr>
        <w:t xml:space="preserve">             </w:t>
      </w:r>
    </w:p>
    <w:p w:rsidR="00886C20" w:rsidRPr="00B71A61" w:rsidRDefault="00886C20" w:rsidP="00886C20">
      <w:pPr>
        <w:pStyle w:val="ConsPlusNormal"/>
        <w:ind w:firstLine="540"/>
        <w:jc w:val="both"/>
        <w:rPr>
          <w:sz w:val="20"/>
        </w:rPr>
      </w:pPr>
      <w:r w:rsidRPr="00B71A61">
        <w:rPr>
          <w:sz w:val="20"/>
        </w:rPr>
        <w:t xml:space="preserve"> 1.  Пункт 3</w:t>
      </w:r>
      <w:r w:rsidRPr="00B71A61">
        <w:rPr>
          <w:b/>
          <w:sz w:val="20"/>
        </w:rPr>
        <w:t xml:space="preserve"> «</w:t>
      </w:r>
      <w:r w:rsidRPr="00B71A61">
        <w:rPr>
          <w:sz w:val="20"/>
        </w:rPr>
        <w:t>Положения о порядке расходования и учета финансовых    средств по организации предоставления обучающимся в образовательных организациях Чамзинского муниципального района из числа детей - инвалидов и детей с ограниченными возможностями здоровья питания с освобождением от оплаты его стоимости» изложить  в новой редакции:</w:t>
      </w:r>
    </w:p>
    <w:p w:rsidR="00886C20" w:rsidRPr="00B71A61" w:rsidRDefault="00886C20" w:rsidP="00886C20">
      <w:pPr>
        <w:pStyle w:val="ConsPlusNormal"/>
        <w:ind w:firstLine="540"/>
        <w:jc w:val="both"/>
        <w:rPr>
          <w:sz w:val="20"/>
        </w:rPr>
      </w:pPr>
      <w:r w:rsidRPr="00B71A61">
        <w:rPr>
          <w:sz w:val="20"/>
        </w:rPr>
        <w:t>«3. Для освобождения обучающихся от оплаты стоимости питания в образовательных организациях до 1 сентября или по мере приобретения  статуса «ребенок-инвалид» или «ребенок с ограниченными возможностями здоровья» предоставляются следующие документы:</w:t>
      </w:r>
    </w:p>
    <w:p w:rsidR="00886C20" w:rsidRPr="00B71A61" w:rsidRDefault="00886C20" w:rsidP="00886C20">
      <w:pPr>
        <w:pStyle w:val="ConsPlusNormal"/>
        <w:ind w:firstLine="540"/>
        <w:jc w:val="both"/>
        <w:rPr>
          <w:sz w:val="20"/>
        </w:rPr>
      </w:pPr>
      <w:r w:rsidRPr="00B71A61">
        <w:rPr>
          <w:sz w:val="20"/>
        </w:rPr>
        <w:t>3.1. На детей, имеющих статус «ребенок-инвалид»:</w:t>
      </w:r>
    </w:p>
    <w:p w:rsidR="00886C20" w:rsidRPr="00B71A61" w:rsidRDefault="00886C20" w:rsidP="00886C20">
      <w:pPr>
        <w:pStyle w:val="ConsPlusNormal"/>
        <w:jc w:val="both"/>
        <w:rPr>
          <w:sz w:val="20"/>
        </w:rPr>
      </w:pPr>
      <w:r w:rsidRPr="00B71A61">
        <w:rPr>
          <w:sz w:val="20"/>
        </w:rPr>
        <w:t xml:space="preserve">      - заявление одного из родителей или законного представителя  обучающегося по форме согласно приложению 3 к настоящему Положению;</w:t>
      </w:r>
    </w:p>
    <w:p w:rsidR="00886C20" w:rsidRPr="00B71A61" w:rsidRDefault="00886C20" w:rsidP="00886C20">
      <w:pPr>
        <w:pStyle w:val="ConsPlusNormal"/>
        <w:jc w:val="both"/>
        <w:rPr>
          <w:sz w:val="20"/>
        </w:rPr>
      </w:pPr>
      <w:r w:rsidRPr="00B71A61">
        <w:rPr>
          <w:sz w:val="20"/>
        </w:rPr>
        <w:t xml:space="preserve">      - копию свидетельства о рождении и  ИНН ребенка;</w:t>
      </w:r>
    </w:p>
    <w:p w:rsidR="00886C20" w:rsidRPr="00B71A61" w:rsidRDefault="00886C20" w:rsidP="00886C20">
      <w:pPr>
        <w:pStyle w:val="ConsPlusNormal"/>
        <w:jc w:val="both"/>
        <w:rPr>
          <w:sz w:val="20"/>
        </w:rPr>
      </w:pPr>
      <w:r w:rsidRPr="00B71A61">
        <w:rPr>
          <w:sz w:val="20"/>
        </w:rPr>
        <w:t xml:space="preserve">      -документ, удостоверяющий  личность заявителя (законного  представителя);</w:t>
      </w:r>
    </w:p>
    <w:p w:rsidR="00886C20" w:rsidRPr="00B71A61" w:rsidRDefault="00886C20" w:rsidP="00886C20">
      <w:pPr>
        <w:pStyle w:val="ConsPlusNormal"/>
        <w:ind w:firstLine="540"/>
        <w:jc w:val="both"/>
        <w:rPr>
          <w:sz w:val="20"/>
        </w:rPr>
      </w:pPr>
      <w:r w:rsidRPr="00B71A61">
        <w:rPr>
          <w:sz w:val="20"/>
        </w:rPr>
        <w:t>Предоставление инвалидам мер социальной поддержки осуществляется на основании сведений об инвалидности, содержащихся в федеральном реестре инвалидов (ФГИС ФРИ), а в случае отсутствия соответствующих сведений в федеральном реестре инвалидов – на основании представленных заявителем документов.</w:t>
      </w:r>
    </w:p>
    <w:p w:rsidR="00886C20" w:rsidRPr="00B71A61" w:rsidRDefault="00886C20" w:rsidP="00886C20">
      <w:pPr>
        <w:pStyle w:val="ConsPlusNormal"/>
        <w:ind w:firstLine="540"/>
        <w:jc w:val="both"/>
        <w:rPr>
          <w:sz w:val="20"/>
        </w:rPr>
      </w:pPr>
      <w:r w:rsidRPr="00B71A61">
        <w:rPr>
          <w:sz w:val="20"/>
        </w:rPr>
        <w:t>Образовательная организация Чамзинского муниципального района  подает список заявителей  в Управление по социальной работе администрации Чамзинского муниципального района, которое   осуществляет межведомственный запрос в ФГИС ФРИ.</w:t>
      </w:r>
    </w:p>
    <w:p w:rsidR="00886C20" w:rsidRPr="00B71A61" w:rsidRDefault="00886C20" w:rsidP="00886C20">
      <w:pPr>
        <w:pStyle w:val="ConsPlusNormal"/>
        <w:ind w:firstLine="540"/>
        <w:jc w:val="both"/>
        <w:rPr>
          <w:sz w:val="20"/>
        </w:rPr>
      </w:pPr>
      <w:r w:rsidRPr="00B71A61">
        <w:rPr>
          <w:sz w:val="20"/>
        </w:rPr>
        <w:t xml:space="preserve">Заявитель (законный представитель) обучающегося вправе по собственной инициативе представить в качестве </w:t>
      </w:r>
      <w:r w:rsidRPr="00B71A61">
        <w:rPr>
          <w:sz w:val="20"/>
        </w:rPr>
        <w:lastRenderedPageBreak/>
        <w:t>сведений, подтверждающих факт установления инвалидности, справку, подтверждающую факт установления инвалидности (копию выписки из акта освидетельствования обучающегося, признанного инвалидом), выдаваемую федеральным государственным учреждением медико-социальной экспертизы.</w:t>
      </w:r>
    </w:p>
    <w:p w:rsidR="00886C20" w:rsidRPr="00B71A61" w:rsidRDefault="00886C20" w:rsidP="00886C20">
      <w:pPr>
        <w:pStyle w:val="ConsPlusNormal"/>
        <w:ind w:firstLine="540"/>
        <w:jc w:val="both"/>
        <w:rPr>
          <w:sz w:val="20"/>
        </w:rPr>
      </w:pPr>
      <w:r w:rsidRPr="00B71A61">
        <w:rPr>
          <w:sz w:val="20"/>
        </w:rPr>
        <w:t>3.2. На детей, имеющих статус «ребенок с ограниченными возможностями здоровья»:</w:t>
      </w:r>
    </w:p>
    <w:p w:rsidR="00886C20" w:rsidRPr="00B71A61" w:rsidRDefault="00886C20" w:rsidP="00886C20">
      <w:pPr>
        <w:pStyle w:val="ConsPlusNormal"/>
        <w:jc w:val="both"/>
        <w:rPr>
          <w:sz w:val="20"/>
        </w:rPr>
      </w:pPr>
      <w:r w:rsidRPr="00B71A61">
        <w:rPr>
          <w:sz w:val="20"/>
        </w:rPr>
        <w:t xml:space="preserve">     -заявление одного из родителей или законного представителя обучающегося по форме согласно приложению 3 к настоящему Положению;</w:t>
      </w:r>
    </w:p>
    <w:p w:rsidR="00886C20" w:rsidRPr="00B71A61" w:rsidRDefault="00886C20" w:rsidP="00886C20">
      <w:pPr>
        <w:pStyle w:val="ConsPlusNormal"/>
        <w:jc w:val="both"/>
        <w:rPr>
          <w:sz w:val="20"/>
        </w:rPr>
      </w:pPr>
      <w:r w:rsidRPr="00B71A61">
        <w:rPr>
          <w:sz w:val="20"/>
        </w:rPr>
        <w:t xml:space="preserve">     - копию свидетельства о рождении ребенка;</w:t>
      </w:r>
    </w:p>
    <w:p w:rsidR="00886C20" w:rsidRPr="00B71A61" w:rsidRDefault="00886C20" w:rsidP="00886C20">
      <w:pPr>
        <w:pStyle w:val="ConsPlusNormal"/>
        <w:jc w:val="both"/>
        <w:rPr>
          <w:sz w:val="20"/>
        </w:rPr>
      </w:pPr>
      <w:r w:rsidRPr="00B71A61">
        <w:rPr>
          <w:sz w:val="20"/>
        </w:rPr>
        <w:t xml:space="preserve">     -документ, удостоверяющий личность заявителя (законного представителя);</w:t>
      </w:r>
    </w:p>
    <w:p w:rsidR="00886C20" w:rsidRPr="00B71A61" w:rsidRDefault="00886C20" w:rsidP="00886C20">
      <w:pPr>
        <w:pStyle w:val="ConsPlusNormal"/>
        <w:jc w:val="both"/>
        <w:rPr>
          <w:sz w:val="20"/>
        </w:rPr>
      </w:pPr>
      <w:r w:rsidRPr="00B71A61">
        <w:rPr>
          <w:sz w:val="20"/>
        </w:rPr>
        <w:t xml:space="preserve">     -копию заключения территориальной психолого-медико-педагогической комиссии (ПМПК) об ограниченных возможностях здоровья обучающегося».</w:t>
      </w:r>
    </w:p>
    <w:p w:rsidR="00886C20" w:rsidRPr="00B71A61" w:rsidRDefault="00886C20" w:rsidP="00886C20">
      <w:pPr>
        <w:pStyle w:val="ConsPlusNormal"/>
        <w:numPr>
          <w:ilvl w:val="0"/>
          <w:numId w:val="1"/>
        </w:numPr>
        <w:tabs>
          <w:tab w:val="clear" w:pos="720"/>
          <w:tab w:val="num" w:pos="900"/>
        </w:tabs>
        <w:ind w:left="0" w:firstLine="540"/>
        <w:jc w:val="both"/>
        <w:rPr>
          <w:sz w:val="20"/>
        </w:rPr>
      </w:pPr>
      <w:r w:rsidRPr="00B71A61">
        <w:rPr>
          <w:sz w:val="20"/>
        </w:rPr>
        <w:t>Управлению по социальной работе администрации Чамзинского муниципального района осуществить меры по реализации настоящего Постановления,  довести до руководителей муниципальных  бюджетных общеобразовательных учреждений Чамзинского муниципального района настоящее Постановление.</w:t>
      </w:r>
    </w:p>
    <w:p w:rsidR="00886C20" w:rsidRPr="00B71A61" w:rsidRDefault="00886C20" w:rsidP="00886C20">
      <w:pPr>
        <w:pStyle w:val="ConsPlusNormal"/>
        <w:ind w:firstLine="540"/>
        <w:jc w:val="both"/>
        <w:rPr>
          <w:sz w:val="20"/>
        </w:rPr>
      </w:pPr>
      <w:r w:rsidRPr="00B71A61">
        <w:rPr>
          <w:sz w:val="20"/>
        </w:rPr>
        <w:t>3 Контроль за исполнением  настоящего Постановления возложить на начальника Управления по социальной работе администрации Чамзинского муниципального района Махаеву Т.В.</w:t>
      </w:r>
    </w:p>
    <w:p w:rsidR="00886C20" w:rsidRPr="00B71A61" w:rsidRDefault="00886C20" w:rsidP="00886C20">
      <w:pPr>
        <w:pStyle w:val="ConsPlusNormal"/>
        <w:ind w:firstLine="540"/>
        <w:jc w:val="both"/>
        <w:rPr>
          <w:sz w:val="20"/>
        </w:rPr>
      </w:pPr>
      <w:r w:rsidRPr="00B71A61">
        <w:rPr>
          <w:sz w:val="20"/>
        </w:rPr>
        <w:t xml:space="preserve">4 Настоящее Постановление вступает в силу после его опубликования в Информационном бюллетене Чамзинского муниципального района  и подлежит размещению на сайте органов местного самоуправления Чамзинского муниципального района по адресу: </w:t>
      </w:r>
      <w:hyperlink r:id="rId7" w:history="1">
        <w:r w:rsidRPr="00B71A61">
          <w:rPr>
            <w:rStyle w:val="a9"/>
            <w:sz w:val="20"/>
          </w:rPr>
          <w:t>https://chamzinka.e-mordovia.ru</w:t>
        </w:r>
      </w:hyperlink>
      <w:r w:rsidRPr="00B71A61">
        <w:rPr>
          <w:sz w:val="20"/>
        </w:rPr>
        <w:t xml:space="preserve"> </w:t>
      </w:r>
    </w:p>
    <w:p w:rsidR="00886C20" w:rsidRPr="00B71A61" w:rsidRDefault="00886C20" w:rsidP="00886C20">
      <w:pPr>
        <w:pStyle w:val="ConsPlusNormal"/>
        <w:ind w:left="720" w:hanging="360"/>
        <w:jc w:val="both"/>
        <w:rPr>
          <w:sz w:val="20"/>
        </w:rPr>
      </w:pPr>
    </w:p>
    <w:p w:rsidR="00886C20" w:rsidRPr="00B71A61" w:rsidRDefault="00886C20" w:rsidP="00886C20">
      <w:pPr>
        <w:ind w:firstLine="708"/>
        <w:jc w:val="both"/>
        <w:rPr>
          <w:sz w:val="20"/>
          <w:szCs w:val="20"/>
        </w:rPr>
      </w:pPr>
      <w:r w:rsidRPr="00B71A61">
        <w:rPr>
          <w:sz w:val="20"/>
          <w:szCs w:val="20"/>
        </w:rPr>
        <w:t>Глава Чамзинского  муниципального района                                                                             В.Г. Цыбаков</w:t>
      </w:r>
    </w:p>
    <w:p w:rsidR="00886C20" w:rsidRPr="00B71A61" w:rsidRDefault="00886C20" w:rsidP="00886C20">
      <w:pPr>
        <w:ind w:firstLine="708"/>
        <w:jc w:val="both"/>
        <w:rPr>
          <w:sz w:val="20"/>
          <w:szCs w:val="20"/>
        </w:rPr>
      </w:pPr>
      <w:r w:rsidRPr="00B71A61">
        <w:rPr>
          <w:sz w:val="20"/>
          <w:szCs w:val="20"/>
        </w:rPr>
        <w:t xml:space="preserve"> </w:t>
      </w:r>
    </w:p>
    <w:p w:rsidR="00886C20" w:rsidRPr="00B71A61" w:rsidRDefault="00886C20" w:rsidP="00886C20">
      <w:pPr>
        <w:ind w:firstLine="708"/>
        <w:jc w:val="both"/>
        <w:rPr>
          <w:sz w:val="20"/>
          <w:szCs w:val="20"/>
        </w:rPr>
      </w:pPr>
    </w:p>
    <w:p w:rsidR="00886C20" w:rsidRPr="00B71A61" w:rsidRDefault="00886C20" w:rsidP="00886C20">
      <w:pPr>
        <w:ind w:firstLine="708"/>
        <w:jc w:val="both"/>
        <w:rPr>
          <w:sz w:val="20"/>
          <w:szCs w:val="20"/>
        </w:rPr>
      </w:pPr>
    </w:p>
    <w:p w:rsidR="00886C20" w:rsidRPr="00B71A61" w:rsidRDefault="00886C20" w:rsidP="00886C20">
      <w:pPr>
        <w:ind w:firstLine="708"/>
        <w:jc w:val="both"/>
        <w:rPr>
          <w:sz w:val="20"/>
          <w:szCs w:val="20"/>
        </w:rPr>
      </w:pPr>
    </w:p>
    <w:p w:rsidR="00886C20" w:rsidRPr="00B71A61" w:rsidRDefault="00886C20" w:rsidP="00886C20">
      <w:pPr>
        <w:ind w:firstLine="708"/>
        <w:jc w:val="both"/>
        <w:rPr>
          <w:sz w:val="20"/>
          <w:szCs w:val="20"/>
        </w:rPr>
      </w:pPr>
    </w:p>
    <w:p w:rsidR="00886C20" w:rsidRPr="00B71A61" w:rsidRDefault="00886C20" w:rsidP="00886C20">
      <w:pPr>
        <w:ind w:firstLine="708"/>
        <w:jc w:val="both"/>
        <w:rPr>
          <w:sz w:val="20"/>
          <w:szCs w:val="20"/>
        </w:rPr>
      </w:pPr>
    </w:p>
    <w:p w:rsidR="00886C20" w:rsidRPr="00B71A61" w:rsidRDefault="00886C20" w:rsidP="00886C20">
      <w:pPr>
        <w:jc w:val="right"/>
        <w:rPr>
          <w:b/>
          <w:sz w:val="20"/>
          <w:szCs w:val="20"/>
        </w:rPr>
      </w:pPr>
      <w:bookmarkStart w:id="0" w:name="_Hlk10184266"/>
      <w:r w:rsidRPr="00B71A61">
        <w:rPr>
          <w:b/>
          <w:sz w:val="20"/>
          <w:szCs w:val="20"/>
        </w:rPr>
        <w:t>Приложение 3</w:t>
      </w:r>
    </w:p>
    <w:p w:rsidR="00886C20" w:rsidRPr="00B71A61" w:rsidRDefault="00886C20" w:rsidP="00886C20">
      <w:pPr>
        <w:jc w:val="right"/>
        <w:rPr>
          <w:sz w:val="20"/>
          <w:szCs w:val="20"/>
        </w:rPr>
      </w:pPr>
      <w:r w:rsidRPr="00B71A61">
        <w:rPr>
          <w:bCs/>
          <w:sz w:val="20"/>
          <w:szCs w:val="20"/>
        </w:rPr>
        <w:t xml:space="preserve">к Положению  </w:t>
      </w:r>
      <w:r w:rsidRPr="00B71A61">
        <w:rPr>
          <w:sz w:val="20"/>
          <w:szCs w:val="20"/>
        </w:rPr>
        <w:t xml:space="preserve">о порядке расходования и учета </w:t>
      </w:r>
    </w:p>
    <w:p w:rsidR="00886C20" w:rsidRPr="00B71A61" w:rsidRDefault="00886C20" w:rsidP="00886C20">
      <w:pPr>
        <w:ind w:firstLine="709"/>
        <w:jc w:val="right"/>
        <w:rPr>
          <w:sz w:val="20"/>
          <w:szCs w:val="20"/>
        </w:rPr>
      </w:pPr>
      <w:r w:rsidRPr="00B71A61">
        <w:rPr>
          <w:sz w:val="20"/>
          <w:szCs w:val="20"/>
        </w:rPr>
        <w:t xml:space="preserve">финансовых средств по организации предоставления </w:t>
      </w:r>
    </w:p>
    <w:p w:rsidR="00886C20" w:rsidRPr="00B71A61" w:rsidRDefault="00886C20" w:rsidP="00886C20">
      <w:pPr>
        <w:ind w:firstLine="709"/>
        <w:jc w:val="right"/>
        <w:rPr>
          <w:sz w:val="20"/>
          <w:szCs w:val="20"/>
        </w:rPr>
      </w:pPr>
      <w:r w:rsidRPr="00B71A61">
        <w:rPr>
          <w:sz w:val="20"/>
          <w:szCs w:val="20"/>
        </w:rPr>
        <w:t xml:space="preserve">обучающимся в образовательных организациях </w:t>
      </w:r>
    </w:p>
    <w:p w:rsidR="00886C20" w:rsidRPr="00B71A61" w:rsidRDefault="00886C20" w:rsidP="00886C20">
      <w:pPr>
        <w:ind w:firstLine="709"/>
        <w:jc w:val="right"/>
        <w:rPr>
          <w:sz w:val="20"/>
          <w:szCs w:val="20"/>
        </w:rPr>
      </w:pPr>
      <w:r w:rsidRPr="00B71A61">
        <w:rPr>
          <w:sz w:val="20"/>
          <w:szCs w:val="20"/>
        </w:rPr>
        <w:t>Чамзинского муниципального района из числа детей-инвалидов</w:t>
      </w:r>
    </w:p>
    <w:p w:rsidR="00886C20" w:rsidRPr="00B71A61" w:rsidRDefault="00886C20" w:rsidP="00886C20">
      <w:pPr>
        <w:ind w:firstLine="709"/>
        <w:jc w:val="right"/>
        <w:rPr>
          <w:sz w:val="20"/>
          <w:szCs w:val="20"/>
        </w:rPr>
      </w:pPr>
      <w:r w:rsidRPr="00B71A61">
        <w:rPr>
          <w:sz w:val="20"/>
          <w:szCs w:val="20"/>
        </w:rPr>
        <w:t xml:space="preserve"> и детей с ограниченными возможностями здоровья</w:t>
      </w:r>
    </w:p>
    <w:p w:rsidR="00886C20" w:rsidRPr="00B71A61" w:rsidRDefault="00886C20" w:rsidP="00886C20">
      <w:pPr>
        <w:ind w:firstLine="709"/>
        <w:jc w:val="right"/>
        <w:rPr>
          <w:sz w:val="20"/>
          <w:szCs w:val="20"/>
        </w:rPr>
      </w:pPr>
      <w:r w:rsidRPr="00B71A61">
        <w:rPr>
          <w:sz w:val="20"/>
          <w:szCs w:val="20"/>
        </w:rPr>
        <w:t xml:space="preserve">                                  питания с освобождением от оплаты его стоимости                                                                                                                </w:t>
      </w:r>
    </w:p>
    <w:bookmarkEnd w:id="0"/>
    <w:tbl>
      <w:tblPr>
        <w:tblW w:w="0" w:type="auto"/>
        <w:tblBorders>
          <w:insideH w:val="single" w:sz="4" w:space="0" w:color="auto"/>
        </w:tblBorders>
        <w:tblLook w:val="04A0" w:firstRow="1" w:lastRow="0" w:firstColumn="1" w:lastColumn="0" w:noHBand="0" w:noVBand="1"/>
      </w:tblPr>
      <w:tblGrid>
        <w:gridCol w:w="4503"/>
        <w:gridCol w:w="5067"/>
      </w:tblGrid>
      <w:tr w:rsidR="00886C20" w:rsidRPr="00B71A61" w:rsidTr="00886C20">
        <w:tc>
          <w:tcPr>
            <w:tcW w:w="4503" w:type="dxa"/>
          </w:tcPr>
          <w:p w:rsidR="00886C20" w:rsidRPr="00B71A61" w:rsidRDefault="00886C20">
            <w:pPr>
              <w:jc w:val="right"/>
              <w:rPr>
                <w:sz w:val="20"/>
                <w:szCs w:val="20"/>
              </w:rPr>
            </w:pPr>
          </w:p>
          <w:p w:rsidR="00886C20" w:rsidRPr="00B71A61" w:rsidRDefault="00886C20">
            <w:pPr>
              <w:jc w:val="right"/>
              <w:rPr>
                <w:sz w:val="20"/>
                <w:szCs w:val="20"/>
              </w:rPr>
            </w:pPr>
            <w:r w:rsidRPr="00B71A61">
              <w:rPr>
                <w:sz w:val="20"/>
                <w:szCs w:val="20"/>
              </w:rPr>
              <w:t>Директору</w:t>
            </w:r>
          </w:p>
        </w:tc>
        <w:tc>
          <w:tcPr>
            <w:tcW w:w="5067" w:type="dxa"/>
            <w:tcBorders>
              <w:top w:val="nil"/>
              <w:left w:val="nil"/>
              <w:bottom w:val="single" w:sz="4" w:space="0" w:color="auto"/>
              <w:right w:val="nil"/>
            </w:tcBorders>
          </w:tcPr>
          <w:p w:rsidR="00886C20" w:rsidRPr="00B71A61" w:rsidRDefault="00886C20">
            <w:pPr>
              <w:jc w:val="both"/>
              <w:rPr>
                <w:sz w:val="20"/>
                <w:szCs w:val="20"/>
              </w:rPr>
            </w:pP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single" w:sz="4" w:space="0" w:color="auto"/>
              <w:right w:val="nil"/>
            </w:tcBorders>
          </w:tcPr>
          <w:p w:rsidR="00886C20" w:rsidRPr="00B71A61" w:rsidRDefault="00886C20">
            <w:pPr>
              <w:ind w:firstLine="709"/>
              <w:jc w:val="center"/>
              <w:rPr>
                <w:sz w:val="20"/>
                <w:szCs w:val="20"/>
              </w:rPr>
            </w:pPr>
            <w:r w:rsidRPr="00B71A61">
              <w:rPr>
                <w:sz w:val="20"/>
                <w:szCs w:val="20"/>
              </w:rPr>
              <w:t>(наименование образовательной организации)</w:t>
            </w: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single" w:sz="4" w:space="0" w:color="auto"/>
              <w:right w:val="nil"/>
            </w:tcBorders>
          </w:tcPr>
          <w:p w:rsidR="00886C20" w:rsidRPr="00B71A61" w:rsidRDefault="00886C20">
            <w:pPr>
              <w:jc w:val="center"/>
              <w:rPr>
                <w:sz w:val="20"/>
                <w:szCs w:val="20"/>
              </w:rPr>
            </w:pPr>
            <w:r w:rsidRPr="00B71A61">
              <w:rPr>
                <w:sz w:val="20"/>
                <w:szCs w:val="20"/>
              </w:rPr>
              <w:t>(ФИО  заявителя)</w:t>
            </w: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single" w:sz="4" w:space="0" w:color="auto"/>
              <w:right w:val="nil"/>
            </w:tcBorders>
          </w:tcPr>
          <w:p w:rsidR="00886C20" w:rsidRPr="00B71A61" w:rsidRDefault="00886C20">
            <w:pPr>
              <w:jc w:val="center"/>
              <w:rPr>
                <w:sz w:val="20"/>
                <w:szCs w:val="20"/>
              </w:rPr>
            </w:pPr>
            <w:r w:rsidRPr="00B71A61">
              <w:rPr>
                <w:sz w:val="20"/>
                <w:szCs w:val="20"/>
              </w:rPr>
              <w:t>(Адрес заявителя, телефон)</w:t>
            </w: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single" w:sz="4" w:space="0" w:color="auto"/>
              <w:right w:val="nil"/>
            </w:tcBorders>
          </w:tcPr>
          <w:p w:rsidR="00886C20" w:rsidRPr="00B71A61" w:rsidRDefault="00886C20">
            <w:pPr>
              <w:jc w:val="both"/>
              <w:rPr>
                <w:sz w:val="20"/>
                <w:szCs w:val="20"/>
              </w:rPr>
            </w:pP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single" w:sz="4" w:space="0" w:color="auto"/>
              <w:right w:val="nil"/>
            </w:tcBorders>
          </w:tcPr>
          <w:p w:rsidR="00886C20" w:rsidRPr="00B71A61" w:rsidRDefault="00886C20">
            <w:pPr>
              <w:ind w:firstLine="709"/>
              <w:jc w:val="center"/>
              <w:rPr>
                <w:sz w:val="20"/>
                <w:szCs w:val="20"/>
              </w:rPr>
            </w:pPr>
            <w:r w:rsidRPr="00B71A61">
              <w:rPr>
                <w:sz w:val="20"/>
                <w:szCs w:val="20"/>
              </w:rPr>
              <w:t>(тип, серия, номер и дата выдача</w:t>
            </w:r>
          </w:p>
          <w:p w:rsidR="00886C20" w:rsidRPr="00B71A61" w:rsidRDefault="00886C20">
            <w:pPr>
              <w:jc w:val="both"/>
              <w:rPr>
                <w:sz w:val="20"/>
                <w:szCs w:val="20"/>
              </w:rPr>
            </w:pPr>
          </w:p>
        </w:tc>
      </w:tr>
      <w:tr w:rsidR="00886C20" w:rsidRPr="00B71A61" w:rsidTr="00886C20">
        <w:tc>
          <w:tcPr>
            <w:tcW w:w="4503" w:type="dxa"/>
          </w:tcPr>
          <w:p w:rsidR="00886C20" w:rsidRPr="00B71A61" w:rsidRDefault="00886C20">
            <w:pPr>
              <w:jc w:val="both"/>
              <w:rPr>
                <w:sz w:val="20"/>
                <w:szCs w:val="20"/>
              </w:rPr>
            </w:pPr>
          </w:p>
        </w:tc>
        <w:tc>
          <w:tcPr>
            <w:tcW w:w="5067" w:type="dxa"/>
            <w:tcBorders>
              <w:top w:val="single" w:sz="4" w:space="0" w:color="auto"/>
              <w:left w:val="nil"/>
              <w:bottom w:val="nil"/>
              <w:right w:val="nil"/>
            </w:tcBorders>
            <w:hideMark/>
          </w:tcPr>
          <w:p w:rsidR="00886C20" w:rsidRPr="00B71A61" w:rsidRDefault="00886C20">
            <w:pPr>
              <w:jc w:val="center"/>
              <w:rPr>
                <w:sz w:val="20"/>
                <w:szCs w:val="20"/>
              </w:rPr>
            </w:pPr>
            <w:r w:rsidRPr="00B71A61">
              <w:rPr>
                <w:sz w:val="20"/>
                <w:szCs w:val="20"/>
              </w:rPr>
              <w:t>документа, удостоверяющего личность кем выдан)</w:t>
            </w:r>
          </w:p>
        </w:tc>
      </w:tr>
    </w:tbl>
    <w:p w:rsidR="00886C20" w:rsidRPr="00B71A61" w:rsidRDefault="00886C20" w:rsidP="00886C20">
      <w:pPr>
        <w:ind w:firstLine="709"/>
        <w:jc w:val="both"/>
        <w:rPr>
          <w:sz w:val="20"/>
          <w:szCs w:val="20"/>
        </w:rPr>
      </w:pPr>
    </w:p>
    <w:p w:rsidR="00886C20" w:rsidRPr="00B71A61" w:rsidRDefault="00886C20" w:rsidP="00886C20">
      <w:pPr>
        <w:ind w:firstLine="709"/>
        <w:jc w:val="center"/>
        <w:rPr>
          <w:sz w:val="20"/>
          <w:szCs w:val="20"/>
        </w:rPr>
      </w:pPr>
      <w:r w:rsidRPr="00B71A61">
        <w:rPr>
          <w:sz w:val="20"/>
          <w:szCs w:val="20"/>
        </w:rPr>
        <w:t>Заявление.</w:t>
      </w:r>
    </w:p>
    <w:p w:rsidR="00886C20" w:rsidRPr="00B71A61" w:rsidRDefault="00886C20" w:rsidP="00886C20">
      <w:pPr>
        <w:ind w:firstLine="709"/>
        <w:rPr>
          <w:sz w:val="20"/>
          <w:szCs w:val="20"/>
        </w:rPr>
      </w:pPr>
    </w:p>
    <w:p w:rsidR="00886C20" w:rsidRPr="00B71A61" w:rsidRDefault="00886C20" w:rsidP="00886C20">
      <w:pPr>
        <w:widowControl w:val="0"/>
        <w:suppressAutoHyphens/>
        <w:ind w:firstLine="709"/>
        <w:jc w:val="both"/>
        <w:rPr>
          <w:sz w:val="20"/>
          <w:szCs w:val="20"/>
        </w:rPr>
      </w:pPr>
      <w:r w:rsidRPr="00B71A61">
        <w:rPr>
          <w:sz w:val="20"/>
          <w:szCs w:val="20"/>
        </w:rPr>
        <w:t>Прошу предоставить _______________________ (ФИО) ученика(цы) __ класса меру социальной поддержки по освобождению от оплаты стоимости питания в связи с тем, что _______________________ _______________________________________________________________________</w:t>
      </w:r>
    </w:p>
    <w:p w:rsidR="00886C20" w:rsidRPr="00B71A61" w:rsidRDefault="00886C20" w:rsidP="00886C20">
      <w:pPr>
        <w:widowControl w:val="0"/>
        <w:suppressAutoHyphens/>
        <w:ind w:firstLine="709"/>
        <w:jc w:val="both"/>
        <w:rPr>
          <w:sz w:val="20"/>
          <w:szCs w:val="20"/>
        </w:rPr>
      </w:pPr>
      <w:r w:rsidRPr="00B71A61">
        <w:rPr>
          <w:sz w:val="20"/>
          <w:szCs w:val="20"/>
        </w:rPr>
        <w:t>Копии документов, подтверждающих основание предоставления меры социальной поддержки по освобождению от оплаты стоимости питания,  прилагаю_________________________________________________________</w:t>
      </w:r>
    </w:p>
    <w:p w:rsidR="00886C20" w:rsidRPr="00B71A61" w:rsidRDefault="00886C20" w:rsidP="00886C20">
      <w:pPr>
        <w:widowControl w:val="0"/>
        <w:suppressAutoHyphens/>
        <w:ind w:firstLine="709"/>
        <w:jc w:val="both"/>
        <w:rPr>
          <w:sz w:val="20"/>
          <w:szCs w:val="20"/>
        </w:rPr>
      </w:pPr>
      <w:r w:rsidRPr="00B71A61">
        <w:rPr>
          <w:sz w:val="20"/>
          <w:szCs w:val="20"/>
        </w:rPr>
        <w:t>____________________________________________________________.</w:t>
      </w:r>
    </w:p>
    <w:p w:rsidR="00886C20" w:rsidRPr="00B71A61" w:rsidRDefault="00886C20" w:rsidP="00886C20">
      <w:pPr>
        <w:widowControl w:val="0"/>
        <w:suppressAutoHyphens/>
        <w:ind w:firstLine="709"/>
        <w:jc w:val="both"/>
        <w:rPr>
          <w:sz w:val="20"/>
          <w:szCs w:val="20"/>
        </w:rPr>
      </w:pPr>
      <w:r w:rsidRPr="00B71A61">
        <w:rPr>
          <w:sz w:val="20"/>
          <w:szCs w:val="20"/>
        </w:rPr>
        <w:t>Несу полную ответственность за подлинность и достоверность сведений,  изложенных в настоящем заявлении. В случае изменения оснований для получения питания на бесплатной основе обязуюсь незамедлительно письменно информировать администрацию общеобразовательной организации. Настоящим даю свое согласие муниципальному бюджетному общеобразовательному учреждению _________________________________________________ на обработку персональных данных, содержащихся в заявлении, и прилагаемых к нему документов в порядке установленном Федеральным законом от 27.07.2006 г.  № 152 –ФЗ  «О персональных данных».</w:t>
      </w:r>
    </w:p>
    <w:p w:rsidR="00886C20" w:rsidRPr="00B71A61" w:rsidRDefault="00886C20" w:rsidP="00886C20">
      <w:pPr>
        <w:ind w:firstLine="709"/>
        <w:rPr>
          <w:sz w:val="20"/>
          <w:szCs w:val="20"/>
        </w:rPr>
      </w:pPr>
    </w:p>
    <w:p w:rsidR="00886C20" w:rsidRPr="00B71A61" w:rsidRDefault="00886C20" w:rsidP="00886C20">
      <w:pPr>
        <w:ind w:firstLine="709"/>
        <w:rPr>
          <w:sz w:val="20"/>
          <w:szCs w:val="20"/>
        </w:rPr>
      </w:pPr>
    </w:p>
    <w:p w:rsidR="00886C20" w:rsidRPr="00B71A61" w:rsidRDefault="00886C20" w:rsidP="00886C20">
      <w:pPr>
        <w:ind w:firstLine="709"/>
        <w:rPr>
          <w:sz w:val="20"/>
          <w:szCs w:val="20"/>
        </w:rPr>
      </w:pPr>
      <w:r w:rsidRPr="00B71A61">
        <w:rPr>
          <w:sz w:val="20"/>
          <w:szCs w:val="20"/>
        </w:rPr>
        <w:t>«____»   _____________ 20_ г.                               ___________________</w:t>
      </w:r>
    </w:p>
    <w:p w:rsidR="00886C20" w:rsidRPr="00B71A61" w:rsidRDefault="00886C20" w:rsidP="00886C20">
      <w:pPr>
        <w:ind w:firstLine="708"/>
        <w:jc w:val="both"/>
        <w:rPr>
          <w:sz w:val="20"/>
          <w:szCs w:val="20"/>
        </w:rPr>
      </w:pPr>
      <w:r w:rsidRPr="00B71A61">
        <w:rPr>
          <w:sz w:val="20"/>
          <w:szCs w:val="20"/>
        </w:rPr>
        <w:t xml:space="preserve">                                                                                                                              (подпись заявителя)</w:t>
      </w:r>
    </w:p>
    <w:p w:rsidR="00431546" w:rsidRPr="00B71A61" w:rsidRDefault="00431546"/>
    <w:p w:rsidR="00431546" w:rsidRPr="00B71A61" w:rsidRDefault="00431546" w:rsidP="00431546">
      <w:pPr>
        <w:jc w:val="both"/>
      </w:pPr>
    </w:p>
    <w:p w:rsidR="00431546" w:rsidRPr="00B71A61" w:rsidRDefault="00431546" w:rsidP="00431546">
      <w:pPr>
        <w:jc w:val="both"/>
        <w:rPr>
          <w:sz w:val="28"/>
          <w:szCs w:val="28"/>
        </w:rPr>
      </w:pPr>
    </w:p>
    <w:p w:rsidR="00431546" w:rsidRPr="00B71A61" w:rsidRDefault="00431546" w:rsidP="00431546">
      <w:pPr>
        <w:jc w:val="both"/>
        <w:rPr>
          <w:sz w:val="28"/>
          <w:szCs w:val="28"/>
        </w:rPr>
      </w:pPr>
    </w:p>
    <w:p w:rsidR="007A6971" w:rsidRPr="00B71A61" w:rsidRDefault="007A6971" w:rsidP="007A6971">
      <w:pPr>
        <w:jc w:val="center"/>
        <w:rPr>
          <w:sz w:val="22"/>
          <w:szCs w:val="22"/>
        </w:rPr>
      </w:pPr>
      <w:r w:rsidRPr="00B71A61">
        <w:rPr>
          <w:sz w:val="22"/>
          <w:szCs w:val="22"/>
        </w:rPr>
        <w:t>Администрация Чамзинского муниципального района</w:t>
      </w:r>
    </w:p>
    <w:p w:rsidR="007A6971" w:rsidRPr="00B71A61" w:rsidRDefault="007A6971" w:rsidP="007A6971">
      <w:pPr>
        <w:jc w:val="center"/>
      </w:pPr>
      <w:r w:rsidRPr="00B71A61">
        <w:rPr>
          <w:sz w:val="22"/>
          <w:szCs w:val="22"/>
        </w:rPr>
        <w:t>Республики Мордовия</w:t>
      </w:r>
    </w:p>
    <w:p w:rsidR="007A6971" w:rsidRPr="00B71A61" w:rsidRDefault="007A6971" w:rsidP="007A6971">
      <w:pPr>
        <w:jc w:val="center"/>
        <w:rPr>
          <w:sz w:val="22"/>
          <w:szCs w:val="22"/>
        </w:rPr>
      </w:pPr>
    </w:p>
    <w:p w:rsidR="007A6971" w:rsidRPr="00B71A61" w:rsidRDefault="007A6971" w:rsidP="007A6971">
      <w:pPr>
        <w:jc w:val="center"/>
      </w:pPr>
      <w:r w:rsidRPr="00B71A61">
        <w:rPr>
          <w:sz w:val="22"/>
          <w:szCs w:val="22"/>
        </w:rPr>
        <w:t>ПОСТАНОВЛЕНИЕ</w:t>
      </w:r>
    </w:p>
    <w:p w:rsidR="007A6971" w:rsidRPr="00B71A61" w:rsidRDefault="007A6971" w:rsidP="007A6971">
      <w:pPr>
        <w:jc w:val="center"/>
        <w:rPr>
          <w:sz w:val="22"/>
          <w:szCs w:val="22"/>
        </w:rPr>
      </w:pPr>
    </w:p>
    <w:p w:rsidR="007A6971" w:rsidRPr="00B71A61" w:rsidRDefault="007A6971" w:rsidP="007A6971">
      <w:pPr>
        <w:jc w:val="center"/>
        <w:rPr>
          <w:b/>
          <w:sz w:val="22"/>
          <w:szCs w:val="22"/>
        </w:rPr>
      </w:pPr>
      <w:r w:rsidRPr="00B71A61">
        <w:rPr>
          <w:b/>
          <w:sz w:val="22"/>
          <w:szCs w:val="22"/>
        </w:rPr>
        <w:t>14</w:t>
      </w:r>
      <w:r w:rsidRPr="00B71A61">
        <w:rPr>
          <w:b/>
        </w:rPr>
        <w:t>.</w:t>
      </w:r>
      <w:r w:rsidRPr="00B71A61">
        <w:rPr>
          <w:b/>
          <w:sz w:val="22"/>
          <w:szCs w:val="22"/>
        </w:rPr>
        <w:t>07.2020</w:t>
      </w:r>
      <w:r w:rsidRPr="00B71A61">
        <w:rPr>
          <w:b/>
        </w:rPr>
        <w:t>г</w:t>
      </w:r>
      <w:r w:rsidRPr="00B71A61">
        <w:rPr>
          <w:b/>
          <w:sz w:val="22"/>
          <w:szCs w:val="22"/>
        </w:rPr>
        <w:t xml:space="preserve">                                        </w:t>
      </w:r>
      <w:r w:rsidRPr="00B71A61">
        <w:rPr>
          <w:b/>
        </w:rPr>
        <w:t xml:space="preserve">                          </w:t>
      </w:r>
      <w:r w:rsidRPr="00B71A61">
        <w:rPr>
          <w:b/>
          <w:sz w:val="22"/>
          <w:szCs w:val="22"/>
        </w:rPr>
        <w:t xml:space="preserve">                                                            № 370</w:t>
      </w:r>
    </w:p>
    <w:p w:rsidR="007A6971" w:rsidRPr="00B71A61" w:rsidRDefault="007A6971" w:rsidP="007A6971">
      <w:pPr>
        <w:jc w:val="center"/>
        <w:rPr>
          <w:sz w:val="22"/>
          <w:szCs w:val="22"/>
        </w:rPr>
      </w:pPr>
      <w:r w:rsidRPr="00B71A61">
        <w:rPr>
          <w:sz w:val="22"/>
          <w:szCs w:val="22"/>
        </w:rPr>
        <w:t>р.п.Чамзинка</w:t>
      </w:r>
    </w:p>
    <w:p w:rsidR="007A6971" w:rsidRPr="00B71A61" w:rsidRDefault="007A6971" w:rsidP="007A6971">
      <w:pPr>
        <w:jc w:val="center"/>
        <w:rPr>
          <w:sz w:val="22"/>
          <w:szCs w:val="22"/>
        </w:rPr>
      </w:pPr>
    </w:p>
    <w:p w:rsidR="007A6971" w:rsidRPr="00B71A61" w:rsidRDefault="007A6971" w:rsidP="007A6971">
      <w:pPr>
        <w:jc w:val="center"/>
        <w:rPr>
          <w:b/>
          <w:sz w:val="22"/>
          <w:szCs w:val="22"/>
        </w:rPr>
      </w:pPr>
      <w:r w:rsidRPr="00B71A61">
        <w:rPr>
          <w:b/>
          <w:sz w:val="22"/>
          <w:szCs w:val="22"/>
        </w:rPr>
        <w:t>Об утверждении муниципальной программы</w:t>
      </w:r>
    </w:p>
    <w:p w:rsidR="007A6971" w:rsidRPr="00B71A61" w:rsidRDefault="007A6971" w:rsidP="007A6971">
      <w:pPr>
        <w:jc w:val="center"/>
        <w:rPr>
          <w:b/>
          <w:sz w:val="22"/>
          <w:szCs w:val="22"/>
        </w:rPr>
      </w:pPr>
      <w:r w:rsidRPr="00B71A61">
        <w:rPr>
          <w:b/>
          <w:sz w:val="22"/>
          <w:szCs w:val="22"/>
        </w:rPr>
        <w:t>«Укрепление общественного здоровья</w:t>
      </w:r>
    </w:p>
    <w:p w:rsidR="007A6971" w:rsidRPr="00B71A61" w:rsidRDefault="007A6971" w:rsidP="007A6971">
      <w:pPr>
        <w:jc w:val="center"/>
        <w:rPr>
          <w:b/>
          <w:sz w:val="22"/>
          <w:szCs w:val="22"/>
        </w:rPr>
      </w:pPr>
      <w:r w:rsidRPr="00B71A61">
        <w:rPr>
          <w:b/>
          <w:sz w:val="22"/>
          <w:szCs w:val="22"/>
        </w:rPr>
        <w:t>в Чамзинском муниципальном районе»  на 2020-2024 годы</w:t>
      </w:r>
    </w:p>
    <w:p w:rsidR="007A6971" w:rsidRPr="00B71A61" w:rsidRDefault="007A6971" w:rsidP="007A6971">
      <w:pPr>
        <w:jc w:val="both"/>
        <w:rPr>
          <w:sz w:val="22"/>
          <w:szCs w:val="22"/>
        </w:rPr>
      </w:pPr>
      <w:r w:rsidRPr="00B71A61">
        <w:rPr>
          <w:sz w:val="22"/>
          <w:szCs w:val="22"/>
        </w:rPr>
        <w:t xml:space="preserve">                                          </w:t>
      </w:r>
    </w:p>
    <w:p w:rsidR="007A6971" w:rsidRPr="00B71A61" w:rsidRDefault="007A6971" w:rsidP="007A6971">
      <w:pPr>
        <w:jc w:val="both"/>
        <w:rPr>
          <w:sz w:val="22"/>
          <w:szCs w:val="22"/>
        </w:rPr>
      </w:pPr>
      <w:r w:rsidRPr="00B71A61">
        <w:rPr>
          <w:sz w:val="22"/>
          <w:szCs w:val="22"/>
        </w:rPr>
        <w:t xml:space="preserve">    </w:t>
      </w:r>
      <w:r w:rsidRPr="00B71A61">
        <w:rPr>
          <w:sz w:val="22"/>
          <w:szCs w:val="22"/>
        </w:rPr>
        <w:tab/>
        <w:t xml:space="preserve"> В рамках реализации Национального проекта «Демография», федерального проекта «Укрепление общественного здоровья» для достижения показателей содержащихся в заключенных межведомственных соглашениях от 20 декабря 2018 года по достижению целевых показателей установленных в Республике Мордовия в рамках реализации Национального проекта «Демография» направленных на снижение смертности и увеличения продолжительности жизни трудоспособного населения Республики Мордовия, администрация Чамзинского муниципального района</w:t>
      </w:r>
    </w:p>
    <w:p w:rsidR="007A6971" w:rsidRPr="00B71A61" w:rsidRDefault="007A6971" w:rsidP="007A6971">
      <w:pPr>
        <w:tabs>
          <w:tab w:val="left" w:pos="2565"/>
        </w:tabs>
        <w:jc w:val="center"/>
        <w:rPr>
          <w:sz w:val="22"/>
          <w:szCs w:val="22"/>
        </w:rPr>
      </w:pPr>
      <w:r w:rsidRPr="00B71A61">
        <w:rPr>
          <w:sz w:val="22"/>
          <w:szCs w:val="22"/>
        </w:rPr>
        <w:t>ПОСТАНОВЛЯЕТ:</w:t>
      </w:r>
    </w:p>
    <w:p w:rsidR="007A6971" w:rsidRPr="00B71A61" w:rsidRDefault="007A6971" w:rsidP="007A6971">
      <w:pPr>
        <w:jc w:val="both"/>
        <w:rPr>
          <w:sz w:val="22"/>
          <w:szCs w:val="22"/>
        </w:rPr>
      </w:pPr>
      <w:r w:rsidRPr="00B71A61">
        <w:rPr>
          <w:sz w:val="22"/>
          <w:szCs w:val="22"/>
        </w:rPr>
        <w:t xml:space="preserve">   </w:t>
      </w:r>
      <w:r w:rsidRPr="00B71A61">
        <w:rPr>
          <w:sz w:val="22"/>
          <w:szCs w:val="22"/>
        </w:rPr>
        <w:tab/>
        <w:t xml:space="preserve">  1. Утвердить муниципальную программу </w:t>
      </w:r>
      <w:r w:rsidRPr="00B71A61">
        <w:rPr>
          <w:b/>
          <w:sz w:val="22"/>
          <w:szCs w:val="22"/>
        </w:rPr>
        <w:t>«</w:t>
      </w:r>
      <w:r w:rsidRPr="00B71A61">
        <w:rPr>
          <w:sz w:val="22"/>
          <w:szCs w:val="22"/>
        </w:rPr>
        <w:t>Укрепление общественного здоровья» на 2020-2024 годы.</w:t>
      </w:r>
    </w:p>
    <w:p w:rsidR="007A6971" w:rsidRPr="00B71A61" w:rsidRDefault="007A6971" w:rsidP="007A6971">
      <w:pPr>
        <w:jc w:val="both"/>
        <w:rPr>
          <w:sz w:val="22"/>
          <w:szCs w:val="22"/>
        </w:rPr>
      </w:pPr>
      <w:r w:rsidRPr="00B71A61">
        <w:rPr>
          <w:sz w:val="22"/>
          <w:szCs w:val="22"/>
        </w:rPr>
        <w:t xml:space="preserve">   </w:t>
      </w:r>
      <w:r w:rsidRPr="00B71A61">
        <w:rPr>
          <w:sz w:val="22"/>
          <w:szCs w:val="22"/>
        </w:rPr>
        <w:tab/>
        <w:t xml:space="preserve">  2. Контроль за исполнением настоящего постановления возложить на заместителя главы Чамзинского муниципального района И.М. Криулькина. </w:t>
      </w:r>
    </w:p>
    <w:p w:rsidR="007A6971" w:rsidRPr="00B71A61" w:rsidRDefault="007A6971" w:rsidP="007A6971">
      <w:pPr>
        <w:jc w:val="both"/>
        <w:rPr>
          <w:sz w:val="22"/>
          <w:szCs w:val="22"/>
        </w:rPr>
      </w:pPr>
      <w:r w:rsidRPr="00B71A61">
        <w:rPr>
          <w:sz w:val="22"/>
          <w:szCs w:val="22"/>
        </w:rPr>
        <w:t xml:space="preserve">   </w:t>
      </w:r>
      <w:r w:rsidRPr="00B71A61">
        <w:rPr>
          <w:sz w:val="22"/>
          <w:szCs w:val="22"/>
        </w:rPr>
        <w:tab/>
        <w:t xml:space="preserve">  3.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7A6971" w:rsidRPr="00B71A61" w:rsidRDefault="007A6971" w:rsidP="007A6971">
      <w:pPr>
        <w:jc w:val="both"/>
        <w:rPr>
          <w:sz w:val="22"/>
          <w:szCs w:val="22"/>
        </w:rPr>
      </w:pPr>
      <w:r w:rsidRPr="00B71A61">
        <w:rPr>
          <w:sz w:val="22"/>
          <w:szCs w:val="22"/>
        </w:rPr>
        <w:t xml:space="preserve">  </w:t>
      </w:r>
    </w:p>
    <w:p w:rsidR="007A6971" w:rsidRPr="00B71A61" w:rsidRDefault="007A6971" w:rsidP="007A6971">
      <w:pPr>
        <w:jc w:val="both"/>
        <w:rPr>
          <w:sz w:val="22"/>
          <w:szCs w:val="22"/>
        </w:rPr>
      </w:pPr>
      <w:r w:rsidRPr="00B71A61">
        <w:rPr>
          <w:sz w:val="22"/>
          <w:szCs w:val="22"/>
        </w:rPr>
        <w:t xml:space="preserve">И.о.главы Чамзинского муниципального района                     </w:t>
      </w:r>
      <w:r w:rsidRPr="00B71A61">
        <w:t xml:space="preserve">                                     </w:t>
      </w:r>
      <w:r w:rsidRPr="00B71A61">
        <w:rPr>
          <w:sz w:val="22"/>
          <w:szCs w:val="22"/>
        </w:rPr>
        <w:t xml:space="preserve">    А.Ю.Тюрякин</w:t>
      </w:r>
    </w:p>
    <w:p w:rsidR="007A6971" w:rsidRPr="00B71A61" w:rsidRDefault="007A6971" w:rsidP="007A6971">
      <w:pPr>
        <w:rPr>
          <w:sz w:val="22"/>
          <w:szCs w:val="22"/>
        </w:rPr>
      </w:pPr>
    </w:p>
    <w:tbl>
      <w:tblPr>
        <w:tblW w:w="0" w:type="auto"/>
        <w:tblLook w:val="04A0" w:firstRow="1" w:lastRow="0" w:firstColumn="1" w:lastColumn="0" w:noHBand="0" w:noVBand="1"/>
      </w:tblPr>
      <w:tblGrid>
        <w:gridCol w:w="4077"/>
        <w:gridCol w:w="5493"/>
      </w:tblGrid>
      <w:tr w:rsidR="007A6971" w:rsidRPr="00B71A61" w:rsidTr="009601E8">
        <w:tc>
          <w:tcPr>
            <w:tcW w:w="4077" w:type="dxa"/>
          </w:tcPr>
          <w:p w:rsidR="007A6971" w:rsidRPr="00B71A61" w:rsidRDefault="007A6971" w:rsidP="009601E8">
            <w:pPr>
              <w:suppressAutoHyphens/>
              <w:spacing w:line="360" w:lineRule="auto"/>
              <w:jc w:val="both"/>
              <w:rPr>
                <w:sz w:val="22"/>
                <w:szCs w:val="22"/>
              </w:rPr>
            </w:pPr>
          </w:p>
        </w:tc>
        <w:tc>
          <w:tcPr>
            <w:tcW w:w="5493" w:type="dxa"/>
          </w:tcPr>
          <w:p w:rsidR="007A6971" w:rsidRPr="00B71A61" w:rsidRDefault="007A6971" w:rsidP="009601E8">
            <w:pPr>
              <w:suppressAutoHyphens/>
              <w:jc w:val="center"/>
              <w:rPr>
                <w:sz w:val="22"/>
                <w:szCs w:val="22"/>
              </w:rPr>
            </w:pPr>
          </w:p>
          <w:p w:rsidR="007A6971" w:rsidRPr="00B71A61" w:rsidRDefault="007A6971" w:rsidP="009601E8">
            <w:pPr>
              <w:suppressAutoHyphens/>
              <w:jc w:val="center"/>
              <w:rPr>
                <w:sz w:val="22"/>
                <w:szCs w:val="22"/>
              </w:rPr>
            </w:pPr>
          </w:p>
        </w:tc>
      </w:tr>
    </w:tbl>
    <w:p w:rsidR="007A6971" w:rsidRPr="00B71A61" w:rsidRDefault="007A6971" w:rsidP="007A6971">
      <w:pPr>
        <w:pStyle w:val="ConsPlusNormal"/>
        <w:rPr>
          <w:i/>
          <w:sz w:val="22"/>
          <w:szCs w:val="22"/>
        </w:rPr>
      </w:pPr>
    </w:p>
    <w:p w:rsidR="007A6971" w:rsidRPr="00B71A61" w:rsidRDefault="007A6971" w:rsidP="007A6971">
      <w:pPr>
        <w:jc w:val="right"/>
        <w:rPr>
          <w:rFonts w:eastAsia="Cambria"/>
          <w:sz w:val="22"/>
          <w:szCs w:val="22"/>
          <w:lang w:eastAsia="en-US"/>
        </w:rPr>
      </w:pPr>
    </w:p>
    <w:p w:rsidR="007A6971" w:rsidRPr="00B71A61" w:rsidRDefault="007A6971" w:rsidP="007A6971">
      <w:pPr>
        <w:tabs>
          <w:tab w:val="left" w:pos="5475"/>
          <w:tab w:val="right" w:pos="9677"/>
        </w:tabs>
        <w:jc w:val="right"/>
        <w:rPr>
          <w:rFonts w:eastAsia="Cambria"/>
          <w:sz w:val="22"/>
          <w:szCs w:val="22"/>
          <w:lang w:eastAsia="en-US"/>
        </w:rPr>
      </w:pPr>
      <w:r w:rsidRPr="00B71A61">
        <w:rPr>
          <w:rFonts w:eastAsia="Cambria"/>
          <w:sz w:val="22"/>
          <w:szCs w:val="22"/>
          <w:lang w:eastAsia="en-US"/>
        </w:rPr>
        <w:t xml:space="preserve">                                                                                    </w:t>
      </w:r>
      <w:r w:rsidRPr="00B71A61">
        <w:rPr>
          <w:rFonts w:eastAsia="Cambria"/>
          <w:sz w:val="22"/>
          <w:szCs w:val="22"/>
          <w:lang w:eastAsia="en-US"/>
        </w:rPr>
        <w:tab/>
      </w:r>
      <w:r w:rsidRPr="00B71A61">
        <w:rPr>
          <w:rFonts w:eastAsia="Cambria"/>
          <w:sz w:val="22"/>
          <w:szCs w:val="22"/>
          <w:lang w:eastAsia="en-US"/>
        </w:rPr>
        <w:tab/>
        <w:t>Утверждена</w:t>
      </w:r>
      <w:r w:rsidRPr="00B71A61">
        <w:rPr>
          <w:rFonts w:eastAsia="Cambria"/>
          <w:sz w:val="22"/>
          <w:szCs w:val="22"/>
          <w:lang w:eastAsia="en-US"/>
        </w:rPr>
        <w:tab/>
        <w:t xml:space="preserve"> </w:t>
      </w:r>
    </w:p>
    <w:p w:rsidR="007A6971" w:rsidRPr="00B71A61" w:rsidRDefault="007A6971" w:rsidP="007A6971">
      <w:pPr>
        <w:jc w:val="right"/>
        <w:rPr>
          <w:rFonts w:eastAsia="Cambria"/>
          <w:sz w:val="22"/>
          <w:szCs w:val="22"/>
          <w:lang w:eastAsia="en-US"/>
        </w:rPr>
      </w:pPr>
      <w:r w:rsidRPr="00B71A61">
        <w:rPr>
          <w:rFonts w:eastAsia="Cambria"/>
          <w:sz w:val="22"/>
          <w:szCs w:val="22"/>
          <w:lang w:eastAsia="en-US"/>
        </w:rPr>
        <w:t xml:space="preserve">                                                                            Постановлением Администрации</w:t>
      </w:r>
    </w:p>
    <w:p w:rsidR="007A6971" w:rsidRPr="00B71A61" w:rsidRDefault="007A6971" w:rsidP="007A6971">
      <w:pPr>
        <w:tabs>
          <w:tab w:val="left" w:pos="6075"/>
        </w:tabs>
        <w:jc w:val="right"/>
        <w:rPr>
          <w:rFonts w:eastAsia="Cambria"/>
          <w:sz w:val="22"/>
          <w:szCs w:val="22"/>
          <w:lang w:eastAsia="en-US"/>
        </w:rPr>
      </w:pPr>
      <w:r w:rsidRPr="00B71A61">
        <w:rPr>
          <w:rFonts w:eastAsia="Cambria"/>
          <w:sz w:val="22"/>
          <w:szCs w:val="22"/>
          <w:lang w:eastAsia="en-US"/>
        </w:rPr>
        <w:t xml:space="preserve">                                                                                    Чамзинского муниципального района</w:t>
      </w:r>
    </w:p>
    <w:p w:rsidR="007A6971" w:rsidRPr="00B71A61" w:rsidRDefault="007A6971" w:rsidP="007A6971">
      <w:pPr>
        <w:pStyle w:val="ConsPlusNormal"/>
        <w:jc w:val="right"/>
        <w:rPr>
          <w:i/>
          <w:sz w:val="22"/>
          <w:szCs w:val="22"/>
        </w:rPr>
      </w:pPr>
      <w:r w:rsidRPr="00B71A61">
        <w:rPr>
          <w:rFonts w:eastAsia="Cambria"/>
          <w:sz w:val="22"/>
          <w:szCs w:val="22"/>
          <w:lang w:eastAsia="en-US"/>
        </w:rPr>
        <w:t xml:space="preserve">                                                                                    от 14.07.2020г. № 370</w:t>
      </w:r>
    </w:p>
    <w:p w:rsidR="007A6971" w:rsidRPr="00B71A61" w:rsidRDefault="007A6971" w:rsidP="007A6971">
      <w:pPr>
        <w:pStyle w:val="ConsPlusNormal"/>
        <w:jc w:val="right"/>
        <w:rPr>
          <w:i/>
          <w:sz w:val="22"/>
          <w:szCs w:val="22"/>
        </w:rPr>
      </w:pPr>
    </w:p>
    <w:p w:rsidR="007A6971" w:rsidRPr="00B71A61" w:rsidRDefault="007A6971" w:rsidP="007A6971">
      <w:pPr>
        <w:pStyle w:val="ConsPlusNormal"/>
        <w:jc w:val="right"/>
        <w:rPr>
          <w:i/>
          <w:sz w:val="22"/>
          <w:szCs w:val="22"/>
        </w:rPr>
      </w:pPr>
    </w:p>
    <w:p w:rsidR="007A6971" w:rsidRPr="00B71A61" w:rsidRDefault="007A6971" w:rsidP="007A6971">
      <w:pPr>
        <w:pStyle w:val="ConsPlusNormal"/>
        <w:jc w:val="right"/>
        <w:rPr>
          <w:i/>
          <w:sz w:val="22"/>
          <w:szCs w:val="22"/>
        </w:rPr>
      </w:pPr>
    </w:p>
    <w:p w:rsidR="007A6971" w:rsidRPr="00B71A61" w:rsidRDefault="007A6971" w:rsidP="007A6971">
      <w:pPr>
        <w:pStyle w:val="ConsPlusNormal"/>
        <w:jc w:val="right"/>
        <w:rPr>
          <w:i/>
          <w:sz w:val="22"/>
          <w:szCs w:val="22"/>
        </w:rPr>
      </w:pPr>
    </w:p>
    <w:p w:rsidR="007A6971" w:rsidRPr="00B71A61" w:rsidRDefault="007A6971" w:rsidP="007A6971">
      <w:pPr>
        <w:pStyle w:val="ConsPlusNormal"/>
        <w:jc w:val="right"/>
        <w:rPr>
          <w:i/>
          <w:sz w:val="22"/>
          <w:szCs w:val="22"/>
        </w:rPr>
      </w:pPr>
    </w:p>
    <w:p w:rsidR="007A6971" w:rsidRPr="00B71A61" w:rsidRDefault="007A6971" w:rsidP="007A6971">
      <w:pPr>
        <w:pStyle w:val="ConsPlusNormal"/>
        <w:jc w:val="both"/>
        <w:rPr>
          <w:sz w:val="22"/>
          <w:szCs w:val="22"/>
        </w:rPr>
      </w:pPr>
    </w:p>
    <w:p w:rsidR="007A6971" w:rsidRPr="00B71A61" w:rsidRDefault="007A6971" w:rsidP="007A6971">
      <w:pPr>
        <w:pStyle w:val="ConsPlusNormal"/>
        <w:jc w:val="center"/>
        <w:rPr>
          <w:b/>
          <w:bCs/>
          <w:sz w:val="22"/>
          <w:szCs w:val="22"/>
        </w:rPr>
      </w:pPr>
      <w:bookmarkStart w:id="1" w:name="Par33"/>
      <w:bookmarkEnd w:id="1"/>
      <w:r w:rsidRPr="00B71A61">
        <w:rPr>
          <w:b/>
          <w:bCs/>
          <w:sz w:val="22"/>
          <w:szCs w:val="22"/>
        </w:rPr>
        <w:t>МУНИЦИПАЛЬНАЯ ПРОГРАММА</w:t>
      </w:r>
    </w:p>
    <w:p w:rsidR="007A6971" w:rsidRPr="00B71A61" w:rsidRDefault="007A6971" w:rsidP="007A6971">
      <w:pPr>
        <w:pStyle w:val="ConsPlusNormal"/>
        <w:jc w:val="center"/>
        <w:rPr>
          <w:b/>
          <w:bCs/>
          <w:sz w:val="22"/>
          <w:szCs w:val="22"/>
        </w:rPr>
      </w:pPr>
      <w:r w:rsidRPr="00B71A61">
        <w:rPr>
          <w:b/>
          <w:bCs/>
          <w:sz w:val="22"/>
          <w:szCs w:val="22"/>
        </w:rPr>
        <w:t>Чамзинского муниципального района</w:t>
      </w:r>
    </w:p>
    <w:p w:rsidR="007A6971" w:rsidRPr="00B71A61" w:rsidRDefault="007A6971" w:rsidP="007A6971">
      <w:pPr>
        <w:pStyle w:val="ConsPlusNormal"/>
        <w:jc w:val="center"/>
        <w:rPr>
          <w:b/>
          <w:bCs/>
          <w:sz w:val="22"/>
          <w:szCs w:val="22"/>
        </w:rPr>
      </w:pPr>
      <w:r w:rsidRPr="00B71A61">
        <w:rPr>
          <w:b/>
          <w:bCs/>
          <w:sz w:val="22"/>
          <w:szCs w:val="22"/>
        </w:rPr>
        <w:t>«Укрепления общественного здоровья»</w:t>
      </w:r>
      <w:r w:rsidRPr="00B71A61">
        <w:rPr>
          <w:b/>
          <w:bCs/>
          <w:sz w:val="22"/>
          <w:szCs w:val="22"/>
        </w:rPr>
        <w:br/>
        <w:t>на 2020 - 2024 годы</w:t>
      </w:r>
    </w:p>
    <w:p w:rsidR="007A6971" w:rsidRPr="00B71A61" w:rsidRDefault="007A6971" w:rsidP="007A6971">
      <w:pPr>
        <w:pStyle w:val="ConsPlusNormal"/>
        <w:jc w:val="center"/>
        <w:rPr>
          <w:sz w:val="22"/>
          <w:szCs w:val="22"/>
        </w:rPr>
      </w:pPr>
    </w:p>
    <w:p w:rsidR="007A6971" w:rsidRPr="00B71A61" w:rsidRDefault="007A6971" w:rsidP="007A6971">
      <w:pPr>
        <w:pStyle w:val="ConsPlusNormal"/>
        <w:jc w:val="center"/>
        <w:rPr>
          <w:sz w:val="22"/>
          <w:szCs w:val="22"/>
        </w:rPr>
      </w:pPr>
    </w:p>
    <w:p w:rsidR="007A6971" w:rsidRPr="00B71A61" w:rsidRDefault="007A6971" w:rsidP="007A6971">
      <w:pPr>
        <w:pStyle w:val="ConsPlusNormal"/>
        <w:jc w:val="center"/>
        <w:rPr>
          <w:sz w:val="22"/>
          <w:szCs w:val="22"/>
        </w:rPr>
      </w:pPr>
    </w:p>
    <w:p w:rsidR="007A6971" w:rsidRPr="00B71A61" w:rsidRDefault="007A6971" w:rsidP="007A6971">
      <w:pPr>
        <w:pStyle w:val="ConsPlusNormal"/>
        <w:jc w:val="center"/>
        <w:rPr>
          <w:sz w:val="22"/>
          <w:szCs w:val="22"/>
        </w:rPr>
      </w:pPr>
    </w:p>
    <w:p w:rsidR="007A6971" w:rsidRPr="00B71A61" w:rsidRDefault="007A6971" w:rsidP="007A6971">
      <w:pPr>
        <w:pStyle w:val="ConsPlusNormal"/>
        <w:rPr>
          <w:sz w:val="22"/>
          <w:szCs w:val="22"/>
        </w:rPr>
      </w:pPr>
    </w:p>
    <w:p w:rsidR="007A6971" w:rsidRPr="00B71A61" w:rsidRDefault="007A6971" w:rsidP="007A6971">
      <w:pPr>
        <w:pStyle w:val="ConsPlusNormal"/>
        <w:rPr>
          <w:sz w:val="22"/>
          <w:szCs w:val="22"/>
        </w:rPr>
      </w:pPr>
    </w:p>
    <w:p w:rsidR="007A6971" w:rsidRPr="00B71A61" w:rsidRDefault="007A6971" w:rsidP="007A6971">
      <w:pPr>
        <w:pStyle w:val="ConsPlusNormal"/>
        <w:rPr>
          <w:sz w:val="22"/>
          <w:szCs w:val="22"/>
        </w:rPr>
      </w:pPr>
    </w:p>
    <w:p w:rsidR="007A6971" w:rsidRPr="00B71A61" w:rsidRDefault="007A6971" w:rsidP="007A6971">
      <w:pPr>
        <w:pStyle w:val="ConsPlusNormal"/>
        <w:rPr>
          <w:sz w:val="22"/>
          <w:szCs w:val="22"/>
        </w:rPr>
      </w:pPr>
    </w:p>
    <w:p w:rsidR="007A6971" w:rsidRPr="00B71A61" w:rsidRDefault="007A6971" w:rsidP="007A6971">
      <w:pPr>
        <w:pStyle w:val="ConsPlusNormal"/>
        <w:jc w:val="center"/>
        <w:rPr>
          <w:sz w:val="22"/>
          <w:szCs w:val="22"/>
        </w:rPr>
      </w:pPr>
    </w:p>
    <w:p w:rsidR="007A6971" w:rsidRPr="00B71A61" w:rsidRDefault="007A6971" w:rsidP="007A6971">
      <w:pPr>
        <w:pStyle w:val="ConsPlusNormal"/>
        <w:jc w:val="center"/>
        <w:rPr>
          <w:sz w:val="22"/>
          <w:szCs w:val="22"/>
        </w:rPr>
      </w:pPr>
      <w:r w:rsidRPr="00B71A61">
        <w:rPr>
          <w:sz w:val="22"/>
          <w:szCs w:val="22"/>
        </w:rPr>
        <w:t>2020 год</w:t>
      </w:r>
    </w:p>
    <w:p w:rsidR="007A6971" w:rsidRPr="00B71A61" w:rsidRDefault="007A6971" w:rsidP="007A6971">
      <w:pPr>
        <w:pStyle w:val="ConsPlusNormal"/>
        <w:jc w:val="center"/>
        <w:rPr>
          <w:b/>
          <w:sz w:val="22"/>
          <w:szCs w:val="22"/>
        </w:rPr>
      </w:pPr>
      <w:r w:rsidRPr="00B71A61">
        <w:rPr>
          <w:sz w:val="22"/>
          <w:szCs w:val="22"/>
        </w:rPr>
        <w:br w:type="page"/>
      </w:r>
      <w:bookmarkStart w:id="2" w:name="Par50"/>
      <w:bookmarkEnd w:id="2"/>
      <w:r w:rsidRPr="00B71A61">
        <w:rPr>
          <w:b/>
          <w:sz w:val="22"/>
          <w:szCs w:val="22"/>
        </w:rPr>
        <w:lastRenderedPageBreak/>
        <w:t>ПАСПОРТНАЯ ЧАСТЬ</w:t>
      </w:r>
    </w:p>
    <w:p w:rsidR="007A6971" w:rsidRPr="00B71A61" w:rsidRDefault="007A6971" w:rsidP="007A6971">
      <w:pPr>
        <w:pStyle w:val="ConsPlusNormal"/>
        <w:jc w:val="both"/>
        <w:rPr>
          <w:sz w:val="22"/>
          <w:szCs w:val="22"/>
        </w:rPr>
      </w:pPr>
    </w:p>
    <w:tbl>
      <w:tblPr>
        <w:tblW w:w="9751" w:type="dxa"/>
        <w:tblInd w:w="572" w:type="dxa"/>
        <w:tblLayout w:type="fixed"/>
        <w:tblCellMar>
          <w:top w:w="75" w:type="dxa"/>
          <w:left w:w="0" w:type="dxa"/>
          <w:bottom w:w="75" w:type="dxa"/>
          <w:right w:w="0" w:type="dxa"/>
        </w:tblCellMar>
        <w:tblLook w:val="0000" w:firstRow="0" w:lastRow="0" w:firstColumn="0" w:lastColumn="0" w:noHBand="0" w:noVBand="0"/>
      </w:tblPr>
      <w:tblGrid>
        <w:gridCol w:w="562"/>
        <w:gridCol w:w="3438"/>
        <w:gridCol w:w="7"/>
        <w:gridCol w:w="5744"/>
      </w:tblGrid>
      <w:tr w:rsidR="007A6971" w:rsidRPr="00B71A61" w:rsidTr="007A6971">
        <w:trPr>
          <w:trHeight w:val="665"/>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1</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Наименование муниципальной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bCs/>
                <w:sz w:val="22"/>
                <w:szCs w:val="22"/>
              </w:rPr>
            </w:pPr>
            <w:r w:rsidRPr="00B71A61">
              <w:rPr>
                <w:bCs/>
                <w:sz w:val="22"/>
                <w:szCs w:val="22"/>
              </w:rPr>
              <w:t>«Укрепления общественного здоровья»</w:t>
            </w:r>
            <w:r w:rsidRPr="00B71A61">
              <w:rPr>
                <w:bCs/>
                <w:sz w:val="22"/>
                <w:szCs w:val="22"/>
              </w:rPr>
              <w:br/>
              <w:t>на 2020 - 2024 годы</w:t>
            </w:r>
          </w:p>
          <w:p w:rsidR="007A6971" w:rsidRPr="00B71A61" w:rsidRDefault="007A6971" w:rsidP="009601E8">
            <w:pPr>
              <w:pStyle w:val="ConsPlusNormal"/>
              <w:rPr>
                <w:sz w:val="22"/>
                <w:szCs w:val="22"/>
              </w:rPr>
            </w:pPr>
          </w:p>
          <w:p w:rsidR="007A6971" w:rsidRPr="00B71A61" w:rsidRDefault="007A6971" w:rsidP="009601E8">
            <w:pPr>
              <w:pStyle w:val="ConsPlusNormal"/>
              <w:rPr>
                <w:sz w:val="22"/>
                <w:szCs w:val="22"/>
              </w:rPr>
            </w:pPr>
          </w:p>
        </w:tc>
      </w:tr>
      <w:tr w:rsidR="007A6971" w:rsidRPr="00B71A61" w:rsidTr="007A6971">
        <w:trPr>
          <w:trHeight w:val="426"/>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p>
          <w:p w:rsidR="007A6971" w:rsidRPr="00B71A61" w:rsidRDefault="007A6971" w:rsidP="009601E8">
            <w:pPr>
              <w:rPr>
                <w:sz w:val="22"/>
                <w:szCs w:val="22"/>
              </w:rPr>
            </w:pPr>
            <w:r w:rsidRPr="00B71A61">
              <w:rPr>
                <w:sz w:val="22"/>
                <w:szCs w:val="22"/>
              </w:rPr>
              <w:t xml:space="preserve">  2</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Сроки реализации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bCs/>
                <w:sz w:val="22"/>
                <w:szCs w:val="22"/>
              </w:rPr>
            </w:pPr>
            <w:r w:rsidRPr="00B71A61">
              <w:rPr>
                <w:bCs/>
                <w:sz w:val="22"/>
                <w:szCs w:val="22"/>
              </w:rPr>
              <w:t>2020 - 2024 годы</w:t>
            </w:r>
          </w:p>
          <w:p w:rsidR="007A6971" w:rsidRPr="00B71A61" w:rsidRDefault="007A6971" w:rsidP="009601E8">
            <w:pPr>
              <w:pStyle w:val="ConsPlusNormal"/>
              <w:rPr>
                <w:sz w:val="22"/>
                <w:szCs w:val="22"/>
              </w:rPr>
            </w:pPr>
          </w:p>
        </w:tc>
      </w:tr>
      <w:tr w:rsidR="007A6971" w:rsidRPr="00B71A61" w:rsidTr="009601E8">
        <w:trPr>
          <w:trHeight w:val="181"/>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r w:rsidRPr="00B71A61">
              <w:rPr>
                <w:sz w:val="22"/>
                <w:szCs w:val="22"/>
              </w:rPr>
              <w:t xml:space="preserve"> 3</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Ответственный исполнитель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Администрация Чамзинского муниципального района</w:t>
            </w:r>
          </w:p>
        </w:tc>
      </w:tr>
      <w:tr w:rsidR="007A6971" w:rsidRPr="00B71A61" w:rsidTr="009601E8">
        <w:trPr>
          <w:trHeight w:val="1100"/>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r w:rsidRPr="00B71A61">
              <w:rPr>
                <w:sz w:val="22"/>
                <w:szCs w:val="22"/>
              </w:rPr>
              <w:t xml:space="preserve">             </w:t>
            </w: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4</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Участники муниципальной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rPr>
                <w:sz w:val="22"/>
                <w:szCs w:val="22"/>
                <w:lang w:eastAsia="en-US"/>
              </w:rPr>
            </w:pPr>
            <w:r w:rsidRPr="00B71A61">
              <w:rPr>
                <w:sz w:val="22"/>
                <w:szCs w:val="22"/>
                <w:lang w:eastAsia="en-US"/>
              </w:rPr>
              <w:t xml:space="preserve">Администрации городских и сельских поселений; ГБУЗ «Комсомольская центральная районная  больница» (по согласованию); </w:t>
            </w:r>
          </w:p>
          <w:p w:rsidR="007A6971" w:rsidRPr="00B71A61" w:rsidRDefault="007A6971" w:rsidP="009601E8">
            <w:pPr>
              <w:rPr>
                <w:sz w:val="22"/>
                <w:szCs w:val="22"/>
                <w:lang w:eastAsia="en-US"/>
              </w:rPr>
            </w:pPr>
            <w:r w:rsidRPr="00B71A61">
              <w:rPr>
                <w:sz w:val="22"/>
                <w:szCs w:val="22"/>
                <w:lang w:eastAsia="en-US"/>
              </w:rPr>
              <w:t>ГКУ «Социальная защита населения по Чамзинскому муниципальному району»</w:t>
            </w:r>
          </w:p>
          <w:p w:rsidR="007A6971" w:rsidRPr="00B71A61" w:rsidRDefault="007A6971" w:rsidP="009601E8">
            <w:pPr>
              <w:rPr>
                <w:sz w:val="22"/>
                <w:szCs w:val="22"/>
                <w:lang w:eastAsia="en-US"/>
              </w:rPr>
            </w:pPr>
            <w:r w:rsidRPr="00B71A61">
              <w:rPr>
                <w:sz w:val="22"/>
                <w:szCs w:val="22"/>
                <w:lang w:eastAsia="en-US"/>
              </w:rPr>
              <w:t xml:space="preserve"> (по согласованию)</w:t>
            </w:r>
          </w:p>
        </w:tc>
      </w:tr>
      <w:tr w:rsidR="007A6971" w:rsidRPr="00B71A61" w:rsidTr="007A6971">
        <w:trPr>
          <w:trHeight w:val="3056"/>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5</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b/>
                <w:sz w:val="22"/>
                <w:szCs w:val="22"/>
              </w:rPr>
            </w:pPr>
            <w:r w:rsidRPr="00B71A61">
              <w:rPr>
                <w:sz w:val="22"/>
                <w:szCs w:val="22"/>
              </w:rPr>
              <w:t>Параметры финансового обеспечения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ad"/>
              <w:spacing w:before="0" w:beforeAutospacing="0" w:after="0"/>
              <w:ind w:firstLine="34"/>
              <w:jc w:val="both"/>
              <w:rPr>
                <w:i/>
                <w:sz w:val="22"/>
                <w:szCs w:val="22"/>
              </w:rPr>
            </w:pPr>
            <w:r w:rsidRPr="00B71A61">
              <w:rPr>
                <w:color w:val="000000"/>
                <w:sz w:val="22"/>
                <w:szCs w:val="22"/>
              </w:rPr>
              <w:t xml:space="preserve">Реализация муниципальной программы       осуществляется за счет средств бюджета городского округа (муниципального района) </w:t>
            </w:r>
          </w:p>
          <w:p w:rsidR="007A6971" w:rsidRPr="00B71A61" w:rsidRDefault="007A6971" w:rsidP="009601E8">
            <w:pPr>
              <w:pStyle w:val="ad"/>
              <w:spacing w:before="0" w:beforeAutospacing="0" w:after="0"/>
              <w:jc w:val="both"/>
              <w:rPr>
                <w:sz w:val="22"/>
                <w:szCs w:val="22"/>
              </w:rPr>
            </w:pPr>
            <w:r w:rsidRPr="00B71A61">
              <w:rPr>
                <w:color w:val="000000"/>
                <w:sz w:val="22"/>
                <w:szCs w:val="22"/>
              </w:rPr>
              <w:t xml:space="preserve">Объем финансирования мероприятий, определенных муниципальной </w:t>
            </w:r>
            <w:r w:rsidRPr="00B71A61">
              <w:rPr>
                <w:sz w:val="22"/>
                <w:szCs w:val="22"/>
              </w:rPr>
              <w:t xml:space="preserve">программой, составляет – 300 тыс. руб., в том числе по годам:                                       </w:t>
            </w:r>
          </w:p>
          <w:p w:rsidR="007A6971" w:rsidRPr="00B71A61" w:rsidRDefault="007A6971" w:rsidP="009601E8">
            <w:pPr>
              <w:pStyle w:val="ad"/>
              <w:spacing w:before="0" w:beforeAutospacing="0" w:after="0"/>
              <w:jc w:val="both"/>
              <w:rPr>
                <w:sz w:val="22"/>
                <w:szCs w:val="22"/>
              </w:rPr>
            </w:pPr>
            <w:r w:rsidRPr="00B71A61">
              <w:rPr>
                <w:sz w:val="22"/>
                <w:szCs w:val="22"/>
              </w:rPr>
              <w:t xml:space="preserve">2020 год – 50 тыс. руб., </w:t>
            </w:r>
          </w:p>
          <w:p w:rsidR="007A6971" w:rsidRPr="00B71A61" w:rsidRDefault="007A6971" w:rsidP="009601E8">
            <w:pPr>
              <w:pStyle w:val="ad"/>
              <w:spacing w:before="0" w:beforeAutospacing="0" w:after="0"/>
              <w:jc w:val="both"/>
              <w:rPr>
                <w:sz w:val="22"/>
                <w:szCs w:val="22"/>
              </w:rPr>
            </w:pPr>
            <w:r w:rsidRPr="00B71A61">
              <w:rPr>
                <w:sz w:val="22"/>
                <w:szCs w:val="22"/>
              </w:rPr>
              <w:t xml:space="preserve">2021 год – 55 тыс. руб., </w:t>
            </w:r>
          </w:p>
          <w:p w:rsidR="007A6971" w:rsidRPr="00B71A61" w:rsidRDefault="007A6971" w:rsidP="009601E8">
            <w:pPr>
              <w:pStyle w:val="ad"/>
              <w:spacing w:before="0" w:beforeAutospacing="0" w:after="0"/>
              <w:jc w:val="both"/>
              <w:rPr>
                <w:sz w:val="22"/>
                <w:szCs w:val="22"/>
              </w:rPr>
            </w:pPr>
            <w:r w:rsidRPr="00B71A61">
              <w:rPr>
                <w:sz w:val="22"/>
                <w:szCs w:val="22"/>
              </w:rPr>
              <w:t xml:space="preserve">2022 год – 60 тыс. руб., </w:t>
            </w:r>
          </w:p>
          <w:p w:rsidR="007A6971" w:rsidRPr="00B71A61" w:rsidRDefault="007A6971" w:rsidP="009601E8">
            <w:pPr>
              <w:pStyle w:val="ad"/>
              <w:spacing w:before="0" w:beforeAutospacing="0" w:after="0"/>
              <w:jc w:val="both"/>
              <w:rPr>
                <w:sz w:val="22"/>
                <w:szCs w:val="22"/>
              </w:rPr>
            </w:pPr>
            <w:r w:rsidRPr="00B71A61">
              <w:rPr>
                <w:sz w:val="22"/>
                <w:szCs w:val="22"/>
              </w:rPr>
              <w:t xml:space="preserve">2023 год – 65 тыс. руб., </w:t>
            </w:r>
          </w:p>
          <w:p w:rsidR="007A6971" w:rsidRPr="00B71A61" w:rsidRDefault="007A6971" w:rsidP="009601E8">
            <w:pPr>
              <w:pStyle w:val="ad"/>
              <w:spacing w:before="0" w:beforeAutospacing="0" w:after="0"/>
              <w:jc w:val="both"/>
              <w:rPr>
                <w:sz w:val="22"/>
                <w:szCs w:val="22"/>
              </w:rPr>
            </w:pPr>
            <w:r w:rsidRPr="00B71A61">
              <w:rPr>
                <w:sz w:val="22"/>
                <w:szCs w:val="22"/>
              </w:rPr>
              <w:t xml:space="preserve">2024 год – 70 тыс. руб., </w:t>
            </w: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p w:rsidR="007A6971" w:rsidRPr="00B71A61" w:rsidRDefault="007A6971" w:rsidP="009601E8">
            <w:pPr>
              <w:pStyle w:val="ad"/>
              <w:spacing w:before="0" w:beforeAutospacing="0" w:after="0"/>
              <w:jc w:val="both"/>
              <w:rPr>
                <w:sz w:val="22"/>
                <w:szCs w:val="22"/>
              </w:rPr>
            </w:pPr>
          </w:p>
        </w:tc>
      </w:tr>
      <w:tr w:rsidR="007A6971" w:rsidRPr="00B71A61" w:rsidTr="007A6971">
        <w:trPr>
          <w:trHeight w:val="2543"/>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spacing w:line="360" w:lineRule="atLeast"/>
              <w:jc w:val="both"/>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6</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spacing w:line="360" w:lineRule="atLeast"/>
              <w:jc w:val="both"/>
              <w:rPr>
                <w:sz w:val="22"/>
                <w:szCs w:val="22"/>
              </w:rPr>
            </w:pPr>
            <w:r w:rsidRPr="00B71A61">
              <w:rPr>
                <w:sz w:val="22"/>
                <w:szCs w:val="22"/>
              </w:rPr>
              <w:t>Цель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rPr>
                <w:sz w:val="22"/>
                <w:szCs w:val="22"/>
                <w:lang w:eastAsia="en-US"/>
              </w:rPr>
            </w:pPr>
            <w:r w:rsidRPr="00B71A61">
              <w:rPr>
                <w:sz w:val="22"/>
                <w:szCs w:val="22"/>
              </w:rPr>
              <w:t>Снижение смертности трудоспособного населения Чамзинского муниципального района за счет обеспечения увеличения доли граждан, ведущих здоровый образ жизни и формирования среды, способствующей ведению гражданами здорового образа жизни, включая здоровое питание, защиту от табачного дыма, снижение потребления алкоголя; а также за счет мотивирования граждан к ведению здорового образа жизни посредством информационно-коммуникационной кампании.</w:t>
            </w:r>
          </w:p>
        </w:tc>
      </w:tr>
      <w:tr w:rsidR="007A6971" w:rsidRPr="00B71A61" w:rsidTr="009601E8">
        <w:trPr>
          <w:trHeight w:val="834"/>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spacing w:line="360" w:lineRule="atLeast"/>
              <w:jc w:val="both"/>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7</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spacing w:line="360" w:lineRule="atLeast"/>
              <w:jc w:val="both"/>
              <w:rPr>
                <w:sz w:val="22"/>
                <w:szCs w:val="22"/>
              </w:rPr>
            </w:pPr>
            <w:r w:rsidRPr="00B71A61">
              <w:rPr>
                <w:sz w:val="22"/>
                <w:szCs w:val="22"/>
              </w:rPr>
              <w:t>Задачи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rPr>
                <w:sz w:val="22"/>
                <w:szCs w:val="22"/>
              </w:rPr>
            </w:pPr>
            <w:r w:rsidRPr="00B71A61">
              <w:rPr>
                <w:sz w:val="22"/>
                <w:szCs w:val="22"/>
              </w:rPr>
              <w:t>1. Формирование среды, способствующей ведению гражданами здорового образа жизни, включая здоровое питание, защиту от табачного дыма, снижение потребления алкоголя.</w:t>
            </w:r>
          </w:p>
          <w:p w:rsidR="007A6971" w:rsidRPr="00B71A61" w:rsidRDefault="007A6971" w:rsidP="009601E8">
            <w:pPr>
              <w:rPr>
                <w:sz w:val="22"/>
                <w:szCs w:val="22"/>
                <w:highlight w:val="yellow"/>
              </w:rPr>
            </w:pPr>
            <w:r w:rsidRPr="00B71A61">
              <w:rPr>
                <w:sz w:val="22"/>
                <w:szCs w:val="22"/>
              </w:rPr>
              <w:t xml:space="preserve">2.Мотивирование граждан к ведению здорового образа жизни посредством проведения информационно-коммуникационной кампании, а также вовлечения граждан </w:t>
            </w:r>
            <w:r w:rsidRPr="00B71A61">
              <w:rPr>
                <w:sz w:val="22"/>
                <w:szCs w:val="22"/>
              </w:rPr>
              <w:lastRenderedPageBreak/>
              <w:t>и некоммерческих организаций в мероприятия по укреплению общественного здоровья</w:t>
            </w:r>
          </w:p>
        </w:tc>
      </w:tr>
      <w:tr w:rsidR="007A6971" w:rsidRPr="00B71A61" w:rsidTr="009601E8">
        <w:trPr>
          <w:trHeight w:val="145"/>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pStyle w:val="ConsPlusNormal"/>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8</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rPr>
                <w:sz w:val="22"/>
                <w:szCs w:val="22"/>
              </w:rPr>
            </w:pPr>
            <w:r w:rsidRPr="00B71A61">
              <w:rPr>
                <w:sz w:val="22"/>
                <w:szCs w:val="22"/>
              </w:rPr>
              <w:t>Целевые индикаторы (показатели) реализации программы</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jc w:val="both"/>
              <w:rPr>
                <w:sz w:val="22"/>
                <w:szCs w:val="22"/>
              </w:rPr>
            </w:pPr>
            <w:r w:rsidRPr="00B71A61">
              <w:rPr>
                <w:sz w:val="22"/>
                <w:szCs w:val="22"/>
              </w:rPr>
              <w:t xml:space="preserve"> Розничные продажи алкогольной продукции на душу населения (в литрах этанола)</w:t>
            </w:r>
          </w:p>
          <w:p w:rsidR="007A6971" w:rsidRPr="00B71A61" w:rsidRDefault="007A6971" w:rsidP="009601E8">
            <w:pPr>
              <w:pStyle w:val="ConsPlusNormal"/>
              <w:jc w:val="both"/>
              <w:rPr>
                <w:sz w:val="22"/>
                <w:szCs w:val="22"/>
              </w:rPr>
            </w:pPr>
            <w:r w:rsidRPr="00B71A61">
              <w:rPr>
                <w:sz w:val="22"/>
                <w:szCs w:val="22"/>
              </w:rPr>
              <w:t>2020 год -5,6</w:t>
            </w:r>
          </w:p>
          <w:p w:rsidR="007A6971" w:rsidRPr="00B71A61" w:rsidRDefault="007A6971" w:rsidP="009601E8">
            <w:pPr>
              <w:pStyle w:val="ConsPlusNormal"/>
              <w:jc w:val="both"/>
              <w:rPr>
                <w:sz w:val="22"/>
                <w:szCs w:val="22"/>
              </w:rPr>
            </w:pPr>
            <w:r w:rsidRPr="00B71A61">
              <w:rPr>
                <w:sz w:val="22"/>
                <w:szCs w:val="22"/>
              </w:rPr>
              <w:t>2021 год -5,6</w:t>
            </w:r>
          </w:p>
          <w:p w:rsidR="007A6971" w:rsidRPr="00B71A61" w:rsidRDefault="007A6971" w:rsidP="009601E8">
            <w:pPr>
              <w:pStyle w:val="ConsPlusNormal"/>
              <w:jc w:val="both"/>
              <w:rPr>
                <w:sz w:val="22"/>
                <w:szCs w:val="22"/>
              </w:rPr>
            </w:pPr>
            <w:r w:rsidRPr="00B71A61">
              <w:rPr>
                <w:sz w:val="22"/>
                <w:szCs w:val="22"/>
              </w:rPr>
              <w:t>2022 год -5,5</w:t>
            </w:r>
          </w:p>
          <w:p w:rsidR="007A6971" w:rsidRPr="00B71A61" w:rsidRDefault="007A6971" w:rsidP="009601E8">
            <w:pPr>
              <w:pStyle w:val="ConsPlusNormal"/>
              <w:jc w:val="both"/>
              <w:rPr>
                <w:sz w:val="22"/>
                <w:szCs w:val="22"/>
              </w:rPr>
            </w:pPr>
            <w:r w:rsidRPr="00B71A61">
              <w:rPr>
                <w:sz w:val="22"/>
                <w:szCs w:val="22"/>
              </w:rPr>
              <w:t>2023 год -5,4</w:t>
            </w:r>
          </w:p>
          <w:p w:rsidR="007A6971" w:rsidRPr="00B71A61" w:rsidRDefault="007A6971" w:rsidP="009601E8">
            <w:pPr>
              <w:pStyle w:val="ConsPlusNormal"/>
              <w:jc w:val="both"/>
              <w:rPr>
                <w:sz w:val="22"/>
                <w:szCs w:val="22"/>
              </w:rPr>
            </w:pPr>
            <w:r w:rsidRPr="00B71A61">
              <w:rPr>
                <w:sz w:val="22"/>
                <w:szCs w:val="22"/>
              </w:rPr>
              <w:t>2024 год -4,4</w:t>
            </w:r>
          </w:p>
          <w:p w:rsidR="007A6971" w:rsidRPr="00B71A61" w:rsidRDefault="007A6971" w:rsidP="009601E8">
            <w:pPr>
              <w:pStyle w:val="ConsPlusNormal"/>
              <w:jc w:val="both"/>
              <w:rPr>
                <w:color w:val="000000" w:themeColor="text1"/>
                <w:sz w:val="22"/>
                <w:szCs w:val="22"/>
              </w:rPr>
            </w:pPr>
            <w:r w:rsidRPr="00B71A61">
              <w:rPr>
                <w:sz w:val="22"/>
                <w:szCs w:val="22"/>
              </w:rPr>
              <w:t xml:space="preserve"> Смертность мужчин в возрасте 16-59 лет (на 100 тыс. населения</w:t>
            </w:r>
            <w:r w:rsidRPr="00B71A61">
              <w:rPr>
                <w:color w:val="000000" w:themeColor="text1"/>
                <w:sz w:val="22"/>
                <w:szCs w:val="22"/>
              </w:rPr>
              <w:t>)</w:t>
            </w:r>
          </w:p>
          <w:p w:rsidR="007A6971" w:rsidRPr="00B71A61" w:rsidRDefault="007A6971" w:rsidP="009601E8">
            <w:pPr>
              <w:pStyle w:val="ConsPlusNormal"/>
              <w:jc w:val="both"/>
              <w:rPr>
                <w:color w:val="000000" w:themeColor="text1"/>
                <w:sz w:val="22"/>
                <w:szCs w:val="22"/>
              </w:rPr>
            </w:pPr>
            <w:r w:rsidRPr="00B71A61">
              <w:rPr>
                <w:color w:val="000000" w:themeColor="text1"/>
                <w:sz w:val="22"/>
                <w:szCs w:val="22"/>
              </w:rPr>
              <w:t>2020 год – 572,2</w:t>
            </w:r>
          </w:p>
          <w:p w:rsidR="007A6971" w:rsidRPr="00B71A61" w:rsidRDefault="007A6971" w:rsidP="009601E8">
            <w:pPr>
              <w:pStyle w:val="ConsPlusNormal"/>
              <w:jc w:val="both"/>
              <w:rPr>
                <w:color w:val="000000" w:themeColor="text1"/>
                <w:sz w:val="22"/>
                <w:szCs w:val="22"/>
              </w:rPr>
            </w:pPr>
            <w:r w:rsidRPr="00B71A61">
              <w:rPr>
                <w:color w:val="000000" w:themeColor="text1"/>
                <w:sz w:val="22"/>
                <w:szCs w:val="22"/>
              </w:rPr>
              <w:t>2021 год – 552,5</w:t>
            </w:r>
          </w:p>
          <w:p w:rsidR="007A6971" w:rsidRPr="00B71A61" w:rsidRDefault="007A6971" w:rsidP="009601E8">
            <w:pPr>
              <w:pStyle w:val="ConsPlusNormal"/>
              <w:jc w:val="both"/>
              <w:rPr>
                <w:color w:val="000000" w:themeColor="text1"/>
                <w:sz w:val="22"/>
                <w:szCs w:val="22"/>
              </w:rPr>
            </w:pPr>
            <w:r w:rsidRPr="00B71A61">
              <w:rPr>
                <w:color w:val="000000" w:themeColor="text1"/>
                <w:sz w:val="22"/>
                <w:szCs w:val="22"/>
              </w:rPr>
              <w:t>2022 год – 531,4</w:t>
            </w:r>
          </w:p>
          <w:p w:rsidR="007A6971" w:rsidRPr="00B71A61" w:rsidRDefault="007A6971" w:rsidP="009601E8">
            <w:pPr>
              <w:pStyle w:val="ConsPlusNormal"/>
              <w:jc w:val="both"/>
              <w:rPr>
                <w:color w:val="000000" w:themeColor="text1"/>
                <w:sz w:val="22"/>
                <w:szCs w:val="22"/>
              </w:rPr>
            </w:pPr>
            <w:r w:rsidRPr="00B71A61">
              <w:rPr>
                <w:color w:val="000000" w:themeColor="text1"/>
                <w:sz w:val="22"/>
                <w:szCs w:val="22"/>
              </w:rPr>
              <w:t>2023 год – 507,1</w:t>
            </w:r>
          </w:p>
          <w:p w:rsidR="007A6971" w:rsidRPr="00B71A61" w:rsidRDefault="007A6971" w:rsidP="009601E8">
            <w:pPr>
              <w:pStyle w:val="ConsPlusNormal"/>
              <w:jc w:val="both"/>
              <w:rPr>
                <w:color w:val="000000" w:themeColor="text1"/>
                <w:sz w:val="22"/>
                <w:szCs w:val="22"/>
              </w:rPr>
            </w:pPr>
            <w:r w:rsidRPr="00B71A61">
              <w:rPr>
                <w:color w:val="000000" w:themeColor="text1"/>
                <w:sz w:val="22"/>
                <w:szCs w:val="22"/>
              </w:rPr>
              <w:t>2024 год – 481,7</w:t>
            </w:r>
          </w:p>
          <w:p w:rsidR="007A6971" w:rsidRPr="00B71A61" w:rsidRDefault="007A6971" w:rsidP="009601E8">
            <w:pPr>
              <w:pStyle w:val="ConsPlusNormal"/>
              <w:jc w:val="both"/>
              <w:rPr>
                <w:sz w:val="22"/>
                <w:szCs w:val="22"/>
              </w:rPr>
            </w:pPr>
            <w:r w:rsidRPr="00B71A61">
              <w:rPr>
                <w:sz w:val="22"/>
                <w:szCs w:val="22"/>
              </w:rPr>
              <w:t>С</w:t>
            </w:r>
            <w:r w:rsidRPr="00B71A61">
              <w:rPr>
                <w:rFonts w:eastAsia="Arial Unicode MS"/>
                <w:sz w:val="22"/>
                <w:szCs w:val="22"/>
                <w:u w:color="000000"/>
              </w:rPr>
              <w:t>мертность женщин в возрасте 16-54 лет (на 100 тыс. населения)</w:t>
            </w:r>
          </w:p>
          <w:p w:rsidR="007A6971" w:rsidRPr="00B71A61" w:rsidRDefault="007A6971" w:rsidP="009601E8">
            <w:pPr>
              <w:pStyle w:val="ConsPlusNormal"/>
              <w:jc w:val="both"/>
              <w:rPr>
                <w:sz w:val="22"/>
                <w:szCs w:val="22"/>
              </w:rPr>
            </w:pPr>
            <w:r w:rsidRPr="00B71A61">
              <w:rPr>
                <w:sz w:val="22"/>
                <w:szCs w:val="22"/>
              </w:rPr>
              <w:t>2020 год – 146,5</w:t>
            </w:r>
          </w:p>
          <w:p w:rsidR="007A6971" w:rsidRPr="00B71A61" w:rsidRDefault="007A6971" w:rsidP="009601E8">
            <w:pPr>
              <w:pStyle w:val="ConsPlusNormal"/>
              <w:jc w:val="both"/>
              <w:rPr>
                <w:sz w:val="22"/>
                <w:szCs w:val="22"/>
              </w:rPr>
            </w:pPr>
            <w:r w:rsidRPr="00B71A61">
              <w:rPr>
                <w:sz w:val="22"/>
                <w:szCs w:val="22"/>
              </w:rPr>
              <w:t>2021 год – 136,1</w:t>
            </w:r>
          </w:p>
          <w:p w:rsidR="007A6971" w:rsidRPr="00B71A61" w:rsidRDefault="007A6971" w:rsidP="009601E8">
            <w:pPr>
              <w:pStyle w:val="ConsPlusNormal"/>
              <w:jc w:val="both"/>
              <w:rPr>
                <w:sz w:val="22"/>
                <w:szCs w:val="22"/>
              </w:rPr>
            </w:pPr>
            <w:r w:rsidRPr="00B71A61">
              <w:rPr>
                <w:sz w:val="22"/>
                <w:szCs w:val="22"/>
              </w:rPr>
              <w:t>2022 год – 125,7</w:t>
            </w:r>
          </w:p>
          <w:p w:rsidR="007A6971" w:rsidRPr="00B71A61" w:rsidRDefault="007A6971" w:rsidP="009601E8">
            <w:pPr>
              <w:pStyle w:val="ConsPlusNormal"/>
              <w:jc w:val="both"/>
              <w:rPr>
                <w:sz w:val="22"/>
                <w:szCs w:val="22"/>
              </w:rPr>
            </w:pPr>
            <w:r w:rsidRPr="00B71A61">
              <w:rPr>
                <w:sz w:val="22"/>
                <w:szCs w:val="22"/>
              </w:rPr>
              <w:t>2023 год – 115,6</w:t>
            </w:r>
          </w:p>
          <w:p w:rsidR="007A6971" w:rsidRPr="00B71A61" w:rsidRDefault="007A6971" w:rsidP="009601E8">
            <w:pPr>
              <w:pStyle w:val="ConsPlusNormal"/>
              <w:jc w:val="both"/>
              <w:rPr>
                <w:sz w:val="22"/>
                <w:szCs w:val="22"/>
              </w:rPr>
            </w:pPr>
            <w:r w:rsidRPr="00B71A61">
              <w:rPr>
                <w:sz w:val="22"/>
                <w:szCs w:val="22"/>
              </w:rPr>
              <w:t>2024 год – 105,6</w:t>
            </w:r>
          </w:p>
        </w:tc>
      </w:tr>
      <w:tr w:rsidR="007A6971" w:rsidRPr="00B71A61" w:rsidTr="007A6971">
        <w:trPr>
          <w:trHeight w:val="1665"/>
        </w:trPr>
        <w:tc>
          <w:tcPr>
            <w:tcW w:w="562" w:type="dxa"/>
            <w:tcBorders>
              <w:top w:val="single" w:sz="4" w:space="0" w:color="auto"/>
              <w:left w:val="single" w:sz="4" w:space="0" w:color="auto"/>
              <w:bottom w:val="single" w:sz="4" w:space="0" w:color="auto"/>
              <w:right w:val="single" w:sz="4" w:space="0" w:color="auto"/>
            </w:tcBorders>
          </w:tcPr>
          <w:p w:rsidR="007A6971" w:rsidRPr="00B71A61" w:rsidRDefault="007A6971" w:rsidP="009601E8">
            <w:pPr>
              <w:spacing w:line="360" w:lineRule="atLeast"/>
              <w:jc w:val="both"/>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 xml:space="preserve"> 9</w:t>
            </w:r>
          </w:p>
        </w:tc>
        <w:tc>
          <w:tcPr>
            <w:tcW w:w="3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spacing w:line="360" w:lineRule="atLeast"/>
              <w:jc w:val="both"/>
              <w:rPr>
                <w:sz w:val="22"/>
                <w:szCs w:val="22"/>
              </w:rPr>
            </w:pPr>
            <w:r w:rsidRPr="00B71A61">
              <w:rPr>
                <w:sz w:val="22"/>
                <w:szCs w:val="22"/>
              </w:rPr>
              <w:t>Ожидаемые конечные результаты реализации программы и показатели социально-экономической эффективности</w:t>
            </w:r>
          </w:p>
        </w:tc>
        <w:tc>
          <w:tcPr>
            <w:tcW w:w="57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A6971" w:rsidRPr="00B71A61" w:rsidRDefault="007A6971" w:rsidP="009601E8">
            <w:pPr>
              <w:pStyle w:val="ConsPlusNormal"/>
              <w:jc w:val="both"/>
              <w:rPr>
                <w:sz w:val="22"/>
                <w:szCs w:val="22"/>
              </w:rPr>
            </w:pPr>
            <w:r w:rsidRPr="00B71A61">
              <w:rPr>
                <w:sz w:val="22"/>
                <w:szCs w:val="22"/>
              </w:rPr>
              <w:t>-снижение к 2024 году смертности мужчин в возрасте 16-59 лет до 481,7 на 100 тыс. населения;</w:t>
            </w:r>
          </w:p>
          <w:p w:rsidR="007A6971" w:rsidRPr="00B71A61" w:rsidRDefault="007A6971" w:rsidP="009601E8">
            <w:pPr>
              <w:pStyle w:val="ConsPlusNormal"/>
              <w:jc w:val="both"/>
              <w:rPr>
                <w:sz w:val="22"/>
                <w:szCs w:val="22"/>
              </w:rPr>
            </w:pPr>
            <w:r w:rsidRPr="00B71A61">
              <w:rPr>
                <w:sz w:val="22"/>
                <w:szCs w:val="22"/>
              </w:rPr>
              <w:t>-снижение к 2024 году смертности женщин в возрасте 16-54 лет до 105,6 на 100 тыс. населения;</w:t>
            </w:r>
          </w:p>
          <w:p w:rsidR="007A6971" w:rsidRPr="00B71A61" w:rsidRDefault="007A6971" w:rsidP="009601E8">
            <w:pPr>
              <w:pStyle w:val="ConsPlusNormal"/>
              <w:jc w:val="both"/>
              <w:rPr>
                <w:sz w:val="22"/>
                <w:szCs w:val="22"/>
              </w:rPr>
            </w:pPr>
            <w:r w:rsidRPr="00B71A61">
              <w:rPr>
                <w:sz w:val="22"/>
                <w:szCs w:val="22"/>
              </w:rPr>
              <w:t>-снижения розничных продаж алкогольной продукции на душу населения до 4,4 литров этанола</w:t>
            </w:r>
          </w:p>
          <w:p w:rsidR="007A6971" w:rsidRPr="00B71A61" w:rsidRDefault="007A6971" w:rsidP="009601E8">
            <w:pPr>
              <w:pStyle w:val="ConsPlusNormal"/>
              <w:jc w:val="both"/>
              <w:rPr>
                <w:sz w:val="22"/>
                <w:szCs w:val="22"/>
              </w:rPr>
            </w:pPr>
          </w:p>
          <w:p w:rsidR="007A6971" w:rsidRPr="00B71A61" w:rsidRDefault="007A6971" w:rsidP="009601E8">
            <w:pPr>
              <w:pStyle w:val="23"/>
              <w:shd w:val="clear" w:color="auto" w:fill="auto"/>
              <w:tabs>
                <w:tab w:val="left" w:pos="1234"/>
              </w:tabs>
              <w:spacing w:before="0" w:after="0" w:line="240" w:lineRule="auto"/>
              <w:jc w:val="both"/>
              <w:rPr>
                <w:sz w:val="22"/>
                <w:szCs w:val="22"/>
              </w:rPr>
            </w:pPr>
          </w:p>
        </w:tc>
      </w:tr>
      <w:tr w:rsidR="007A6971" w:rsidRPr="00B71A61" w:rsidTr="007A69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847"/>
        </w:trPr>
        <w:tc>
          <w:tcPr>
            <w:tcW w:w="562" w:type="dxa"/>
          </w:tcPr>
          <w:p w:rsidR="007A6971" w:rsidRPr="00B71A61" w:rsidRDefault="007A6971" w:rsidP="009601E8">
            <w:pPr>
              <w:spacing w:line="360" w:lineRule="atLeast"/>
              <w:jc w:val="both"/>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r w:rsidRPr="00B71A61">
              <w:rPr>
                <w:sz w:val="22"/>
                <w:szCs w:val="22"/>
              </w:rPr>
              <w:t>10</w:t>
            </w:r>
          </w:p>
        </w:tc>
        <w:tc>
          <w:tcPr>
            <w:tcW w:w="3445" w:type="dxa"/>
            <w:gridSpan w:val="2"/>
          </w:tcPr>
          <w:p w:rsidR="007A6971" w:rsidRPr="00B71A61" w:rsidRDefault="007A6971" w:rsidP="009601E8">
            <w:pPr>
              <w:spacing w:line="360" w:lineRule="atLeast"/>
              <w:jc w:val="both"/>
              <w:rPr>
                <w:sz w:val="22"/>
                <w:szCs w:val="22"/>
              </w:rPr>
            </w:pPr>
            <w:r w:rsidRPr="00B71A61">
              <w:rPr>
                <w:sz w:val="22"/>
                <w:szCs w:val="22"/>
              </w:rPr>
              <w:t>Система организации управления и контроль за исполнением программы</w:t>
            </w:r>
          </w:p>
          <w:p w:rsidR="007A6971" w:rsidRPr="00B71A61" w:rsidRDefault="007A6971" w:rsidP="009601E8">
            <w:pPr>
              <w:pStyle w:val="ConsPlusNormal"/>
              <w:jc w:val="both"/>
              <w:rPr>
                <w:sz w:val="22"/>
                <w:szCs w:val="22"/>
              </w:rPr>
            </w:pPr>
          </w:p>
          <w:p w:rsidR="007A6971" w:rsidRPr="00B71A61" w:rsidRDefault="007A6971" w:rsidP="009601E8">
            <w:pPr>
              <w:pStyle w:val="ConsPlusNormal"/>
              <w:jc w:val="both"/>
              <w:rPr>
                <w:sz w:val="22"/>
                <w:szCs w:val="22"/>
              </w:rPr>
            </w:pPr>
          </w:p>
          <w:p w:rsidR="007A6971" w:rsidRPr="00B71A61" w:rsidRDefault="007A6971" w:rsidP="009601E8">
            <w:pPr>
              <w:pStyle w:val="ConsPlusNormal"/>
              <w:jc w:val="both"/>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jc w:val="center"/>
              <w:rPr>
                <w:sz w:val="22"/>
                <w:szCs w:val="22"/>
              </w:rPr>
            </w:pPr>
          </w:p>
          <w:p w:rsidR="007A6971" w:rsidRPr="00B71A61" w:rsidRDefault="007A6971" w:rsidP="009601E8">
            <w:pPr>
              <w:jc w:val="center"/>
              <w:rPr>
                <w:sz w:val="22"/>
                <w:szCs w:val="22"/>
              </w:rPr>
            </w:pPr>
          </w:p>
          <w:p w:rsidR="007A6971" w:rsidRPr="00B71A61" w:rsidRDefault="007A6971" w:rsidP="009601E8">
            <w:pPr>
              <w:jc w:val="center"/>
              <w:rPr>
                <w:sz w:val="22"/>
                <w:szCs w:val="22"/>
              </w:rPr>
            </w:pPr>
          </w:p>
          <w:p w:rsidR="007A6971" w:rsidRPr="00B71A61" w:rsidRDefault="007A6971" w:rsidP="009601E8">
            <w:pPr>
              <w:jc w:val="center"/>
              <w:rPr>
                <w:sz w:val="22"/>
                <w:szCs w:val="22"/>
              </w:rPr>
            </w:pPr>
          </w:p>
          <w:p w:rsidR="007A6971" w:rsidRPr="00B71A61" w:rsidRDefault="007A6971" w:rsidP="009601E8">
            <w:pPr>
              <w:rPr>
                <w:sz w:val="22"/>
                <w:szCs w:val="22"/>
              </w:rPr>
            </w:pPr>
          </w:p>
          <w:p w:rsidR="007A6971" w:rsidRPr="00B71A61" w:rsidRDefault="007A6971" w:rsidP="009601E8">
            <w:pPr>
              <w:rPr>
                <w:sz w:val="22"/>
                <w:szCs w:val="22"/>
              </w:rPr>
            </w:pPr>
          </w:p>
          <w:p w:rsidR="007A6971" w:rsidRPr="00B71A61" w:rsidRDefault="007A6971" w:rsidP="009601E8">
            <w:pPr>
              <w:jc w:val="center"/>
              <w:rPr>
                <w:sz w:val="22"/>
                <w:szCs w:val="22"/>
              </w:rPr>
            </w:pPr>
          </w:p>
          <w:p w:rsidR="007A6971" w:rsidRPr="00B71A61" w:rsidRDefault="007A6971" w:rsidP="009601E8">
            <w:pPr>
              <w:jc w:val="center"/>
              <w:rPr>
                <w:sz w:val="22"/>
                <w:szCs w:val="22"/>
              </w:rPr>
            </w:pPr>
          </w:p>
          <w:p w:rsidR="007A6971" w:rsidRPr="00B71A61" w:rsidRDefault="007A6971" w:rsidP="009601E8">
            <w:pPr>
              <w:rPr>
                <w:sz w:val="22"/>
                <w:szCs w:val="22"/>
              </w:rPr>
            </w:pPr>
          </w:p>
        </w:tc>
        <w:tc>
          <w:tcPr>
            <w:tcW w:w="5744" w:type="dxa"/>
          </w:tcPr>
          <w:p w:rsidR="007A6971" w:rsidRPr="00B71A61" w:rsidRDefault="007A6971" w:rsidP="009601E8">
            <w:pPr>
              <w:spacing w:line="276" w:lineRule="auto"/>
              <w:rPr>
                <w:sz w:val="22"/>
                <w:szCs w:val="22"/>
              </w:rPr>
            </w:pPr>
            <w:r w:rsidRPr="00B71A61">
              <w:rPr>
                <w:sz w:val="22"/>
                <w:szCs w:val="22"/>
              </w:rPr>
              <w:lastRenderedPageBreak/>
              <w:t>Участники программы представляют в срок до 20 декабря текущего года, в Министерство здравоохранения Республики Мордовия отчеты о ходе реализации программы. Министерство здравоохранения Республики Мордовия ежегодно в срок до 1 февраля представляет в Министерство экономики, торговли и предпринимательства Республики Мордовия и Министерство финансов Республики Мордовия информацию о ходе финансирования программы с внесением предложений по совершенствованию  реализации программы.</w:t>
            </w:r>
            <w:r w:rsidRPr="00B71A61">
              <w:rPr>
                <w:sz w:val="22"/>
                <w:szCs w:val="22"/>
              </w:rPr>
              <w:t xml:space="preserve"> </w:t>
            </w:r>
          </w:p>
        </w:tc>
      </w:tr>
    </w:tbl>
    <w:p w:rsidR="007A6971" w:rsidRPr="00B71A61" w:rsidRDefault="007A6971" w:rsidP="007A6971">
      <w:pPr>
        <w:rPr>
          <w:b/>
          <w:iCs/>
          <w:sz w:val="22"/>
          <w:szCs w:val="22"/>
        </w:rPr>
      </w:pPr>
      <w:bookmarkStart w:id="3" w:name="Par119"/>
      <w:bookmarkEnd w:id="3"/>
      <w:r w:rsidRPr="00B71A61">
        <w:rPr>
          <w:sz w:val="22"/>
          <w:szCs w:val="22"/>
        </w:rPr>
        <w:t xml:space="preserve"> </w:t>
      </w:r>
    </w:p>
    <w:p w:rsidR="007A6971" w:rsidRPr="00B71A61" w:rsidRDefault="007A6971" w:rsidP="007A6971">
      <w:pPr>
        <w:jc w:val="center"/>
        <w:rPr>
          <w:b/>
          <w:iCs/>
          <w:sz w:val="22"/>
          <w:szCs w:val="22"/>
        </w:rPr>
      </w:pPr>
    </w:p>
    <w:p w:rsidR="007A6971" w:rsidRPr="00B71A61" w:rsidRDefault="007A6971" w:rsidP="007A6971">
      <w:pPr>
        <w:jc w:val="center"/>
        <w:rPr>
          <w:b/>
          <w:iCs/>
          <w:sz w:val="22"/>
          <w:szCs w:val="22"/>
        </w:rPr>
      </w:pPr>
      <w:r w:rsidRPr="00B71A61">
        <w:rPr>
          <w:b/>
          <w:iCs/>
          <w:sz w:val="22"/>
          <w:szCs w:val="22"/>
        </w:rPr>
        <w:t>ВВЕДЕНИЕ</w:t>
      </w:r>
    </w:p>
    <w:p w:rsidR="007A6971" w:rsidRPr="00B71A61" w:rsidRDefault="007A6971" w:rsidP="007A6971">
      <w:pPr>
        <w:jc w:val="center"/>
        <w:rPr>
          <w:sz w:val="22"/>
          <w:szCs w:val="22"/>
        </w:rPr>
      </w:pPr>
    </w:p>
    <w:p w:rsidR="007A6971" w:rsidRPr="00B71A61" w:rsidRDefault="007A6971" w:rsidP="007A6971">
      <w:pPr>
        <w:jc w:val="center"/>
        <w:rPr>
          <w:sz w:val="22"/>
          <w:szCs w:val="22"/>
        </w:rPr>
      </w:pPr>
    </w:p>
    <w:p w:rsidR="007A6971" w:rsidRPr="00B71A61" w:rsidRDefault="007A6971" w:rsidP="007A6971">
      <w:pPr>
        <w:jc w:val="center"/>
        <w:rPr>
          <w:sz w:val="22"/>
          <w:szCs w:val="22"/>
        </w:rPr>
      </w:pPr>
    </w:p>
    <w:p w:rsidR="007A6971" w:rsidRPr="00B71A61" w:rsidRDefault="007A6971" w:rsidP="007A6971">
      <w:pPr>
        <w:spacing w:line="256" w:lineRule="auto"/>
        <w:rPr>
          <w:b/>
          <w:sz w:val="22"/>
          <w:szCs w:val="22"/>
        </w:rPr>
      </w:pPr>
      <w:r w:rsidRPr="00B71A61">
        <w:rPr>
          <w:b/>
          <w:sz w:val="22"/>
          <w:szCs w:val="22"/>
        </w:rPr>
        <w:t xml:space="preserve">Общая часть </w:t>
      </w:r>
    </w:p>
    <w:p w:rsidR="007A6971" w:rsidRPr="00B71A61" w:rsidRDefault="007A6971" w:rsidP="007A6971">
      <w:pPr>
        <w:pStyle w:val="a3"/>
        <w:spacing w:line="360" w:lineRule="auto"/>
        <w:rPr>
          <w:rFonts w:ascii="Times New Roman" w:hAnsi="Times New Roman" w:cs="Times New Roman"/>
          <w:b/>
        </w:rPr>
      </w:pPr>
      <w:r w:rsidRPr="00B71A61">
        <w:rPr>
          <w:rFonts w:ascii="Times New Roman" w:hAnsi="Times New Roman" w:cs="Times New Roman"/>
          <w:b/>
        </w:rPr>
        <w:t>1.Географические характеристики</w:t>
      </w:r>
    </w:p>
    <w:p w:rsidR="007A6971" w:rsidRPr="00B71A61" w:rsidRDefault="007A6971" w:rsidP="007A6971">
      <w:pPr>
        <w:rPr>
          <w:sz w:val="22"/>
          <w:szCs w:val="22"/>
        </w:rPr>
      </w:pPr>
    </w:p>
    <w:p w:rsidR="007A6971" w:rsidRPr="00B71A61" w:rsidRDefault="007A6971" w:rsidP="007A6971">
      <w:pPr>
        <w:pStyle w:val="a3"/>
        <w:rPr>
          <w:rFonts w:ascii="Times New Roman" w:hAnsi="Times New Roman" w:cs="Times New Roman"/>
          <w:b/>
        </w:rPr>
      </w:pPr>
      <w:r w:rsidRPr="00B71A61">
        <w:rPr>
          <w:rFonts w:ascii="Times New Roman" w:hAnsi="Times New Roman" w:cs="Times New Roman"/>
          <w:b/>
        </w:rPr>
        <w:t>Карта административного деления муниципального района</w:t>
      </w:r>
    </w:p>
    <w:p w:rsidR="007A6971" w:rsidRPr="00B71A61" w:rsidRDefault="007A6971" w:rsidP="007A6971">
      <w:pPr>
        <w:rPr>
          <w:sz w:val="22"/>
          <w:szCs w:val="22"/>
        </w:rPr>
      </w:pPr>
    </w:p>
    <w:p w:rsidR="007A6971" w:rsidRPr="00B71A61" w:rsidRDefault="007A6971" w:rsidP="007A6971">
      <w:pPr>
        <w:pStyle w:val="a3"/>
        <w:spacing w:line="360" w:lineRule="auto"/>
        <w:rPr>
          <w:rFonts w:ascii="Times New Roman" w:hAnsi="Times New Roman" w:cs="Times New Roman"/>
          <w:b/>
        </w:rPr>
      </w:pPr>
      <w:r w:rsidRPr="00B71A61">
        <w:rPr>
          <w:rFonts w:ascii="Times New Roman" w:hAnsi="Times New Roman" w:cs="Times New Roman"/>
          <w:b/>
        </w:rPr>
        <w:t>2.Демографические характеристики</w:t>
      </w:r>
    </w:p>
    <w:p w:rsidR="007A6971" w:rsidRPr="00B71A61" w:rsidRDefault="007A6971" w:rsidP="007A6971">
      <w:pPr>
        <w:rPr>
          <w:sz w:val="22"/>
          <w:szCs w:val="22"/>
        </w:rPr>
      </w:pPr>
    </w:p>
    <w:p w:rsidR="007A6971" w:rsidRPr="00B71A61" w:rsidRDefault="007A6971" w:rsidP="007A6971">
      <w:pPr>
        <w:spacing w:line="256" w:lineRule="auto"/>
        <w:rPr>
          <w:b/>
          <w:sz w:val="22"/>
          <w:szCs w:val="22"/>
        </w:rPr>
      </w:pPr>
      <w:r w:rsidRPr="00B71A61">
        <w:rPr>
          <w:b/>
          <w:sz w:val="22"/>
          <w:szCs w:val="22"/>
        </w:rPr>
        <w:t>3. Смертность населения трудоспособного возраста</w:t>
      </w:r>
    </w:p>
    <w:p w:rsidR="007A6971" w:rsidRPr="00B71A61" w:rsidRDefault="007A6971" w:rsidP="007A6971">
      <w:pPr>
        <w:rPr>
          <w:sz w:val="22"/>
          <w:szCs w:val="22"/>
        </w:rPr>
      </w:pPr>
    </w:p>
    <w:p w:rsidR="007A6971" w:rsidRPr="00B71A61" w:rsidRDefault="007A6971" w:rsidP="007A6971">
      <w:pPr>
        <w:pStyle w:val="af2"/>
        <w:ind w:left="0"/>
        <w:rPr>
          <w:rFonts w:ascii="Times New Roman" w:hAnsi="Times New Roman" w:cs="Times New Roman"/>
          <w:b/>
          <w:sz w:val="22"/>
          <w:szCs w:val="22"/>
        </w:rPr>
      </w:pPr>
      <w:r w:rsidRPr="00B71A61">
        <w:rPr>
          <w:rFonts w:ascii="Times New Roman" w:hAnsi="Times New Roman" w:cs="Times New Roman"/>
          <w:b/>
          <w:sz w:val="22"/>
          <w:szCs w:val="22"/>
        </w:rPr>
        <w:t>4. Общая характеристика системы управления здравоохранением в муниципальном районе</w:t>
      </w:r>
    </w:p>
    <w:p w:rsidR="007A6971" w:rsidRPr="00B71A61" w:rsidRDefault="007A6971" w:rsidP="007A6971">
      <w:pPr>
        <w:rPr>
          <w:sz w:val="22"/>
          <w:szCs w:val="22"/>
        </w:rPr>
      </w:pPr>
    </w:p>
    <w:p w:rsidR="007A6971" w:rsidRPr="00B71A61" w:rsidRDefault="007A6971" w:rsidP="007A6971">
      <w:pPr>
        <w:rPr>
          <w:b/>
          <w:sz w:val="22"/>
          <w:szCs w:val="22"/>
        </w:rPr>
      </w:pPr>
      <w:r w:rsidRPr="00B71A61">
        <w:rPr>
          <w:b/>
          <w:sz w:val="22"/>
          <w:szCs w:val="22"/>
        </w:rPr>
        <w:t>5. Доступность имеющихся ресурсов в области общественного здоровья</w:t>
      </w:r>
    </w:p>
    <w:p w:rsidR="007A6971" w:rsidRPr="00B71A61" w:rsidRDefault="007A6971" w:rsidP="007A6971">
      <w:pPr>
        <w:rPr>
          <w:b/>
          <w:sz w:val="22"/>
          <w:szCs w:val="22"/>
        </w:rPr>
      </w:pPr>
      <w:r w:rsidRPr="00B71A61">
        <w:rPr>
          <w:b/>
          <w:sz w:val="22"/>
          <w:szCs w:val="22"/>
        </w:rPr>
        <w:t>(центры здоровья, кабинеты/отделения медицинской профилактики)</w:t>
      </w:r>
    </w:p>
    <w:p w:rsidR="007A6971" w:rsidRPr="00B71A61" w:rsidRDefault="007A6971" w:rsidP="007A6971">
      <w:pPr>
        <w:rPr>
          <w:b/>
          <w:sz w:val="22"/>
          <w:szCs w:val="22"/>
        </w:rPr>
      </w:pPr>
    </w:p>
    <w:p w:rsidR="007A6971" w:rsidRPr="00B71A61" w:rsidRDefault="007A6971" w:rsidP="007A6971">
      <w:pPr>
        <w:rPr>
          <w:sz w:val="22"/>
          <w:szCs w:val="22"/>
        </w:rPr>
      </w:pPr>
    </w:p>
    <w:p w:rsidR="007A6971" w:rsidRPr="00B71A61" w:rsidRDefault="007A6971" w:rsidP="007A6971">
      <w:pPr>
        <w:rPr>
          <w:b/>
          <w:sz w:val="22"/>
          <w:szCs w:val="22"/>
        </w:rPr>
      </w:pPr>
      <w:r w:rsidRPr="00B71A61">
        <w:rPr>
          <w:b/>
          <w:sz w:val="22"/>
          <w:szCs w:val="22"/>
        </w:rPr>
        <w:t>6. Распространенность факторов риска развития неинфекционных заболеваний</w:t>
      </w:r>
    </w:p>
    <w:p w:rsidR="007A6971" w:rsidRPr="00B71A61" w:rsidRDefault="007A6971" w:rsidP="007A6971">
      <w:pPr>
        <w:rPr>
          <w:sz w:val="22"/>
          <w:szCs w:val="22"/>
        </w:rPr>
      </w:pPr>
    </w:p>
    <w:p w:rsidR="007A6971" w:rsidRPr="00B71A61" w:rsidRDefault="007A6971" w:rsidP="007A6971">
      <w:pPr>
        <w:rPr>
          <w:b/>
          <w:i/>
          <w:sz w:val="22"/>
          <w:szCs w:val="22"/>
        </w:rPr>
      </w:pPr>
      <w:r w:rsidRPr="00B71A61">
        <w:rPr>
          <w:b/>
          <w:i/>
          <w:sz w:val="22"/>
          <w:szCs w:val="22"/>
        </w:rPr>
        <w:t>Распространенность курения табака и потребления иной никотинсодержащей продукции.</w:t>
      </w:r>
    </w:p>
    <w:p w:rsidR="007A6971" w:rsidRPr="00B71A61" w:rsidRDefault="007A6971" w:rsidP="007A6971">
      <w:pPr>
        <w:rPr>
          <w:b/>
          <w:i/>
          <w:sz w:val="22"/>
          <w:szCs w:val="22"/>
        </w:rPr>
      </w:pPr>
      <w:r w:rsidRPr="00B71A61">
        <w:rPr>
          <w:b/>
          <w:i/>
          <w:sz w:val="22"/>
          <w:szCs w:val="22"/>
        </w:rPr>
        <w:t>Потребление алкоголя</w:t>
      </w:r>
    </w:p>
    <w:p w:rsidR="007A6971" w:rsidRPr="00B71A61" w:rsidRDefault="007A6971" w:rsidP="007A6971">
      <w:pPr>
        <w:ind w:firstLine="709"/>
        <w:rPr>
          <w:b/>
          <w:i/>
          <w:sz w:val="22"/>
          <w:szCs w:val="22"/>
        </w:rPr>
      </w:pPr>
      <w:r w:rsidRPr="00B71A61">
        <w:rPr>
          <w:b/>
          <w:i/>
          <w:sz w:val="22"/>
          <w:szCs w:val="22"/>
        </w:rPr>
        <w:t>Мероприятия по популяризации массовой физической культуры среди населения муниципального района</w:t>
      </w:r>
    </w:p>
    <w:p w:rsidR="007A6971" w:rsidRPr="00B71A61" w:rsidRDefault="007A6971" w:rsidP="007A6971">
      <w:pPr>
        <w:ind w:firstLine="709"/>
        <w:rPr>
          <w:b/>
          <w:i/>
          <w:sz w:val="22"/>
          <w:szCs w:val="22"/>
        </w:rPr>
      </w:pPr>
    </w:p>
    <w:p w:rsidR="007A6971" w:rsidRPr="00B71A61" w:rsidRDefault="007A6971" w:rsidP="007A6971">
      <w:pPr>
        <w:rPr>
          <w:b/>
          <w:i/>
          <w:sz w:val="22"/>
          <w:szCs w:val="22"/>
        </w:rPr>
      </w:pPr>
      <w:r w:rsidRPr="00B71A61">
        <w:rPr>
          <w:b/>
          <w:i/>
          <w:sz w:val="22"/>
          <w:szCs w:val="22"/>
        </w:rPr>
        <w:t>Характеристики питания и заболеваемость сахарным диабетом и патологией щитовидной железы</w:t>
      </w:r>
    </w:p>
    <w:p w:rsidR="007A6971" w:rsidRPr="00B71A61" w:rsidRDefault="007A6971" w:rsidP="007A6971">
      <w:pPr>
        <w:rPr>
          <w:rFonts w:eastAsia="Cambria"/>
          <w:i/>
          <w:sz w:val="22"/>
          <w:szCs w:val="22"/>
          <w:lang w:eastAsia="en-US"/>
        </w:rPr>
      </w:pPr>
      <w:r w:rsidRPr="00B71A61">
        <w:rPr>
          <w:rFonts w:eastAsia="Cambria"/>
          <w:b/>
          <w:i/>
          <w:sz w:val="22"/>
          <w:szCs w:val="22"/>
          <w:lang w:eastAsia="en-US"/>
        </w:rPr>
        <w:t>Заболеваемость сахарным диабетом и патологией щитовидной железы</w:t>
      </w:r>
    </w:p>
    <w:p w:rsidR="007A6971" w:rsidRPr="00B71A61" w:rsidRDefault="007A6971" w:rsidP="007A6971">
      <w:pPr>
        <w:rPr>
          <w:sz w:val="22"/>
          <w:szCs w:val="22"/>
        </w:rPr>
      </w:pPr>
    </w:p>
    <w:p w:rsidR="007A6971" w:rsidRPr="00B71A61" w:rsidRDefault="007A6971" w:rsidP="007A6971">
      <w:pPr>
        <w:spacing w:line="256" w:lineRule="auto"/>
        <w:rPr>
          <w:b/>
          <w:i/>
          <w:sz w:val="22"/>
          <w:szCs w:val="22"/>
        </w:rPr>
      </w:pPr>
      <w:r w:rsidRPr="00B71A61">
        <w:rPr>
          <w:b/>
          <w:i/>
          <w:sz w:val="22"/>
          <w:szCs w:val="22"/>
        </w:rPr>
        <w:t>Профилактика травматизма</w:t>
      </w:r>
    </w:p>
    <w:p w:rsidR="007A6971" w:rsidRPr="00B71A61" w:rsidRDefault="007A6971" w:rsidP="007A6971">
      <w:pPr>
        <w:rPr>
          <w:sz w:val="22"/>
          <w:szCs w:val="22"/>
        </w:rPr>
      </w:pPr>
    </w:p>
    <w:p w:rsidR="007A6971" w:rsidRPr="00B71A61" w:rsidRDefault="007A6971" w:rsidP="007A6971">
      <w:pPr>
        <w:ind w:firstLine="709"/>
        <w:rPr>
          <w:b/>
          <w:i/>
          <w:sz w:val="22"/>
          <w:szCs w:val="22"/>
        </w:rPr>
      </w:pPr>
      <w:r w:rsidRPr="00B71A61">
        <w:rPr>
          <w:b/>
          <w:i/>
          <w:sz w:val="22"/>
          <w:szCs w:val="22"/>
        </w:rPr>
        <w:t>Здоровье полости рта</w:t>
      </w:r>
    </w:p>
    <w:p w:rsidR="007A6971" w:rsidRPr="00B71A61" w:rsidRDefault="007A6971" w:rsidP="007A6971">
      <w:pPr>
        <w:rPr>
          <w:sz w:val="22"/>
          <w:szCs w:val="22"/>
        </w:rPr>
      </w:pPr>
    </w:p>
    <w:p w:rsidR="007A6971" w:rsidRPr="00B71A61" w:rsidRDefault="007A6971" w:rsidP="007A6971">
      <w:pPr>
        <w:spacing w:line="256" w:lineRule="auto"/>
        <w:rPr>
          <w:b/>
          <w:sz w:val="22"/>
          <w:szCs w:val="22"/>
        </w:rPr>
      </w:pPr>
      <w:r w:rsidRPr="00B71A61">
        <w:rPr>
          <w:b/>
          <w:sz w:val="22"/>
          <w:szCs w:val="22"/>
        </w:rPr>
        <w:t>7.Особенности вовлечения волонтеров в профилактические мероприятия.</w:t>
      </w:r>
    </w:p>
    <w:p w:rsidR="007A6971" w:rsidRPr="00B71A61" w:rsidRDefault="007A6971" w:rsidP="007A6971">
      <w:pPr>
        <w:rPr>
          <w:sz w:val="22"/>
          <w:szCs w:val="22"/>
        </w:rPr>
      </w:pPr>
    </w:p>
    <w:p w:rsidR="007A6971" w:rsidRPr="00B71A61" w:rsidRDefault="007A6971" w:rsidP="007A6971">
      <w:pPr>
        <w:rPr>
          <w:b/>
          <w:sz w:val="22"/>
          <w:szCs w:val="22"/>
        </w:rPr>
      </w:pPr>
      <w:r w:rsidRPr="00B71A61">
        <w:rPr>
          <w:b/>
          <w:sz w:val="22"/>
          <w:szCs w:val="22"/>
        </w:rPr>
        <w:t xml:space="preserve">Реализация муниципальной программы </w:t>
      </w:r>
    </w:p>
    <w:p w:rsidR="007A6971" w:rsidRPr="00B71A61" w:rsidRDefault="007A6971" w:rsidP="007A6971">
      <w:pPr>
        <w:rPr>
          <w:b/>
          <w:sz w:val="22"/>
          <w:szCs w:val="22"/>
        </w:rPr>
      </w:pPr>
      <w:r w:rsidRPr="00B71A61">
        <w:rPr>
          <w:b/>
          <w:sz w:val="22"/>
          <w:szCs w:val="22"/>
        </w:rPr>
        <w:t xml:space="preserve"> «Укрепление общественного здоровья» </w:t>
      </w:r>
    </w:p>
    <w:p w:rsidR="007A6971" w:rsidRPr="00B71A61" w:rsidRDefault="007A6971" w:rsidP="007A6971">
      <w:pPr>
        <w:ind w:firstLine="720"/>
        <w:rPr>
          <w:sz w:val="22"/>
          <w:szCs w:val="22"/>
        </w:rPr>
      </w:pPr>
    </w:p>
    <w:p w:rsidR="007A6971" w:rsidRPr="00B71A61" w:rsidRDefault="007A6971" w:rsidP="007A6971">
      <w:pPr>
        <w:suppressAutoHyphens/>
        <w:ind w:firstLine="720"/>
        <w:rPr>
          <w:b/>
          <w:i/>
          <w:sz w:val="22"/>
          <w:szCs w:val="22"/>
        </w:rPr>
      </w:pPr>
      <w:r w:rsidRPr="00B71A61">
        <w:rPr>
          <w:b/>
          <w:i/>
          <w:sz w:val="22"/>
          <w:szCs w:val="22"/>
        </w:rPr>
        <w:t>Сроки и этапы реализации</w:t>
      </w:r>
      <w:r w:rsidRPr="00B71A61">
        <w:rPr>
          <w:b/>
          <w:sz w:val="22"/>
          <w:szCs w:val="22"/>
        </w:rPr>
        <w:t xml:space="preserve"> </w:t>
      </w:r>
      <w:r w:rsidRPr="00B71A61">
        <w:rPr>
          <w:b/>
          <w:i/>
          <w:sz w:val="22"/>
          <w:szCs w:val="22"/>
        </w:rPr>
        <w:t xml:space="preserve">муниципальной программы </w:t>
      </w:r>
    </w:p>
    <w:p w:rsidR="007A6971" w:rsidRPr="00B71A61" w:rsidRDefault="007A6971" w:rsidP="007A6971">
      <w:pPr>
        <w:suppressAutoHyphens/>
        <w:ind w:firstLine="720"/>
        <w:rPr>
          <w:b/>
          <w:i/>
          <w:sz w:val="22"/>
          <w:szCs w:val="22"/>
        </w:rPr>
      </w:pPr>
      <w:r w:rsidRPr="00B71A61">
        <w:rPr>
          <w:b/>
          <w:i/>
          <w:sz w:val="22"/>
          <w:szCs w:val="22"/>
        </w:rPr>
        <w:t xml:space="preserve">«Укрепление общественного здоровья» </w:t>
      </w:r>
    </w:p>
    <w:p w:rsidR="007A6971" w:rsidRPr="00B71A61" w:rsidRDefault="007A6971" w:rsidP="007A6971">
      <w:pPr>
        <w:rPr>
          <w:sz w:val="22"/>
          <w:szCs w:val="22"/>
        </w:rPr>
      </w:pPr>
    </w:p>
    <w:p w:rsidR="007A6971" w:rsidRPr="00B71A61" w:rsidRDefault="007A6971" w:rsidP="007A6971">
      <w:pPr>
        <w:jc w:val="center"/>
        <w:rPr>
          <w:sz w:val="22"/>
          <w:szCs w:val="22"/>
        </w:rPr>
      </w:pPr>
    </w:p>
    <w:p w:rsidR="007A6971" w:rsidRPr="00B71A61" w:rsidRDefault="007A6971" w:rsidP="007A6971">
      <w:pPr>
        <w:jc w:val="center"/>
        <w:rPr>
          <w:sz w:val="22"/>
          <w:szCs w:val="22"/>
        </w:rPr>
      </w:pPr>
    </w:p>
    <w:p w:rsidR="007A6971" w:rsidRPr="00B71A61" w:rsidRDefault="007A6971" w:rsidP="007A6971">
      <w:pPr>
        <w:jc w:val="center"/>
        <w:rPr>
          <w:sz w:val="22"/>
          <w:szCs w:val="22"/>
        </w:rPr>
      </w:pPr>
    </w:p>
    <w:p w:rsidR="007A6971" w:rsidRPr="00B71A61" w:rsidRDefault="007A6971" w:rsidP="007A6971">
      <w:pPr>
        <w:jc w:val="center"/>
        <w:rPr>
          <w:b/>
          <w:iCs/>
          <w:sz w:val="22"/>
          <w:szCs w:val="22"/>
        </w:rPr>
      </w:pPr>
      <w:r w:rsidRPr="00B71A61">
        <w:rPr>
          <w:b/>
          <w:iCs/>
          <w:sz w:val="22"/>
          <w:szCs w:val="22"/>
        </w:rPr>
        <w:t>ВВЕДЕНИЕ</w:t>
      </w:r>
    </w:p>
    <w:p w:rsidR="007A6971" w:rsidRPr="00B71A61" w:rsidRDefault="007A6971" w:rsidP="007A6971">
      <w:pPr>
        <w:jc w:val="center"/>
        <w:rPr>
          <w:b/>
          <w:iCs/>
          <w:sz w:val="22"/>
          <w:szCs w:val="22"/>
        </w:rPr>
      </w:pPr>
    </w:p>
    <w:p w:rsidR="007A6971" w:rsidRPr="00B71A61" w:rsidRDefault="007A6971" w:rsidP="007A6971">
      <w:pPr>
        <w:ind w:firstLine="709"/>
        <w:contextualSpacing/>
        <w:jc w:val="both"/>
        <w:rPr>
          <w:rFonts w:eastAsia="Cambria"/>
          <w:sz w:val="22"/>
          <w:szCs w:val="22"/>
          <w:lang w:eastAsia="en-US"/>
        </w:rPr>
      </w:pPr>
      <w:r w:rsidRPr="00B71A61">
        <w:rPr>
          <w:iCs/>
          <w:sz w:val="22"/>
          <w:szCs w:val="22"/>
          <w:lang w:eastAsia="en-US"/>
        </w:rPr>
        <w:tab/>
      </w:r>
      <w:r w:rsidRPr="00B71A61">
        <w:rPr>
          <w:rFonts w:eastAsia="Cambria"/>
          <w:sz w:val="22"/>
          <w:szCs w:val="22"/>
          <w:lang w:eastAsia="en-US"/>
        </w:rPr>
        <w:t xml:space="preserve">Сохранение и укрепление здоровья граждан, профилактика заболеваний, формирование здорового образа жизни (далее ЗОЖ)– основа социальной политики Чамзинского муниципального района. </w:t>
      </w:r>
    </w:p>
    <w:p w:rsidR="007A6971" w:rsidRPr="00B71A61" w:rsidRDefault="007A6971" w:rsidP="007A6971">
      <w:pPr>
        <w:ind w:firstLine="709"/>
        <w:jc w:val="both"/>
        <w:rPr>
          <w:iCs/>
          <w:sz w:val="22"/>
          <w:szCs w:val="22"/>
        </w:rPr>
      </w:pPr>
      <w:r w:rsidRPr="00B71A61">
        <w:rPr>
          <w:iCs/>
          <w:sz w:val="22"/>
          <w:szCs w:val="22"/>
        </w:rPr>
        <w:t>Преодоление вредных привычек - это только одна составляющая борьбы за здоровье общества. Вторая составляющая - это утверждение здорового образа жизни в качестве нормы: продвижение его принципов и реальных практик, а также создание всех необходимых условий для массового распространения здорового образа жизни. Работа по укреплению здоровья населения требует скоординированных действий органов государственной власти, органов местного самоуправления, общественных организаций и самих граждан в решении вопросов формирования здорового образа жизни и профилактики заболеваний для обеспечения физического и духовно- нравственного здоровья населения республики.</w:t>
      </w:r>
    </w:p>
    <w:p w:rsidR="007A6971" w:rsidRPr="00B71A61" w:rsidRDefault="007A6971" w:rsidP="007A6971">
      <w:pPr>
        <w:ind w:firstLine="709"/>
        <w:jc w:val="both"/>
        <w:rPr>
          <w:sz w:val="22"/>
          <w:szCs w:val="22"/>
        </w:rPr>
      </w:pPr>
      <w:r w:rsidRPr="00B71A61">
        <w:rPr>
          <w:iCs/>
          <w:sz w:val="22"/>
          <w:szCs w:val="22"/>
        </w:rPr>
        <w:t xml:space="preserve">Муниципальная программа Чамзинского муниципального района «Укрепление общественного здоровья» создана на основе паспорта регионального сегмента федерального проекта </w:t>
      </w:r>
      <w:r w:rsidRPr="00B71A61">
        <w:rPr>
          <w:sz w:val="22"/>
          <w:szCs w:val="22"/>
        </w:rPr>
        <w:t>«Формирование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w:t>
      </w:r>
    </w:p>
    <w:p w:rsidR="007A6971" w:rsidRPr="00B71A61" w:rsidRDefault="007A6971" w:rsidP="007A6971">
      <w:pPr>
        <w:ind w:firstLine="709"/>
        <w:jc w:val="both"/>
        <w:rPr>
          <w:sz w:val="22"/>
          <w:szCs w:val="22"/>
        </w:rPr>
      </w:pPr>
      <w:r w:rsidRPr="00B71A61">
        <w:rPr>
          <w:color w:val="000000"/>
          <w:sz w:val="22"/>
          <w:szCs w:val="22"/>
        </w:rPr>
        <w:t>Предусматриваемые программой мероприятия носят комплексный характер и включают меры по дальнейшему ограничению потребления алкоголя, защите от табачного дыма, ликвидации микронутриентной недостаточности, сокращение потребления соли и сахара).</w:t>
      </w:r>
    </w:p>
    <w:p w:rsidR="007A6971" w:rsidRPr="00B71A61" w:rsidRDefault="007A6971" w:rsidP="007A6971">
      <w:pPr>
        <w:ind w:firstLine="709"/>
        <w:jc w:val="both"/>
        <w:rPr>
          <w:color w:val="000000"/>
          <w:sz w:val="22"/>
          <w:szCs w:val="22"/>
        </w:rPr>
      </w:pPr>
      <w:r w:rsidRPr="00B71A61">
        <w:rPr>
          <w:color w:val="000000"/>
          <w:sz w:val="22"/>
          <w:szCs w:val="22"/>
        </w:rPr>
        <w:t xml:space="preserve">Основной задачей муниципальной программы является формирование среды, способствующей ведению гражданами ЗОЖ, включая создание Регионального центра общественного здоровья и центров общественного здоровья. </w:t>
      </w:r>
    </w:p>
    <w:p w:rsidR="007A6971" w:rsidRPr="00B71A61" w:rsidRDefault="007A6971" w:rsidP="007A6971">
      <w:pPr>
        <w:ind w:firstLine="709"/>
        <w:jc w:val="both"/>
        <w:rPr>
          <w:color w:val="000000"/>
          <w:sz w:val="22"/>
          <w:szCs w:val="22"/>
        </w:rPr>
      </w:pPr>
      <w:r w:rsidRPr="00B71A61">
        <w:rPr>
          <w:color w:val="000000"/>
          <w:sz w:val="22"/>
          <w:szCs w:val="22"/>
        </w:rPr>
        <w:t>Центры общественного здоровья должны стать центральным элементов в координации программ популяционной профилактики, реализуемых с участием представителей муниципальных властей, крупного и среднего бизнеса, волонтерских движений и некоммерческих организаций, специализирующихся в сфере общественного здоровья и ЗОЖ</w:t>
      </w:r>
    </w:p>
    <w:p w:rsidR="007A6971" w:rsidRPr="00B71A61" w:rsidRDefault="007A6971" w:rsidP="007A6971">
      <w:pPr>
        <w:ind w:firstLine="709"/>
        <w:jc w:val="both"/>
        <w:rPr>
          <w:sz w:val="22"/>
          <w:szCs w:val="22"/>
        </w:rPr>
      </w:pPr>
    </w:p>
    <w:p w:rsidR="007A6971" w:rsidRPr="00B71A61" w:rsidRDefault="007A6971" w:rsidP="007A6971">
      <w:pPr>
        <w:ind w:firstLine="709"/>
        <w:jc w:val="both"/>
        <w:rPr>
          <w:sz w:val="22"/>
          <w:szCs w:val="22"/>
        </w:rPr>
      </w:pPr>
      <w:r w:rsidRPr="00B71A61">
        <w:rPr>
          <w:sz w:val="22"/>
          <w:szCs w:val="22"/>
        </w:rPr>
        <w:t>Информационная поддержка будет осуществляться в рамках ежегодной информационно - коммуникационной кампании с охватом не менее 70% аудитории граждан старше 12 лет по основным каналам: телевидение, радио и в информационно -телекоммуникационной сети «Интернет» с использованием</w:t>
      </w:r>
    </w:p>
    <w:p w:rsidR="007A6971" w:rsidRPr="00B71A61" w:rsidRDefault="007A6971" w:rsidP="007A6971">
      <w:pPr>
        <w:jc w:val="both"/>
        <w:rPr>
          <w:sz w:val="22"/>
          <w:szCs w:val="22"/>
        </w:rPr>
      </w:pPr>
      <w:r w:rsidRPr="00B71A61">
        <w:rPr>
          <w:sz w:val="22"/>
          <w:szCs w:val="22"/>
        </w:rPr>
        <w:t xml:space="preserve"> информационных материалов, содержание которых будет направлено на позитивное восприятие лицами разных возрастных и социальных групп информации о важности следования принципам ЗОЖ. </w:t>
      </w:r>
    </w:p>
    <w:p w:rsidR="007A6971" w:rsidRPr="00B71A61" w:rsidRDefault="007A6971" w:rsidP="007A6971">
      <w:pPr>
        <w:ind w:firstLine="709"/>
        <w:jc w:val="both"/>
        <w:rPr>
          <w:sz w:val="22"/>
          <w:szCs w:val="22"/>
        </w:rPr>
      </w:pPr>
      <w:r w:rsidRPr="00B71A61">
        <w:rPr>
          <w:sz w:val="22"/>
          <w:szCs w:val="22"/>
        </w:rPr>
        <w:t>Реализация муниципальных программ общественного здоровья вместе с внедрением корпоративных программ позволит максимально охватить целевую аудиторию трудоспособной части населения, повысив осведомленность граждан о принципах здорового образа жизни.</w:t>
      </w:r>
    </w:p>
    <w:p w:rsidR="007A6971" w:rsidRPr="00B71A61" w:rsidRDefault="007A6971" w:rsidP="007A6971">
      <w:pPr>
        <w:ind w:firstLine="709"/>
        <w:jc w:val="both"/>
        <w:rPr>
          <w:color w:val="000000"/>
          <w:sz w:val="22"/>
          <w:szCs w:val="22"/>
        </w:rPr>
      </w:pPr>
      <w:r w:rsidRPr="00B71A61">
        <w:rPr>
          <w:sz w:val="22"/>
          <w:szCs w:val="22"/>
        </w:rPr>
        <w:t xml:space="preserve">Увеличение доли лиц, приверженных </w:t>
      </w:r>
      <w:r w:rsidRPr="00B71A61">
        <w:rPr>
          <w:color w:val="000000"/>
          <w:sz w:val="22"/>
          <w:szCs w:val="22"/>
        </w:rPr>
        <w:t>ЗОЖ, приведет к снижению заболеваемости и смертности от основных хронических и неинфекционных заболеваний (далее-ХНИЗ) (сердечно-сосудистых, онкологических) и внешних причин (например, связанных с потреблением алкоголя) в трудоспособном возрасте. Эффективная профилактика ХНИЗ будет реализована в рамках внедрения популяционной профилактической модели на базе создаваемых центров общественного здоровья.</w:t>
      </w:r>
    </w:p>
    <w:p w:rsidR="007A6971" w:rsidRPr="00B71A61" w:rsidRDefault="007A6971" w:rsidP="007A6971">
      <w:pPr>
        <w:ind w:firstLine="709"/>
        <w:jc w:val="both"/>
        <w:rPr>
          <w:color w:val="000000"/>
          <w:sz w:val="22"/>
          <w:szCs w:val="22"/>
        </w:rPr>
      </w:pPr>
      <w:r w:rsidRPr="00B71A61">
        <w:rPr>
          <w:color w:val="000000"/>
          <w:sz w:val="22"/>
          <w:szCs w:val="22"/>
        </w:rPr>
        <w:t>Успешная реализация регионального проекта обеспечит достижение показателей Национального проекта «Демография»:</w:t>
      </w:r>
    </w:p>
    <w:p w:rsidR="007A6971" w:rsidRPr="00B71A61" w:rsidRDefault="007A6971" w:rsidP="007A6971">
      <w:pPr>
        <w:ind w:firstLine="709"/>
        <w:jc w:val="both"/>
        <w:rPr>
          <w:color w:val="000000"/>
          <w:sz w:val="22"/>
          <w:szCs w:val="22"/>
        </w:rPr>
      </w:pPr>
      <w:r w:rsidRPr="00B71A61">
        <w:rPr>
          <w:color w:val="000000"/>
          <w:sz w:val="22"/>
          <w:szCs w:val="22"/>
        </w:rPr>
        <w:t>- увеличение ожидаемой продолжительности здоровой жизни до 67 лет;</w:t>
      </w:r>
    </w:p>
    <w:p w:rsidR="007A6971" w:rsidRPr="00B71A61" w:rsidRDefault="007A6971" w:rsidP="007A6971">
      <w:pPr>
        <w:ind w:firstLine="709"/>
        <w:jc w:val="both"/>
        <w:rPr>
          <w:color w:val="000000"/>
          <w:sz w:val="22"/>
          <w:szCs w:val="22"/>
        </w:rPr>
      </w:pPr>
      <w:r w:rsidRPr="00B71A61">
        <w:rPr>
          <w:color w:val="000000"/>
          <w:sz w:val="22"/>
          <w:szCs w:val="22"/>
        </w:rPr>
        <w:t>- снижение смертности населения старше трудоспособного возраста;</w:t>
      </w:r>
    </w:p>
    <w:p w:rsidR="007A6971" w:rsidRPr="00B71A61" w:rsidRDefault="007A6971" w:rsidP="007A6971">
      <w:pPr>
        <w:ind w:firstLine="709"/>
        <w:jc w:val="both"/>
        <w:rPr>
          <w:color w:val="000000"/>
          <w:sz w:val="22"/>
          <w:szCs w:val="22"/>
        </w:rPr>
      </w:pPr>
      <w:r w:rsidRPr="00B71A61">
        <w:rPr>
          <w:color w:val="000000"/>
          <w:sz w:val="22"/>
          <w:szCs w:val="22"/>
        </w:rPr>
        <w:t>- увеличение доли граждан, ведущих здоровый образ жизни;</w:t>
      </w:r>
    </w:p>
    <w:p w:rsidR="007A6971" w:rsidRPr="00B71A61" w:rsidRDefault="007A6971" w:rsidP="007A6971">
      <w:pPr>
        <w:ind w:firstLine="709"/>
        <w:jc w:val="both"/>
        <w:rPr>
          <w:color w:val="000000"/>
          <w:sz w:val="22"/>
          <w:szCs w:val="22"/>
        </w:rPr>
      </w:pPr>
      <w:r w:rsidRPr="00B71A61">
        <w:rPr>
          <w:color w:val="000000"/>
          <w:sz w:val="22"/>
          <w:szCs w:val="22"/>
        </w:rPr>
        <w:t>- увеличение обращаемости в медицинские организации по вопросам здорового образа жизни, в том числе увеличение числа лиц, которым рекомендованы индивидуальные планы по здоровому образу жизни.</w:t>
      </w:r>
    </w:p>
    <w:p w:rsidR="007A6971" w:rsidRPr="00B71A61" w:rsidRDefault="007A6971" w:rsidP="007A6971">
      <w:pPr>
        <w:ind w:firstLine="709"/>
        <w:jc w:val="both"/>
        <w:rPr>
          <w:iCs/>
          <w:sz w:val="22"/>
          <w:szCs w:val="22"/>
        </w:rPr>
      </w:pPr>
      <w:r w:rsidRPr="00B71A61">
        <w:rPr>
          <w:sz w:val="22"/>
          <w:szCs w:val="22"/>
        </w:rPr>
        <w:t xml:space="preserve">Реализация программы носит межведомственный, системный характер и </w:t>
      </w:r>
      <w:r w:rsidRPr="00B71A61">
        <w:rPr>
          <w:iCs/>
          <w:sz w:val="22"/>
          <w:szCs w:val="22"/>
        </w:rPr>
        <w:t>требует скоординированных действий органов местного самоуправления, общественных организаций и самих граждан в решении вопросов формирования здорового образа жизни и профилактики заболеваний для обеспечения физического и духовно- нравственного здоровья.</w:t>
      </w:r>
    </w:p>
    <w:p w:rsidR="007A6971" w:rsidRPr="00B71A61" w:rsidRDefault="007A6971" w:rsidP="007A6971">
      <w:pPr>
        <w:ind w:firstLine="709"/>
        <w:jc w:val="both"/>
        <w:rPr>
          <w:sz w:val="22"/>
          <w:szCs w:val="22"/>
        </w:rPr>
      </w:pPr>
      <w:r w:rsidRPr="00B71A61">
        <w:rPr>
          <w:sz w:val="22"/>
          <w:szCs w:val="22"/>
        </w:rPr>
        <w:t>Мероприятия запланированные в рамках данной муниципальной программы должны оказать непосредственное влияние на такие показатели Национального проекта «Демография», как:</w:t>
      </w:r>
    </w:p>
    <w:p w:rsidR="007A6971" w:rsidRPr="00B71A61" w:rsidRDefault="007A6971" w:rsidP="007A6971">
      <w:pPr>
        <w:ind w:firstLine="709"/>
        <w:jc w:val="both"/>
        <w:rPr>
          <w:bCs/>
          <w:sz w:val="22"/>
          <w:szCs w:val="22"/>
        </w:rPr>
      </w:pPr>
      <w:r w:rsidRPr="00B71A61">
        <w:rPr>
          <w:sz w:val="22"/>
          <w:szCs w:val="22"/>
        </w:rPr>
        <w:lastRenderedPageBreak/>
        <w:t xml:space="preserve">- </w:t>
      </w:r>
      <w:r w:rsidRPr="00B71A61">
        <w:rPr>
          <w:bCs/>
          <w:sz w:val="22"/>
          <w:szCs w:val="22"/>
        </w:rPr>
        <w:t>увеличение суммарного коэффициента рождаемости (благодаря мероприятиям по профилактике репродуктивного здоровья);</w:t>
      </w:r>
    </w:p>
    <w:p w:rsidR="007A6971" w:rsidRPr="00B71A61" w:rsidRDefault="007A6971" w:rsidP="007A6971">
      <w:pPr>
        <w:ind w:firstLine="709"/>
        <w:jc w:val="both"/>
        <w:rPr>
          <w:color w:val="000000"/>
          <w:sz w:val="22"/>
          <w:szCs w:val="22"/>
        </w:rPr>
      </w:pPr>
      <w:r w:rsidRPr="00B71A61">
        <w:rPr>
          <w:bCs/>
          <w:sz w:val="22"/>
          <w:szCs w:val="22"/>
        </w:rPr>
        <w:t xml:space="preserve">- </w:t>
      </w:r>
      <w:r w:rsidRPr="00B71A61">
        <w:rPr>
          <w:sz w:val="22"/>
          <w:szCs w:val="22"/>
        </w:rPr>
        <w:t>доля граждан, систематически занимающихся физической культурой и спортом (благодаря модельным муниципальным и корпоративным программам)</w:t>
      </w:r>
    </w:p>
    <w:p w:rsidR="007A6971" w:rsidRPr="00B71A61" w:rsidRDefault="007A6971" w:rsidP="007A6971">
      <w:pPr>
        <w:jc w:val="center"/>
        <w:rPr>
          <w:sz w:val="22"/>
          <w:szCs w:val="22"/>
        </w:rPr>
      </w:pPr>
    </w:p>
    <w:p w:rsidR="007A6971" w:rsidRPr="00B71A61" w:rsidRDefault="007A6971" w:rsidP="007A6971">
      <w:pPr>
        <w:jc w:val="both"/>
        <w:rPr>
          <w:rFonts w:eastAsiaTheme="minorEastAsia"/>
          <w:sz w:val="22"/>
          <w:szCs w:val="22"/>
        </w:rPr>
        <w:sectPr w:rsidR="007A6971" w:rsidRPr="00B71A61" w:rsidSect="00181F1F">
          <w:footerReference w:type="default" r:id="rId8"/>
          <w:pgSz w:w="11905" w:h="16837"/>
          <w:pgMar w:top="709" w:right="706" w:bottom="851" w:left="1134" w:header="720" w:footer="720" w:gutter="0"/>
          <w:cols w:space="60"/>
          <w:noEndnote/>
        </w:sectPr>
      </w:pPr>
    </w:p>
    <w:p w:rsidR="007A6971" w:rsidRPr="00B71A61" w:rsidRDefault="007A6971" w:rsidP="007A6971">
      <w:pPr>
        <w:framePr w:h="3168" w:hSpace="38" w:wrap="auto" w:vAnchor="text" w:hAnchor="text" w:x="-249" w:y="721"/>
        <w:rPr>
          <w:rFonts w:eastAsiaTheme="minorEastAsia"/>
          <w:sz w:val="22"/>
          <w:szCs w:val="22"/>
        </w:rPr>
      </w:pPr>
      <w:r w:rsidRPr="00B71A61">
        <w:rPr>
          <w:rFonts w:eastAsiaTheme="minorEastAsia"/>
          <w:noProof/>
          <w:sz w:val="22"/>
          <w:szCs w:val="22"/>
        </w:rPr>
        <w:lastRenderedPageBreak/>
        <w:drawing>
          <wp:inline distT="0" distB="0" distL="0" distR="0" wp14:anchorId="25AC6F85" wp14:editId="633EFA69">
            <wp:extent cx="3581400" cy="2009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009775"/>
                    </a:xfrm>
                    <a:prstGeom prst="rect">
                      <a:avLst/>
                    </a:prstGeom>
                    <a:noFill/>
                    <a:ln>
                      <a:noFill/>
                    </a:ln>
                  </pic:spPr>
                </pic:pic>
              </a:graphicData>
            </a:graphic>
          </wp:inline>
        </w:drawing>
      </w:r>
    </w:p>
    <w:p w:rsidR="007A6971" w:rsidRPr="00B71A61" w:rsidRDefault="007A6971" w:rsidP="007A6971">
      <w:pPr>
        <w:spacing w:line="240" w:lineRule="exact"/>
        <w:rPr>
          <w:rFonts w:eastAsiaTheme="minorEastAsia"/>
          <w:sz w:val="22"/>
          <w:szCs w:val="22"/>
        </w:rPr>
      </w:pPr>
    </w:p>
    <w:p w:rsidR="007A6971" w:rsidRPr="00B71A61" w:rsidRDefault="007A6971" w:rsidP="007A6971">
      <w:pPr>
        <w:spacing w:line="240" w:lineRule="exact"/>
        <w:rPr>
          <w:rFonts w:eastAsiaTheme="minorEastAsia"/>
          <w:sz w:val="22"/>
          <w:szCs w:val="22"/>
        </w:rPr>
      </w:pPr>
    </w:p>
    <w:p w:rsidR="007A6971" w:rsidRPr="00B71A61" w:rsidRDefault="007A6971" w:rsidP="007A6971">
      <w:pPr>
        <w:jc w:val="both"/>
        <w:rPr>
          <w:rFonts w:eastAsiaTheme="minorEastAsia"/>
          <w:b/>
          <w:sz w:val="22"/>
          <w:szCs w:val="22"/>
        </w:rPr>
      </w:pPr>
      <w:r w:rsidRPr="00B71A61">
        <w:rPr>
          <w:rFonts w:eastAsiaTheme="minorEastAsia"/>
          <w:b/>
          <w:sz w:val="22"/>
          <w:szCs w:val="22"/>
        </w:rPr>
        <w:t>Географическое положение Чамзинского муниципального района</w:t>
      </w:r>
    </w:p>
    <w:p w:rsidR="007A6971" w:rsidRPr="00B71A61" w:rsidRDefault="007A6971" w:rsidP="007A6971">
      <w:pPr>
        <w:spacing w:line="240" w:lineRule="exact"/>
        <w:rPr>
          <w:rFonts w:eastAsiaTheme="minorEastAsia"/>
          <w:sz w:val="22"/>
          <w:szCs w:val="22"/>
        </w:rPr>
      </w:pPr>
    </w:p>
    <w:p w:rsidR="007A6971" w:rsidRPr="00B71A61" w:rsidRDefault="007A6971" w:rsidP="007A6971">
      <w:pPr>
        <w:spacing w:line="240" w:lineRule="exact"/>
        <w:rPr>
          <w:rFonts w:eastAsiaTheme="minorEastAsia"/>
          <w:sz w:val="22"/>
          <w:szCs w:val="22"/>
        </w:rPr>
      </w:pPr>
    </w:p>
    <w:p w:rsidR="007A6971" w:rsidRPr="00B71A61" w:rsidRDefault="007A6971" w:rsidP="007A6971">
      <w:pPr>
        <w:spacing w:line="240" w:lineRule="exact"/>
        <w:rPr>
          <w:rFonts w:eastAsiaTheme="minorEastAsia"/>
          <w:sz w:val="22"/>
          <w:szCs w:val="22"/>
        </w:rPr>
      </w:pP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Чамзинский район</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расположен в северо-восточной</w:t>
      </w:r>
      <w:r w:rsidRPr="00B71A61">
        <w:rPr>
          <w:rFonts w:ascii="Times New Roman" w:eastAsiaTheme="minorEastAsia" w:hAnsi="Times New Roman" w:cs="Times New Roman"/>
        </w:rPr>
        <w:br/>
        <w:t>части Республики Мордовия.</w:t>
      </w:r>
      <w:r w:rsidRPr="00B71A61">
        <w:rPr>
          <w:rFonts w:ascii="Times New Roman" w:eastAsiaTheme="minorEastAsia" w:hAnsi="Times New Roman" w:cs="Times New Roman"/>
        </w:rPr>
        <w:br/>
        <w:t>Площадь района составляет</w:t>
      </w:r>
      <w:r w:rsidRPr="00B71A61">
        <w:rPr>
          <w:rFonts w:ascii="Times New Roman" w:eastAsiaTheme="minorEastAsia" w:hAnsi="Times New Roman" w:cs="Times New Roman"/>
        </w:rPr>
        <w:br/>
        <w:t>1009,5кв.километров,</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протяженность с запада на восток 40 км, с севера на юг 50 км. Район граничит с шестью муниципальными районами Республики Мордовия.</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Рабочий поселок Чамзинка является районным центром и железнодорожной станцией.</w:t>
      </w:r>
      <w:r w:rsidRPr="00B71A61">
        <w:rPr>
          <w:rFonts w:ascii="Times New Roman" w:eastAsiaTheme="minorEastAsia" w:hAnsi="Times New Roman" w:cs="Times New Roman"/>
        </w:rPr>
        <w:br/>
        <w:t>Благодаря близости к столице республике - г.Саранску (48км),обладает</w:t>
      </w:r>
      <w:r w:rsidRPr="00B71A61">
        <w:rPr>
          <w:rFonts w:ascii="Times New Roman" w:eastAsiaTheme="minorEastAsia" w:hAnsi="Times New Roman" w:cs="Times New Roman"/>
        </w:rPr>
        <w:br/>
        <w:t xml:space="preserve">выгодным транспортно-географическим положением. </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noProof/>
        </w:rPr>
        <w:drawing>
          <wp:inline distT="0" distB="0" distL="0" distR="0" wp14:anchorId="021977B9" wp14:editId="2612A510">
            <wp:extent cx="2390775" cy="2714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714625"/>
                    </a:xfrm>
                    <a:prstGeom prst="rect">
                      <a:avLst/>
                    </a:prstGeom>
                    <a:noFill/>
                    <a:ln>
                      <a:noFill/>
                    </a:ln>
                  </pic:spPr>
                </pic:pic>
              </a:graphicData>
            </a:graphic>
          </wp:inline>
        </w:drawing>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Связь с республиканским центром осуществляется по Горьковской железной дороге и автомобильной дороге федерального значения Саранск-Ульяновск.</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Административно-территориальная структура района включает 2 городских поселения,8 сельских поселений. Численность постоянно проживающего населения составляет 29538 человек,</w:t>
      </w:r>
    </w:p>
    <w:p w:rsidR="007A6971" w:rsidRPr="00B71A61" w:rsidRDefault="007A6971" w:rsidP="007A6971">
      <w:pPr>
        <w:pStyle w:val="a3"/>
        <w:rPr>
          <w:rFonts w:ascii="Times New Roman" w:eastAsiaTheme="minorEastAsia" w:hAnsi="Times New Roman" w:cs="Times New Roman"/>
        </w:rPr>
      </w:pPr>
      <w:r w:rsidRPr="00B71A61">
        <w:rPr>
          <w:rFonts w:ascii="Times New Roman" w:eastAsiaTheme="minorEastAsia" w:hAnsi="Times New Roman" w:cs="Times New Roman"/>
        </w:rPr>
        <w:t>Население, проживающее в п.Чамзинка и п.Комсомольский, составляет 72.9%. сельское -27.1%.</w:t>
      </w:r>
    </w:p>
    <w:p w:rsidR="007A6971" w:rsidRPr="00B71A61" w:rsidRDefault="007A6971" w:rsidP="007A6971">
      <w:pPr>
        <w:jc w:val="center"/>
        <w:rPr>
          <w:sz w:val="22"/>
          <w:szCs w:val="22"/>
        </w:rPr>
      </w:pPr>
    </w:p>
    <w:p w:rsidR="007A6971" w:rsidRPr="00B71A61" w:rsidRDefault="007A6971" w:rsidP="007A6971">
      <w:pPr>
        <w:jc w:val="both"/>
        <w:rPr>
          <w:sz w:val="22"/>
          <w:szCs w:val="22"/>
        </w:rPr>
      </w:pPr>
    </w:p>
    <w:p w:rsidR="007A6971" w:rsidRPr="00B71A61" w:rsidRDefault="007A6971" w:rsidP="007A6971">
      <w:pPr>
        <w:jc w:val="both"/>
        <w:rPr>
          <w:b/>
          <w:sz w:val="22"/>
          <w:szCs w:val="22"/>
        </w:rPr>
      </w:pPr>
      <w:r w:rsidRPr="00B71A61">
        <w:rPr>
          <w:b/>
          <w:sz w:val="22"/>
          <w:szCs w:val="22"/>
        </w:rPr>
        <w:t>2. Демографические характеристики</w:t>
      </w:r>
    </w:p>
    <w:p w:rsidR="007A6971" w:rsidRPr="00B71A61" w:rsidRDefault="007A6971" w:rsidP="007A6971">
      <w:pPr>
        <w:jc w:val="both"/>
        <w:rPr>
          <w:sz w:val="22"/>
          <w:szCs w:val="22"/>
        </w:rPr>
      </w:pP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В сфере демографического развития района необходимо обеспечить достижение следующих показателей на 2024год:          </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снижение уровня смертности до значений 13,3 % на 1000 жителей 481,7 – 2024году или 572,2 на 100000жителей в 2020 году,</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увеличение суммарного коэффициента рождаемости  1,789 детей на 1 женщину в  2020году,1,826 в 2024 году.</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Создание условий для трудовой деятельности женщин, включая 100% доступность дошкольного образования детей до 3 лет.</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В целях повышения качества жизни граждан старшего поколения организованно профессиональное обучение граждан предпенсионного возраста в количестве 15 человек в год. Проводить диспансеризацию определенных групп населения с подвозом к месту проведения диспансеризации и обратно, охват не менее 21% населения старше 65 лет.</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lastRenderedPageBreak/>
        <w:t xml:space="preserve">     Предоставляются услуги в системе долговременного ухода 325 человек.</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Информирование населения старшего поколения о развитии современных форм социального обслуживания. НКО «Луч Надежды»  проводит до 350 социальных услуг разного характера для старшего поколения. Совместно с Центром занятости населения продолжить  проведение социологических опросов лиц предпенсионного возраста для определения их потребности в переобучении и повышении квалификации.</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Для укрепления здоровья пожилых людей в районе увеличить количество  групп здоровья в количестве с 4-х в 2020году, до 8 групп в 2024 году.</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Постоянно проводить пропаганду к здоровому образу жизни исключая вредные привычки к алкоголю и табакокурению,4-5 публикаций в год. А так же создать все условия для доступа учреждений культуры. Наладить волонтерскую работу подворных (поквартирных) обходов для оказания помощи одиноко проживающим престарелым гражданам и инвалидам.</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Проводить информационно – просветительские  мероприятия по пропаганде семейных ценностей. </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Чевствовать новорожденных и юбиляров на праздниках «День семьи», «День защиты детей», « День матери».</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Формировать банк вакансий для женщин имеющих малолетних детей с гибкими формами занятости, создавать рабочие  места для многодетных родителей  и родителей воспитывающих детей инвалидов.</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20 человек ежегодно переобучаются женщин имеющих малолетних детей. </w:t>
      </w:r>
    </w:p>
    <w:p w:rsidR="007A6971" w:rsidRPr="00B71A61" w:rsidRDefault="007A6971" w:rsidP="007A6971">
      <w:pPr>
        <w:jc w:val="both"/>
        <w:rPr>
          <w:rFonts w:eastAsiaTheme="minorHAnsi"/>
          <w:sz w:val="22"/>
          <w:szCs w:val="22"/>
          <w:lang w:eastAsia="en-US"/>
        </w:rPr>
      </w:pPr>
      <w:r w:rsidRPr="00B71A61">
        <w:rPr>
          <w:rFonts w:eastAsiaTheme="minorHAnsi"/>
          <w:sz w:val="22"/>
          <w:szCs w:val="22"/>
          <w:lang w:eastAsia="en-US"/>
        </w:rPr>
        <w:t xml:space="preserve">     20-25 женщин каждый год получают дополнительное профессиональное образование.    </w:t>
      </w:r>
    </w:p>
    <w:p w:rsidR="007A6971" w:rsidRPr="00B71A61" w:rsidRDefault="007A6971" w:rsidP="007A6971">
      <w:pPr>
        <w:spacing w:line="254" w:lineRule="auto"/>
        <w:jc w:val="center"/>
        <w:rPr>
          <w:rFonts w:eastAsia="Arial"/>
          <w:b/>
          <w:sz w:val="22"/>
          <w:szCs w:val="22"/>
        </w:rPr>
      </w:pPr>
      <w:r w:rsidRPr="00B71A61">
        <w:rPr>
          <w:rFonts w:eastAsia="Arial"/>
          <w:b/>
          <w:sz w:val="22"/>
          <w:szCs w:val="22"/>
        </w:rPr>
        <w:t>3. Смертность населения трудоспособного возраста</w:t>
      </w:r>
    </w:p>
    <w:p w:rsidR="007A6971" w:rsidRPr="00B71A61" w:rsidRDefault="007A6971" w:rsidP="007A6971">
      <w:pPr>
        <w:jc w:val="both"/>
        <w:rPr>
          <w:rFonts w:eastAsia="Arial"/>
          <w:b/>
          <w:i/>
          <w:sz w:val="22"/>
          <w:szCs w:val="22"/>
          <w:u w:val="single"/>
        </w:rPr>
      </w:pPr>
      <w:r w:rsidRPr="00B71A61">
        <w:rPr>
          <w:rFonts w:eastAsia="Arial"/>
          <w:b/>
          <w:bCs/>
          <w:i/>
          <w:sz w:val="22"/>
          <w:szCs w:val="22"/>
          <w:u w:val="single"/>
        </w:rPr>
        <w:t>Смертность от злокачественных новообразований</w:t>
      </w:r>
    </w:p>
    <w:p w:rsidR="007A6971" w:rsidRPr="00B71A61" w:rsidRDefault="007A6971" w:rsidP="007A6971">
      <w:pPr>
        <w:jc w:val="both"/>
        <w:rPr>
          <w:rFonts w:eastAsia="Arial"/>
          <w:sz w:val="22"/>
          <w:szCs w:val="22"/>
        </w:rPr>
      </w:pPr>
      <w:r w:rsidRPr="00B71A61">
        <w:rPr>
          <w:rFonts w:eastAsia="Arial"/>
          <w:sz w:val="22"/>
          <w:szCs w:val="22"/>
        </w:rPr>
        <w:t>Смертность населения трудоспособного возраста от злокачественных новообразований за период 2015-2019 годы представлена в таблице № 5, которая отражает положительную динамику снижения смертности в целом по республике от этой причины на 8% с 84,4 случаев в 2015 году до 77,7 случаев на 100 тыс. соответствующего населения в 2019 году.</w:t>
      </w:r>
    </w:p>
    <w:p w:rsidR="007A6971" w:rsidRPr="00B71A61" w:rsidRDefault="007A6971" w:rsidP="007A6971">
      <w:pPr>
        <w:jc w:val="both"/>
        <w:rPr>
          <w:rFonts w:eastAsia="Arial"/>
          <w:sz w:val="22"/>
          <w:szCs w:val="22"/>
        </w:rPr>
      </w:pPr>
      <w:r w:rsidRPr="00B71A61">
        <w:rPr>
          <w:rFonts w:eastAsia="Arial"/>
          <w:sz w:val="22"/>
          <w:szCs w:val="22"/>
        </w:rPr>
        <w:t>таблица № 5</w:t>
      </w:r>
    </w:p>
    <w:p w:rsidR="007A6971" w:rsidRPr="00B71A61" w:rsidRDefault="007A6971" w:rsidP="007A6971">
      <w:pPr>
        <w:jc w:val="both"/>
        <w:rPr>
          <w:rFonts w:eastAsia="Arial"/>
          <w:b/>
          <w:bCs/>
          <w:i/>
          <w:sz w:val="22"/>
          <w:szCs w:val="22"/>
        </w:rPr>
      </w:pPr>
      <w:r w:rsidRPr="00B71A61">
        <w:rPr>
          <w:rFonts w:eastAsia="Arial"/>
          <w:b/>
          <w:bCs/>
          <w:i/>
          <w:sz w:val="22"/>
          <w:szCs w:val="22"/>
        </w:rPr>
        <w:t>Смертность населения трудоспособного возраста от злокачественных новообразований в Чамзинском муниципальном районе Республики Мордовия</w:t>
      </w:r>
    </w:p>
    <w:p w:rsidR="007A6971" w:rsidRPr="00B71A61" w:rsidRDefault="007A6971" w:rsidP="007A6971">
      <w:pPr>
        <w:jc w:val="both"/>
        <w:rPr>
          <w:rFonts w:eastAsia="Arial"/>
          <w:sz w:val="22"/>
          <w:szCs w:val="22"/>
        </w:rPr>
      </w:pPr>
      <w:r w:rsidRPr="00B71A61">
        <w:rPr>
          <w:rFonts w:eastAsia="Arial"/>
          <w:sz w:val="22"/>
          <w:szCs w:val="22"/>
        </w:rPr>
        <w:t>(на 100 тыс. соответствующего населения)</w:t>
      </w:r>
    </w:p>
    <w:tbl>
      <w:tblPr>
        <w:tblW w:w="5000" w:type="pct"/>
        <w:tblLook w:val="04A0" w:firstRow="1" w:lastRow="0" w:firstColumn="1" w:lastColumn="0" w:noHBand="0" w:noVBand="1"/>
      </w:tblPr>
      <w:tblGrid>
        <w:gridCol w:w="2960"/>
        <w:gridCol w:w="1158"/>
        <w:gridCol w:w="1007"/>
        <w:gridCol w:w="856"/>
        <w:gridCol w:w="1007"/>
        <w:gridCol w:w="1469"/>
        <w:gridCol w:w="1455"/>
      </w:tblGrid>
      <w:tr w:rsidR="007A6971" w:rsidRPr="00B71A61" w:rsidTr="009601E8">
        <w:trPr>
          <w:trHeight w:val="315"/>
        </w:trPr>
        <w:tc>
          <w:tcPr>
            <w:tcW w:w="1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50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в том числе от злокачественных</w:t>
            </w:r>
          </w:p>
        </w:tc>
      </w:tr>
      <w:tr w:rsidR="007A6971" w:rsidRPr="00B71A61" w:rsidTr="009601E8">
        <w:trPr>
          <w:trHeight w:val="1260"/>
        </w:trPr>
        <w:tc>
          <w:tcPr>
            <w:tcW w:w="1493" w:type="pct"/>
            <w:vMerge/>
            <w:tcBorders>
              <w:top w:val="single" w:sz="4" w:space="0" w:color="auto"/>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584" w:type="pct"/>
            <w:tcBorders>
              <w:top w:val="nil"/>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50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43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50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741"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2019 *ожидаемый результат</w:t>
            </w:r>
          </w:p>
        </w:tc>
        <w:tc>
          <w:tcPr>
            <w:tcW w:w="73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 снижения</w:t>
            </w:r>
            <w:r w:rsidRPr="00B71A61">
              <w:rPr>
                <w:rFonts w:eastAsia="Arial"/>
                <w:sz w:val="22"/>
                <w:szCs w:val="22"/>
              </w:rPr>
              <w:br/>
              <w:t xml:space="preserve">2019 в  % к 2015 </w:t>
            </w:r>
          </w:p>
        </w:tc>
      </w:tr>
      <w:tr w:rsidR="007A6971" w:rsidRPr="00B71A61" w:rsidTr="009601E8">
        <w:trPr>
          <w:trHeight w:val="630"/>
        </w:trPr>
        <w:tc>
          <w:tcPr>
            <w:tcW w:w="1493"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84,4</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85,9</w:t>
            </w:r>
          </w:p>
        </w:tc>
        <w:tc>
          <w:tcPr>
            <w:tcW w:w="43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75,9</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76,8</w:t>
            </w:r>
          </w:p>
        </w:tc>
        <w:tc>
          <w:tcPr>
            <w:tcW w:w="741"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77,7</w:t>
            </w:r>
          </w:p>
        </w:tc>
        <w:tc>
          <w:tcPr>
            <w:tcW w:w="73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-8</w:t>
            </w:r>
          </w:p>
        </w:tc>
      </w:tr>
      <w:tr w:rsidR="007A6971" w:rsidRPr="00B71A61" w:rsidTr="009601E8">
        <w:trPr>
          <w:trHeight w:val="315"/>
        </w:trPr>
        <w:tc>
          <w:tcPr>
            <w:tcW w:w="1493"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62,6</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68,2</w:t>
            </w:r>
          </w:p>
        </w:tc>
        <w:tc>
          <w:tcPr>
            <w:tcW w:w="43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69,2</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57,6</w:t>
            </w:r>
          </w:p>
        </w:tc>
        <w:tc>
          <w:tcPr>
            <w:tcW w:w="741"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60,7</w:t>
            </w:r>
          </w:p>
        </w:tc>
        <w:tc>
          <w:tcPr>
            <w:tcW w:w="73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-3</w:t>
            </w:r>
          </w:p>
        </w:tc>
      </w:tr>
      <w:tr w:rsidR="007A6971" w:rsidRPr="00B71A61" w:rsidTr="009601E8">
        <w:trPr>
          <w:trHeight w:val="315"/>
        </w:trPr>
        <w:tc>
          <w:tcPr>
            <w:tcW w:w="1493"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80,5</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87,8</w:t>
            </w:r>
          </w:p>
        </w:tc>
        <w:tc>
          <w:tcPr>
            <w:tcW w:w="43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90,3</w:t>
            </w:r>
          </w:p>
        </w:tc>
        <w:tc>
          <w:tcPr>
            <w:tcW w:w="50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126,9</w:t>
            </w:r>
          </w:p>
        </w:tc>
        <w:tc>
          <w:tcPr>
            <w:tcW w:w="741"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131,5</w:t>
            </w:r>
          </w:p>
        </w:tc>
        <w:tc>
          <w:tcPr>
            <w:tcW w:w="73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63,4</w:t>
            </w:r>
          </w:p>
        </w:tc>
      </w:tr>
    </w:tbl>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Из таблицы видно, что по Чамзинскому району отмечается рост смертности населения трудоспособного возраста от злокачественных новообразований в % соотношении к 2015 году на 63.4%</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Мероприятия по снижению смертности населения трудоспособного возраста от злокачественных новообразований:</w:t>
      </w:r>
    </w:p>
    <w:p w:rsidR="007A6971" w:rsidRPr="00B71A61" w:rsidRDefault="007A6971" w:rsidP="007A6971">
      <w:pPr>
        <w:jc w:val="both"/>
        <w:rPr>
          <w:rFonts w:eastAsia="Arial"/>
          <w:sz w:val="22"/>
          <w:szCs w:val="22"/>
        </w:rPr>
      </w:pPr>
      <w:r w:rsidRPr="00B71A61">
        <w:rPr>
          <w:rFonts w:eastAsia="Arial"/>
          <w:sz w:val="22"/>
          <w:szCs w:val="22"/>
        </w:rPr>
        <w:t>1. Проведение скрининговых обследований, профилактических осмотров для раннего выявления ЗНО на уровне первичного звена здравоохранения.</w:t>
      </w:r>
    </w:p>
    <w:p w:rsidR="007A6971" w:rsidRPr="00B71A61" w:rsidRDefault="007A6971" w:rsidP="007A6971">
      <w:pPr>
        <w:jc w:val="both"/>
        <w:rPr>
          <w:rFonts w:eastAsia="Arial"/>
          <w:sz w:val="22"/>
          <w:szCs w:val="22"/>
        </w:rPr>
      </w:pPr>
      <w:r w:rsidRPr="00B71A61">
        <w:rPr>
          <w:rFonts w:eastAsia="Arial"/>
          <w:sz w:val="22"/>
          <w:szCs w:val="22"/>
        </w:rPr>
        <w:t>2. Достижение 100% охвата населения профилактическими осмотрами на злокачественные новообразования.</w:t>
      </w:r>
    </w:p>
    <w:p w:rsidR="007A6971" w:rsidRPr="00B71A61" w:rsidRDefault="007A6971" w:rsidP="007A6971">
      <w:pPr>
        <w:jc w:val="both"/>
        <w:rPr>
          <w:rFonts w:eastAsia="Arial"/>
          <w:sz w:val="22"/>
          <w:szCs w:val="22"/>
        </w:rPr>
      </w:pPr>
      <w:r w:rsidRPr="00B71A61">
        <w:rPr>
          <w:rFonts w:eastAsia="Arial"/>
          <w:sz w:val="22"/>
          <w:szCs w:val="22"/>
        </w:rPr>
        <w:t>3. Достижение 100% охвата женского населения старше 39 лет на выявление рака молочной железы, обследуя на маммографе.</w:t>
      </w:r>
    </w:p>
    <w:p w:rsidR="007A6971" w:rsidRPr="00B71A61" w:rsidRDefault="007A6971" w:rsidP="007A6971">
      <w:pPr>
        <w:jc w:val="both"/>
        <w:rPr>
          <w:rFonts w:eastAsia="Arial"/>
          <w:sz w:val="22"/>
          <w:szCs w:val="22"/>
        </w:rPr>
      </w:pPr>
      <w:r w:rsidRPr="00B71A61">
        <w:rPr>
          <w:rFonts w:eastAsia="Arial"/>
          <w:sz w:val="22"/>
          <w:szCs w:val="22"/>
        </w:rPr>
        <w:t>4. С целью профилактики рака шейки матки осуществление онкоцитологического скрининга у всех женщин 1 раз в 6 месяцев.</w:t>
      </w:r>
    </w:p>
    <w:p w:rsidR="007A6971" w:rsidRPr="00B71A61" w:rsidRDefault="007A6971" w:rsidP="007A6971">
      <w:pPr>
        <w:jc w:val="both"/>
        <w:rPr>
          <w:rFonts w:eastAsia="Arial"/>
          <w:sz w:val="22"/>
          <w:szCs w:val="22"/>
        </w:rPr>
      </w:pPr>
      <w:r w:rsidRPr="00B71A61">
        <w:rPr>
          <w:rFonts w:eastAsia="Arial"/>
          <w:sz w:val="22"/>
          <w:szCs w:val="22"/>
        </w:rPr>
        <w:t xml:space="preserve">5 Шире использовать методы исследования на онкомаркеры: СА-125 у женщин и </w:t>
      </w:r>
      <w:r w:rsidRPr="00B71A61">
        <w:rPr>
          <w:rFonts w:eastAsia="Arial"/>
          <w:sz w:val="22"/>
          <w:szCs w:val="22"/>
          <w:lang w:val="en-US"/>
        </w:rPr>
        <w:t>PS</w:t>
      </w:r>
      <w:r w:rsidRPr="00B71A61">
        <w:rPr>
          <w:rFonts w:eastAsia="Arial"/>
          <w:sz w:val="22"/>
          <w:szCs w:val="22"/>
        </w:rPr>
        <w:t xml:space="preserve"> у мужчин.</w:t>
      </w:r>
    </w:p>
    <w:p w:rsidR="007A6971" w:rsidRPr="00B71A61" w:rsidRDefault="007A6971" w:rsidP="007A6971">
      <w:pPr>
        <w:jc w:val="both"/>
        <w:rPr>
          <w:rFonts w:eastAsia="Arial"/>
          <w:sz w:val="22"/>
          <w:szCs w:val="22"/>
        </w:rPr>
      </w:pPr>
      <w:r w:rsidRPr="00B71A61">
        <w:rPr>
          <w:rFonts w:eastAsia="Arial"/>
          <w:sz w:val="22"/>
          <w:szCs w:val="22"/>
        </w:rPr>
        <w:lastRenderedPageBreak/>
        <w:t>6. Повышение мотивации населения к посещению смотровых кабинетов, прохождению профилактических осмотров, плановых флюорографических обследований.</w:t>
      </w:r>
    </w:p>
    <w:p w:rsidR="007A6971" w:rsidRPr="00B71A61" w:rsidRDefault="007A6971" w:rsidP="007A6971">
      <w:pPr>
        <w:jc w:val="both"/>
        <w:rPr>
          <w:rFonts w:eastAsia="Arial"/>
          <w:sz w:val="22"/>
          <w:szCs w:val="22"/>
        </w:rPr>
      </w:pPr>
      <w:r w:rsidRPr="00B71A61">
        <w:rPr>
          <w:rFonts w:eastAsia="Arial"/>
          <w:sz w:val="22"/>
          <w:szCs w:val="22"/>
        </w:rPr>
        <w:t>7. Информирование населения через СМИ о ранних признаках развития злокачественных новообразований.</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sz w:val="22"/>
          <w:szCs w:val="22"/>
        </w:rPr>
      </w:pPr>
      <w:r w:rsidRPr="00B71A61">
        <w:rPr>
          <w:rFonts w:eastAsia="Arial"/>
          <w:noProof/>
          <w:sz w:val="22"/>
          <w:szCs w:val="22"/>
        </w:rPr>
        <w:drawing>
          <wp:inline distT="0" distB="0" distL="0" distR="0" wp14:anchorId="34531AC7" wp14:editId="7337051A">
            <wp:extent cx="5660593" cy="3596640"/>
            <wp:effectExtent l="0" t="0" r="0" b="0"/>
            <wp:docPr id="14" name="Рисунок 14" descr="C:\Users\Admin\AppData\Local\Temp\Rar$DI23.542\Злокачественные. Труд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Rar$DI23.542\Злокачественные. Трудос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405" cy="3599062"/>
                    </a:xfrm>
                    <a:prstGeom prst="rect">
                      <a:avLst/>
                    </a:prstGeom>
                    <a:noFill/>
                    <a:ln>
                      <a:noFill/>
                    </a:ln>
                  </pic:spPr>
                </pic:pic>
              </a:graphicData>
            </a:graphic>
          </wp:inline>
        </w:drawing>
      </w:r>
    </w:p>
    <w:p w:rsidR="007A6971" w:rsidRPr="00B71A61" w:rsidRDefault="007A6971" w:rsidP="007A6971">
      <w:pPr>
        <w:jc w:val="both"/>
        <w:rPr>
          <w:rFonts w:eastAsia="Arial"/>
          <w:b/>
          <w:sz w:val="22"/>
          <w:szCs w:val="22"/>
        </w:rPr>
      </w:pPr>
    </w:p>
    <w:p w:rsidR="007A6971" w:rsidRPr="00B71A61" w:rsidRDefault="007A6971" w:rsidP="007A6971">
      <w:pPr>
        <w:jc w:val="both"/>
        <w:rPr>
          <w:rFonts w:eastAsia="Arial"/>
          <w:b/>
          <w:i/>
          <w:sz w:val="22"/>
          <w:szCs w:val="22"/>
          <w:u w:val="single"/>
        </w:rPr>
      </w:pPr>
      <w:r w:rsidRPr="00B71A61">
        <w:rPr>
          <w:rFonts w:eastAsia="Arial"/>
          <w:b/>
          <w:i/>
          <w:sz w:val="22"/>
          <w:szCs w:val="22"/>
          <w:u w:val="single"/>
        </w:rPr>
        <w:t>Смертность от болезней системы кровообращения</w:t>
      </w:r>
    </w:p>
    <w:p w:rsidR="007A6971" w:rsidRPr="00B71A61" w:rsidRDefault="007A6971" w:rsidP="007A6971">
      <w:pPr>
        <w:jc w:val="both"/>
        <w:rPr>
          <w:rFonts w:eastAsia="Arial"/>
          <w:sz w:val="22"/>
          <w:szCs w:val="22"/>
        </w:rPr>
      </w:pPr>
      <w:r w:rsidRPr="00B71A61">
        <w:rPr>
          <w:rFonts w:eastAsia="Arial"/>
          <w:sz w:val="22"/>
          <w:szCs w:val="22"/>
        </w:rPr>
        <w:t>Смертность населения трудоспособного возраста от болезней системы кровообращения в разрезе муниципальных районов Республики Мордовия за период 2015-2019 годы представлена в таблице № 6.</w:t>
      </w:r>
    </w:p>
    <w:p w:rsidR="007A6971" w:rsidRPr="00B71A61" w:rsidRDefault="007A6971" w:rsidP="007A6971">
      <w:pPr>
        <w:jc w:val="both"/>
        <w:rPr>
          <w:rFonts w:eastAsia="Arial"/>
          <w:sz w:val="22"/>
          <w:szCs w:val="22"/>
        </w:rPr>
      </w:pPr>
      <w:r w:rsidRPr="00B71A61">
        <w:rPr>
          <w:rFonts w:eastAsia="Arial"/>
          <w:sz w:val="22"/>
          <w:szCs w:val="22"/>
        </w:rPr>
        <w:t>таблица № 6</w:t>
      </w:r>
    </w:p>
    <w:p w:rsidR="007A6971" w:rsidRPr="00B71A61" w:rsidRDefault="007A6971" w:rsidP="007A6971">
      <w:pPr>
        <w:jc w:val="both"/>
        <w:rPr>
          <w:rFonts w:eastAsia="Arial"/>
          <w:b/>
          <w:bCs/>
          <w:i/>
          <w:sz w:val="22"/>
          <w:szCs w:val="22"/>
        </w:rPr>
      </w:pPr>
      <w:r w:rsidRPr="00B71A61">
        <w:rPr>
          <w:rFonts w:eastAsia="Arial"/>
          <w:b/>
          <w:bCs/>
          <w:i/>
          <w:sz w:val="22"/>
          <w:szCs w:val="22"/>
        </w:rPr>
        <w:t>Смертность населения трудоспособного возраста от болезней системы кровообращения в Чамзинском  муниципальном районе Республики Мордовия</w:t>
      </w:r>
    </w:p>
    <w:p w:rsidR="007A6971" w:rsidRPr="00B71A61" w:rsidRDefault="007A6971" w:rsidP="007A6971">
      <w:pPr>
        <w:jc w:val="both"/>
        <w:rPr>
          <w:rFonts w:eastAsia="Arial"/>
          <w:i/>
          <w:sz w:val="22"/>
          <w:szCs w:val="22"/>
        </w:rPr>
      </w:pPr>
      <w:r w:rsidRPr="00B71A61">
        <w:rPr>
          <w:rFonts w:eastAsia="Arial"/>
          <w:i/>
          <w:sz w:val="22"/>
          <w:szCs w:val="22"/>
        </w:rPr>
        <w:t>(на 100 тыс. соответствующего населения)</w:t>
      </w:r>
    </w:p>
    <w:tbl>
      <w:tblPr>
        <w:tblW w:w="5000" w:type="pct"/>
        <w:tblLook w:val="04A0" w:firstRow="1" w:lastRow="0" w:firstColumn="1" w:lastColumn="0" w:noHBand="0" w:noVBand="1"/>
      </w:tblPr>
      <w:tblGrid>
        <w:gridCol w:w="3392"/>
        <w:gridCol w:w="991"/>
        <w:gridCol w:w="991"/>
        <w:gridCol w:w="992"/>
        <w:gridCol w:w="992"/>
        <w:gridCol w:w="1418"/>
        <w:gridCol w:w="1136"/>
      </w:tblGrid>
      <w:tr w:rsidR="007A6971" w:rsidRPr="00B71A61" w:rsidTr="009601E8">
        <w:trPr>
          <w:trHeight w:val="255"/>
        </w:trPr>
        <w:tc>
          <w:tcPr>
            <w:tcW w:w="1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269" w:type="pct"/>
            <w:gridSpan w:val="6"/>
            <w:tcBorders>
              <w:top w:val="single" w:sz="4" w:space="0" w:color="auto"/>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xml:space="preserve">болезней системы кровообращения                </w:t>
            </w:r>
          </w:p>
        </w:tc>
      </w:tr>
      <w:tr w:rsidR="007A6971" w:rsidRPr="00B71A61" w:rsidTr="009601E8">
        <w:trPr>
          <w:trHeight w:val="765"/>
        </w:trPr>
        <w:tc>
          <w:tcPr>
            <w:tcW w:w="1731" w:type="pct"/>
            <w:vMerge/>
            <w:tcBorders>
              <w:top w:val="single" w:sz="4" w:space="0" w:color="auto"/>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520"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520"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520"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649"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2019 *ожидаемый результат</w:t>
            </w:r>
          </w:p>
        </w:tc>
        <w:tc>
          <w:tcPr>
            <w:tcW w:w="540"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 снижения</w:t>
            </w:r>
            <w:r w:rsidRPr="00B71A61">
              <w:rPr>
                <w:rFonts w:eastAsia="Arial"/>
                <w:sz w:val="22"/>
                <w:szCs w:val="22"/>
              </w:rPr>
              <w:br/>
              <w:t xml:space="preserve">2019 в  % к 2015 </w:t>
            </w:r>
          </w:p>
        </w:tc>
      </w:tr>
      <w:tr w:rsidR="007A6971" w:rsidRPr="00B71A61" w:rsidTr="009601E8">
        <w:trPr>
          <w:trHeight w:val="255"/>
        </w:trPr>
        <w:tc>
          <w:tcPr>
            <w:tcW w:w="1731"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158,1</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141,4</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139,5</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140,2</w:t>
            </w:r>
          </w:p>
        </w:tc>
        <w:tc>
          <w:tcPr>
            <w:tcW w:w="64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127,6</w:t>
            </w:r>
          </w:p>
        </w:tc>
        <w:tc>
          <w:tcPr>
            <w:tcW w:w="540" w:type="pct"/>
            <w:tcBorders>
              <w:top w:val="nil"/>
              <w:left w:val="nil"/>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b/>
                <w:bCs/>
                <w:sz w:val="22"/>
                <w:szCs w:val="22"/>
              </w:rPr>
            </w:pPr>
            <w:r w:rsidRPr="00B71A61">
              <w:rPr>
                <w:rFonts w:eastAsia="Arial"/>
                <w:b/>
                <w:bCs/>
                <w:sz w:val="22"/>
                <w:szCs w:val="22"/>
              </w:rPr>
              <w:t>-19,3</w:t>
            </w:r>
          </w:p>
          <w:p w:rsidR="007A6971" w:rsidRPr="00B71A61" w:rsidRDefault="007A6971" w:rsidP="009601E8">
            <w:pPr>
              <w:jc w:val="both"/>
              <w:rPr>
                <w:rFonts w:eastAsia="Arial"/>
                <w:b/>
                <w:bCs/>
                <w:sz w:val="22"/>
                <w:szCs w:val="22"/>
              </w:rPr>
            </w:pPr>
          </w:p>
        </w:tc>
      </w:tr>
      <w:tr w:rsidR="007A6971" w:rsidRPr="00B71A61" w:rsidTr="009601E8">
        <w:trPr>
          <w:trHeight w:val="255"/>
        </w:trPr>
        <w:tc>
          <w:tcPr>
            <w:tcW w:w="1731"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124,6</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114,6</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101,7</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102,1</w:t>
            </w:r>
          </w:p>
        </w:tc>
        <w:tc>
          <w:tcPr>
            <w:tcW w:w="64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102,8</w:t>
            </w:r>
          </w:p>
        </w:tc>
        <w:tc>
          <w:tcPr>
            <w:tcW w:w="540" w:type="pct"/>
            <w:tcBorders>
              <w:top w:val="nil"/>
              <w:left w:val="nil"/>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-17,5</w:t>
            </w:r>
          </w:p>
        </w:tc>
      </w:tr>
      <w:tr w:rsidR="007A6971" w:rsidRPr="00B71A61" w:rsidTr="009601E8">
        <w:trPr>
          <w:trHeight w:val="255"/>
        </w:trPr>
        <w:tc>
          <w:tcPr>
            <w:tcW w:w="1731"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97,8</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99,5</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114,4</w:t>
            </w:r>
          </w:p>
        </w:tc>
        <w:tc>
          <w:tcPr>
            <w:tcW w:w="520"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38,1</w:t>
            </w:r>
          </w:p>
        </w:tc>
        <w:tc>
          <w:tcPr>
            <w:tcW w:w="64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83,1</w:t>
            </w:r>
          </w:p>
        </w:tc>
        <w:tc>
          <w:tcPr>
            <w:tcW w:w="540" w:type="pct"/>
            <w:tcBorders>
              <w:top w:val="nil"/>
              <w:left w:val="nil"/>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-15,1</w:t>
            </w:r>
          </w:p>
        </w:tc>
      </w:tr>
    </w:tbl>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ab/>
        <w:t xml:space="preserve">Анализ таблицы № 6 показал, что смертность населения трудоспособного возраста от болезней системы кровообращения в Республике Мордовия имеет стойкую тенденцию снижения и за 5-летний период снизился на 19,3 % с 158,1 в 2015 году до 127,6 в 2019 году. По Чамзинскому району отмечается тенденция к снижению смертности населения трудоспособного возраста от болезней системы кровообращения в % соотношении к 2015 году на 15,1%. Показатели Чамзинского района ниже республиканских на 27%. </w:t>
      </w:r>
    </w:p>
    <w:p w:rsidR="007A6971" w:rsidRPr="00B71A61" w:rsidRDefault="007A6971" w:rsidP="007A6971">
      <w:pPr>
        <w:jc w:val="both"/>
        <w:rPr>
          <w:rFonts w:eastAsia="Arial"/>
          <w:sz w:val="22"/>
          <w:szCs w:val="22"/>
        </w:rPr>
      </w:pPr>
      <w:r w:rsidRPr="00B71A61">
        <w:rPr>
          <w:rFonts w:eastAsia="Arial"/>
          <w:sz w:val="22"/>
          <w:szCs w:val="22"/>
        </w:rPr>
        <w:t>Мероприятия по снижению смертности населения трудоспособного возраста от болезней системы кровообращения:</w:t>
      </w:r>
    </w:p>
    <w:p w:rsidR="007A6971" w:rsidRPr="00B71A61" w:rsidRDefault="007A6971" w:rsidP="007A6971">
      <w:pPr>
        <w:jc w:val="both"/>
        <w:rPr>
          <w:rFonts w:eastAsia="Arial"/>
          <w:sz w:val="22"/>
          <w:szCs w:val="22"/>
        </w:rPr>
      </w:pPr>
      <w:r w:rsidRPr="00B71A61">
        <w:rPr>
          <w:rFonts w:eastAsia="Arial"/>
          <w:sz w:val="22"/>
          <w:szCs w:val="22"/>
        </w:rPr>
        <w:t>1.Организация выездов врачебных бригад с целью профилактических осмотров граждан в населенных пунктах, где зарегистрирована высокая смертность.</w:t>
      </w:r>
    </w:p>
    <w:p w:rsidR="007A6971" w:rsidRPr="00B71A61" w:rsidRDefault="007A6971" w:rsidP="007A6971">
      <w:pPr>
        <w:jc w:val="both"/>
        <w:rPr>
          <w:rFonts w:eastAsia="Arial"/>
          <w:sz w:val="22"/>
          <w:szCs w:val="22"/>
        </w:rPr>
      </w:pPr>
      <w:r w:rsidRPr="00B71A61">
        <w:rPr>
          <w:rFonts w:eastAsia="Arial"/>
          <w:sz w:val="22"/>
          <w:szCs w:val="22"/>
        </w:rPr>
        <w:lastRenderedPageBreak/>
        <w:t>2. Совершенствование системы раннего выявления и лечения острого коронарного синдрома в рамках плановой первичной медико-санитарной специализированной помощи, госпитализация таких пациентов в кардиологическое отделение ГБУЗ Республики Мордовия «Комсомольская ЦРБ».</w:t>
      </w:r>
    </w:p>
    <w:p w:rsidR="007A6971" w:rsidRPr="00B71A61" w:rsidRDefault="007A6971" w:rsidP="007A6971">
      <w:pPr>
        <w:jc w:val="both"/>
        <w:rPr>
          <w:rFonts w:eastAsia="Arial"/>
          <w:sz w:val="22"/>
          <w:szCs w:val="22"/>
        </w:rPr>
      </w:pPr>
      <w:r w:rsidRPr="00B71A61">
        <w:rPr>
          <w:rFonts w:eastAsia="Arial"/>
          <w:sz w:val="22"/>
          <w:szCs w:val="22"/>
        </w:rPr>
        <w:t>3. Повышение квалификации медицинских работников скорой помощи, первичного звена, отделений  для больных с ОКС по вопросам оказания неотложной помощи больным с ОКС.</w:t>
      </w:r>
    </w:p>
    <w:p w:rsidR="007A6971" w:rsidRPr="00B71A61" w:rsidRDefault="007A6971" w:rsidP="007A6971">
      <w:pPr>
        <w:jc w:val="both"/>
        <w:rPr>
          <w:rFonts w:eastAsia="Arial"/>
          <w:sz w:val="22"/>
          <w:szCs w:val="22"/>
        </w:rPr>
      </w:pPr>
      <w:r w:rsidRPr="00B71A61">
        <w:rPr>
          <w:rFonts w:eastAsia="Arial"/>
          <w:sz w:val="22"/>
          <w:szCs w:val="22"/>
        </w:rPr>
        <w:t>4. Информирование населения о своевременности  вызова «скорой помощи» в случае возникновения признаков ОКС.</w:t>
      </w:r>
    </w:p>
    <w:p w:rsidR="007A6971" w:rsidRPr="00B71A61" w:rsidRDefault="007A6971" w:rsidP="007A6971">
      <w:pPr>
        <w:jc w:val="both"/>
        <w:rPr>
          <w:rFonts w:eastAsia="Arial"/>
          <w:sz w:val="22"/>
          <w:szCs w:val="22"/>
        </w:rPr>
      </w:pPr>
      <w:r w:rsidRPr="00B71A61">
        <w:rPr>
          <w:rFonts w:eastAsia="Arial"/>
          <w:sz w:val="22"/>
          <w:szCs w:val="22"/>
        </w:rPr>
        <w:t>5. Проведение разбора всех случаев смертности населения района с анализом причин их развития, качества проводимых медицинских осмотров перед их развитием, возможности их предотвращения.</w:t>
      </w:r>
    </w:p>
    <w:p w:rsidR="007A6971" w:rsidRPr="00B71A61" w:rsidRDefault="007A6971" w:rsidP="007A6971">
      <w:pPr>
        <w:jc w:val="both"/>
        <w:rPr>
          <w:rFonts w:eastAsia="Arial"/>
          <w:sz w:val="22"/>
          <w:szCs w:val="22"/>
        </w:rPr>
      </w:pPr>
      <w:r w:rsidRPr="00B71A61">
        <w:rPr>
          <w:rFonts w:eastAsia="Arial"/>
          <w:sz w:val="22"/>
          <w:szCs w:val="22"/>
        </w:rPr>
        <w:t xml:space="preserve">6. Оказание медицинской помощи больным с ОКС по алглритму, начинающемуся на догоспитальном этапе, включающему коррекцию жизненно важных функций во время транспортировки больного с последующим лечением в кардиологическом отделении ГБУЗ Республики Мордовия «Комсомольская ЦРБ». </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noProof/>
          <w:sz w:val="22"/>
          <w:szCs w:val="22"/>
        </w:rPr>
        <w:drawing>
          <wp:inline distT="0" distB="0" distL="0" distR="0" wp14:anchorId="20CBBB38" wp14:editId="42DA2816">
            <wp:extent cx="5455301" cy="3467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056" cy="3468851"/>
                    </a:xfrm>
                    <a:prstGeom prst="rect">
                      <a:avLst/>
                    </a:prstGeom>
                    <a:noFill/>
                  </pic:spPr>
                </pic:pic>
              </a:graphicData>
            </a:graphic>
          </wp:inline>
        </w:drawing>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i/>
          <w:sz w:val="22"/>
          <w:szCs w:val="22"/>
          <w:u w:val="single"/>
        </w:rPr>
      </w:pPr>
      <w:r w:rsidRPr="00B71A61">
        <w:rPr>
          <w:rFonts w:eastAsia="Arial"/>
          <w:b/>
          <w:i/>
          <w:sz w:val="22"/>
          <w:szCs w:val="22"/>
          <w:u w:val="single"/>
        </w:rPr>
        <w:t xml:space="preserve">Смертность от </w:t>
      </w:r>
      <w:r w:rsidRPr="00B71A61">
        <w:rPr>
          <w:rFonts w:eastAsia="Arial"/>
          <w:b/>
          <w:bCs/>
          <w:i/>
          <w:sz w:val="22"/>
          <w:szCs w:val="22"/>
          <w:u w:val="single"/>
        </w:rPr>
        <w:t>цереброваскулярных болезней</w:t>
      </w:r>
    </w:p>
    <w:p w:rsidR="007A6971" w:rsidRPr="00B71A61" w:rsidRDefault="007A6971" w:rsidP="007A6971">
      <w:pPr>
        <w:jc w:val="both"/>
        <w:rPr>
          <w:rFonts w:eastAsia="Arial"/>
          <w:sz w:val="22"/>
          <w:szCs w:val="22"/>
        </w:rPr>
      </w:pPr>
      <w:r w:rsidRPr="00B71A61">
        <w:rPr>
          <w:rFonts w:eastAsia="Arial"/>
          <w:sz w:val="22"/>
          <w:szCs w:val="22"/>
        </w:rPr>
        <w:t>Смертность населения трудоспособного возраста цереброваскулярных болезней в разрезе муниципальных районов Республики Мордовия за период 2015-2019 годы представлена в таблице № 7.</w:t>
      </w:r>
    </w:p>
    <w:p w:rsidR="007A6971" w:rsidRPr="00B71A61" w:rsidRDefault="007A6971" w:rsidP="007A6971">
      <w:pPr>
        <w:jc w:val="both"/>
        <w:rPr>
          <w:rFonts w:eastAsia="Arial"/>
          <w:sz w:val="22"/>
          <w:szCs w:val="22"/>
        </w:rPr>
      </w:pPr>
      <w:r w:rsidRPr="00B71A61">
        <w:rPr>
          <w:rFonts w:eastAsia="Arial"/>
          <w:sz w:val="22"/>
          <w:szCs w:val="22"/>
        </w:rPr>
        <w:t>таблица 7</w:t>
      </w:r>
    </w:p>
    <w:p w:rsidR="007A6971" w:rsidRPr="00B71A61" w:rsidRDefault="007A6971" w:rsidP="007A6971">
      <w:pPr>
        <w:jc w:val="both"/>
        <w:rPr>
          <w:rFonts w:eastAsia="Arial"/>
          <w:b/>
          <w:bCs/>
          <w:i/>
          <w:sz w:val="22"/>
          <w:szCs w:val="22"/>
        </w:rPr>
      </w:pPr>
      <w:r w:rsidRPr="00B71A61">
        <w:rPr>
          <w:rFonts w:eastAsia="Arial"/>
          <w:b/>
          <w:bCs/>
          <w:i/>
          <w:sz w:val="22"/>
          <w:szCs w:val="22"/>
        </w:rPr>
        <w:t>Смертность населения трудоспособного возраста от цереброваскулярных болезней в Чамзинском муниципальном районе Республики Мордовия</w:t>
      </w:r>
    </w:p>
    <w:p w:rsidR="007A6971" w:rsidRPr="00B71A61" w:rsidRDefault="007A6971" w:rsidP="007A6971">
      <w:pPr>
        <w:jc w:val="both"/>
        <w:rPr>
          <w:rFonts w:eastAsia="Arial"/>
          <w:i/>
          <w:sz w:val="22"/>
          <w:szCs w:val="22"/>
        </w:rPr>
      </w:pPr>
      <w:r w:rsidRPr="00B71A61">
        <w:rPr>
          <w:rFonts w:eastAsia="Arial"/>
          <w:i/>
          <w:sz w:val="22"/>
          <w:szCs w:val="22"/>
        </w:rPr>
        <w:t>(на 100 тыс. соответствующего населения)</w:t>
      </w:r>
    </w:p>
    <w:tbl>
      <w:tblPr>
        <w:tblW w:w="5000" w:type="pct"/>
        <w:tblLook w:val="04A0" w:firstRow="1" w:lastRow="0" w:firstColumn="1" w:lastColumn="0" w:noHBand="0" w:noVBand="1"/>
      </w:tblPr>
      <w:tblGrid>
        <w:gridCol w:w="2728"/>
        <w:gridCol w:w="1206"/>
        <w:gridCol w:w="1289"/>
        <w:gridCol w:w="992"/>
        <w:gridCol w:w="990"/>
        <w:gridCol w:w="1418"/>
        <w:gridCol w:w="1289"/>
      </w:tblGrid>
      <w:tr w:rsidR="007A6971" w:rsidRPr="00B71A61" w:rsidTr="009601E8">
        <w:trPr>
          <w:trHeight w:val="255"/>
        </w:trPr>
        <w:tc>
          <w:tcPr>
            <w:tcW w:w="1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609" w:type="pct"/>
            <w:gridSpan w:val="6"/>
            <w:tcBorders>
              <w:top w:val="single" w:sz="4" w:space="0" w:color="auto"/>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Всего умерших от цереброваскулярных болезней</w:t>
            </w:r>
          </w:p>
        </w:tc>
      </w:tr>
      <w:tr w:rsidR="007A6971" w:rsidRPr="00B71A61" w:rsidTr="009601E8">
        <w:trPr>
          <w:trHeight w:val="720"/>
        </w:trPr>
        <w:tc>
          <w:tcPr>
            <w:tcW w:w="1391" w:type="pct"/>
            <w:vMerge/>
            <w:tcBorders>
              <w:top w:val="single" w:sz="4" w:space="0" w:color="auto"/>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623"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665"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51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514"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62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2019 *ожидаемый результат</w:t>
            </w:r>
          </w:p>
        </w:tc>
        <w:tc>
          <w:tcPr>
            <w:tcW w:w="66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w:t>
            </w:r>
            <w:r w:rsidRPr="00B71A61">
              <w:rPr>
                <w:rFonts w:eastAsia="Arial"/>
                <w:sz w:val="22"/>
                <w:szCs w:val="22"/>
              </w:rPr>
              <w:br/>
              <w:t xml:space="preserve">2019 в  % к 2015 </w:t>
            </w:r>
          </w:p>
        </w:tc>
      </w:tr>
      <w:tr w:rsidR="007A6971" w:rsidRPr="00B71A61" w:rsidTr="009601E8">
        <w:trPr>
          <w:trHeight w:val="630"/>
        </w:trPr>
        <w:tc>
          <w:tcPr>
            <w:tcW w:w="1391" w:type="pct"/>
            <w:tcBorders>
              <w:top w:val="nil"/>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623"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29,1</w:t>
            </w:r>
          </w:p>
        </w:tc>
        <w:tc>
          <w:tcPr>
            <w:tcW w:w="66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22,7</w:t>
            </w:r>
          </w:p>
        </w:tc>
        <w:tc>
          <w:tcPr>
            <w:tcW w:w="51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25,2</w:t>
            </w:r>
          </w:p>
        </w:tc>
        <w:tc>
          <w:tcPr>
            <w:tcW w:w="514"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28,6</w:t>
            </w:r>
          </w:p>
        </w:tc>
        <w:tc>
          <w:tcPr>
            <w:tcW w:w="62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23,1</w:t>
            </w:r>
          </w:p>
        </w:tc>
        <w:tc>
          <w:tcPr>
            <w:tcW w:w="66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-20,5</w:t>
            </w:r>
          </w:p>
        </w:tc>
      </w:tr>
      <w:tr w:rsidR="007A6971" w:rsidRPr="00B71A61" w:rsidTr="009601E8">
        <w:trPr>
          <w:trHeight w:val="315"/>
        </w:trPr>
        <w:tc>
          <w:tcPr>
            <w:tcW w:w="1391"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623"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25,3</w:t>
            </w:r>
          </w:p>
        </w:tc>
        <w:tc>
          <w:tcPr>
            <w:tcW w:w="66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17,9</w:t>
            </w:r>
          </w:p>
        </w:tc>
        <w:tc>
          <w:tcPr>
            <w:tcW w:w="51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20,7</w:t>
            </w:r>
          </w:p>
        </w:tc>
        <w:tc>
          <w:tcPr>
            <w:tcW w:w="514"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19,0</w:t>
            </w:r>
          </w:p>
        </w:tc>
        <w:tc>
          <w:tcPr>
            <w:tcW w:w="62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20,8</w:t>
            </w:r>
          </w:p>
        </w:tc>
        <w:tc>
          <w:tcPr>
            <w:tcW w:w="66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-17,9</w:t>
            </w:r>
          </w:p>
        </w:tc>
      </w:tr>
      <w:tr w:rsidR="007A6971" w:rsidRPr="00B71A61" w:rsidTr="009601E8">
        <w:trPr>
          <w:trHeight w:val="315"/>
        </w:trPr>
        <w:tc>
          <w:tcPr>
            <w:tcW w:w="1391"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623"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34,5</w:t>
            </w:r>
          </w:p>
        </w:tc>
        <w:tc>
          <w:tcPr>
            <w:tcW w:w="66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12,0</w:t>
            </w:r>
          </w:p>
        </w:tc>
        <w:tc>
          <w:tcPr>
            <w:tcW w:w="51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24,5</w:t>
            </w:r>
          </w:p>
        </w:tc>
        <w:tc>
          <w:tcPr>
            <w:tcW w:w="514"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25,4</w:t>
            </w:r>
          </w:p>
        </w:tc>
        <w:tc>
          <w:tcPr>
            <w:tcW w:w="62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6,9</w:t>
            </w:r>
          </w:p>
        </w:tc>
        <w:tc>
          <w:tcPr>
            <w:tcW w:w="666"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-79,9</w:t>
            </w:r>
          </w:p>
        </w:tc>
      </w:tr>
    </w:tbl>
    <w:p w:rsidR="007A6971" w:rsidRPr="00B71A61" w:rsidRDefault="007A6971" w:rsidP="007A6971">
      <w:pPr>
        <w:jc w:val="both"/>
        <w:rPr>
          <w:rFonts w:eastAsia="Arial"/>
          <w:sz w:val="22"/>
          <w:szCs w:val="22"/>
        </w:rPr>
      </w:pPr>
      <w:r w:rsidRPr="00B71A61">
        <w:rPr>
          <w:rFonts w:eastAsia="Arial"/>
          <w:sz w:val="22"/>
          <w:szCs w:val="22"/>
        </w:rPr>
        <w:t xml:space="preserve">Анализ таблицы № 7 показал, что смертность населения трудоспособного возраста Республики Мордовия от цереброваскулярных болезней (далее - ЦВБ) за анализируемый период 2015-2019 годы имеет волнообразное течение, то отмечаются период подъема, то снижения. По предварительным итогам 2019 года ожидается снижение смертности от ЦВБ на 20,5% по сравнению с уровнем 2015 года. По </w:t>
      </w:r>
      <w:r w:rsidRPr="00B71A61">
        <w:rPr>
          <w:rFonts w:eastAsia="Arial"/>
          <w:sz w:val="22"/>
          <w:szCs w:val="22"/>
        </w:rPr>
        <w:lastRenderedPageBreak/>
        <w:t>Чамзинскому району отмечается снижение смертности населения трудоспособного возраста от цереброваскулярных болезней на 79,9% в сравнении с 2015 годом.</w:t>
      </w:r>
    </w:p>
    <w:p w:rsidR="007A6971" w:rsidRPr="00B71A61" w:rsidRDefault="007A6971" w:rsidP="007A6971">
      <w:pPr>
        <w:jc w:val="both"/>
        <w:rPr>
          <w:rFonts w:eastAsia="Arial"/>
          <w:sz w:val="22"/>
          <w:szCs w:val="22"/>
        </w:rPr>
      </w:pPr>
      <w:r w:rsidRPr="00B71A61">
        <w:rPr>
          <w:rFonts w:eastAsia="Arial"/>
          <w:sz w:val="22"/>
          <w:szCs w:val="22"/>
        </w:rPr>
        <w:t xml:space="preserve"> Мероприятия по снижению смертности населения трудоспособного возраста от цереброваскулярных болезней:</w:t>
      </w:r>
    </w:p>
    <w:p w:rsidR="007A6971" w:rsidRPr="00B71A61" w:rsidRDefault="007A6971" w:rsidP="007A6971">
      <w:pPr>
        <w:numPr>
          <w:ilvl w:val="0"/>
          <w:numId w:val="9"/>
        </w:numPr>
        <w:autoSpaceDN w:val="0"/>
        <w:ind w:left="0"/>
        <w:jc w:val="both"/>
        <w:rPr>
          <w:rFonts w:eastAsia="Arial"/>
          <w:sz w:val="22"/>
          <w:szCs w:val="22"/>
        </w:rPr>
      </w:pPr>
      <w:r w:rsidRPr="00B71A61">
        <w:rPr>
          <w:rFonts w:eastAsia="Arial"/>
          <w:sz w:val="22"/>
          <w:szCs w:val="22"/>
        </w:rPr>
        <w:t>Анализ случаев смерти от острых нарушений мозгового кровообращения на дому и в условиях стационара, с заслушиванием на комиссии первого уровня специалистов, оказывающих помощь больным с ОНМК.</w:t>
      </w:r>
    </w:p>
    <w:p w:rsidR="007A6971" w:rsidRPr="00B71A61" w:rsidRDefault="007A6971" w:rsidP="007A6971">
      <w:pPr>
        <w:numPr>
          <w:ilvl w:val="0"/>
          <w:numId w:val="9"/>
        </w:numPr>
        <w:autoSpaceDN w:val="0"/>
        <w:ind w:left="0"/>
        <w:jc w:val="both"/>
        <w:rPr>
          <w:rFonts w:eastAsia="Arial"/>
          <w:sz w:val="22"/>
          <w:szCs w:val="22"/>
        </w:rPr>
      </w:pPr>
      <w:r w:rsidRPr="00B71A61">
        <w:rPr>
          <w:rFonts w:eastAsia="Arial"/>
          <w:sz w:val="22"/>
          <w:szCs w:val="22"/>
        </w:rPr>
        <w:t xml:space="preserve">Оказание медицинской помощи больным с ОНМК по алгоритму, начинающемуся на догоспитальном этапе, включающему коррекцию жизненно важных функций, а при необходимости реанимационных мероприятий во время транспортировки больного с последубщим лечением в первичном сосудистом отделении  ГБУЗ Республики Мордовия «Комсомольская ЦРБ». </w:t>
      </w:r>
    </w:p>
    <w:p w:rsidR="007A6971" w:rsidRPr="00B71A61" w:rsidRDefault="007A6971" w:rsidP="007A6971">
      <w:pPr>
        <w:jc w:val="both"/>
        <w:rPr>
          <w:rFonts w:eastAsia="Arial"/>
          <w:sz w:val="22"/>
          <w:szCs w:val="22"/>
        </w:rPr>
      </w:pPr>
      <w:r w:rsidRPr="00B71A61">
        <w:rPr>
          <w:rFonts w:eastAsia="Arial"/>
          <w:sz w:val="22"/>
          <w:szCs w:val="22"/>
        </w:rPr>
        <w:t xml:space="preserve">  3.Повышение квалификации медицинских работников скорой помощи,                             первичного звена, отделений  для больных с ОНМК по вопросам оказания неотложной помощи больным с ОНМК.</w:t>
      </w:r>
    </w:p>
    <w:p w:rsidR="007A6971" w:rsidRPr="00B71A61" w:rsidRDefault="007A6971" w:rsidP="007A6971">
      <w:pPr>
        <w:jc w:val="both"/>
        <w:rPr>
          <w:rFonts w:eastAsia="Arial"/>
          <w:sz w:val="22"/>
          <w:szCs w:val="22"/>
        </w:rPr>
      </w:pPr>
      <w:r w:rsidRPr="00B71A61">
        <w:rPr>
          <w:rFonts w:eastAsia="Arial"/>
          <w:sz w:val="22"/>
          <w:szCs w:val="22"/>
        </w:rPr>
        <w:t>4. Информирование населения о своевременности обращения за медицинской помощью в случае возникновения признаков ОНМК посредством СМИ.</w:t>
      </w:r>
    </w:p>
    <w:p w:rsidR="007A6971" w:rsidRPr="00B71A61" w:rsidRDefault="007A6971" w:rsidP="007A6971">
      <w:pPr>
        <w:jc w:val="both"/>
        <w:rPr>
          <w:rFonts w:eastAsia="Arial"/>
          <w:sz w:val="22"/>
          <w:szCs w:val="22"/>
        </w:rPr>
      </w:pPr>
      <w:r w:rsidRPr="00B71A61">
        <w:rPr>
          <w:rFonts w:eastAsia="Arial"/>
          <w:sz w:val="22"/>
          <w:szCs w:val="22"/>
        </w:rPr>
        <w:t>5. Организация работы кабинетов доврачебной помощи, где каждый желающий может измерить артериальное давление.</w:t>
      </w:r>
    </w:p>
    <w:p w:rsidR="007A6971" w:rsidRPr="00B71A61" w:rsidRDefault="007A6971" w:rsidP="007A6971">
      <w:pPr>
        <w:jc w:val="both"/>
        <w:rPr>
          <w:rFonts w:eastAsia="Arial"/>
          <w:sz w:val="22"/>
          <w:szCs w:val="22"/>
        </w:rPr>
      </w:pPr>
      <w:r w:rsidRPr="00B71A61">
        <w:rPr>
          <w:rFonts w:eastAsia="Arial"/>
          <w:sz w:val="22"/>
          <w:szCs w:val="22"/>
        </w:rPr>
        <w:t>6. Организация диспансерного наблюдения за больными с болезнями системы кровообращения в поликлиниках ЦРБ.</w:t>
      </w:r>
    </w:p>
    <w:p w:rsidR="007A6971" w:rsidRPr="00B71A61" w:rsidRDefault="007A6971" w:rsidP="007A6971">
      <w:pPr>
        <w:jc w:val="both"/>
        <w:rPr>
          <w:rFonts w:eastAsia="Arial"/>
          <w:sz w:val="22"/>
          <w:szCs w:val="22"/>
        </w:rPr>
      </w:pPr>
      <w:r w:rsidRPr="00B71A61">
        <w:rPr>
          <w:rFonts w:eastAsia="Arial"/>
          <w:sz w:val="22"/>
          <w:szCs w:val="22"/>
        </w:rPr>
        <w:t>7. Организация занятий с пациентами группы риска в школе «Гипертоническая болезнь»</w:t>
      </w:r>
    </w:p>
    <w:p w:rsidR="007A6971" w:rsidRPr="00B71A61" w:rsidRDefault="007A6971" w:rsidP="007A6971">
      <w:pPr>
        <w:jc w:val="both"/>
        <w:rPr>
          <w:rFonts w:eastAsia="Arial"/>
          <w:sz w:val="22"/>
          <w:szCs w:val="22"/>
        </w:rPr>
      </w:pPr>
      <w:r w:rsidRPr="00B71A61">
        <w:rPr>
          <w:rFonts w:eastAsia="Arial"/>
          <w:sz w:val="22"/>
          <w:szCs w:val="22"/>
        </w:rPr>
        <w:t>8. Проведение акции «Знай свое давление» среди населения.</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 xml:space="preserve">       </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noProof/>
          <w:sz w:val="22"/>
          <w:szCs w:val="22"/>
        </w:rPr>
        <w:drawing>
          <wp:inline distT="0" distB="0" distL="0" distR="0" wp14:anchorId="4640BE8A" wp14:editId="3CDA9936">
            <wp:extent cx="5038725" cy="3207522"/>
            <wp:effectExtent l="19050" t="0" r="9525" b="0"/>
            <wp:docPr id="3" name="Рисунок 3" descr="C:\Users\PC\AppData\Local\Temp\Rar$DIa5676.38674\ЦВБ. Труд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Rar$DIa5676.38674\ЦВБ. Трудосп..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853" cy="3207603"/>
                    </a:xfrm>
                    <a:prstGeom prst="rect">
                      <a:avLst/>
                    </a:prstGeom>
                    <a:noFill/>
                    <a:ln>
                      <a:noFill/>
                    </a:ln>
                  </pic:spPr>
                </pic:pic>
              </a:graphicData>
            </a:graphic>
          </wp:inline>
        </w:drawing>
      </w:r>
    </w:p>
    <w:p w:rsidR="007A6971" w:rsidRPr="00B71A61" w:rsidRDefault="007A6971" w:rsidP="007A6971">
      <w:pPr>
        <w:jc w:val="both"/>
        <w:rPr>
          <w:rFonts w:eastAsia="Arial"/>
          <w:b/>
          <w:i/>
          <w:sz w:val="22"/>
          <w:szCs w:val="22"/>
          <w:u w:val="single"/>
        </w:rPr>
      </w:pPr>
      <w:r w:rsidRPr="00B71A61">
        <w:rPr>
          <w:rFonts w:eastAsia="Arial"/>
          <w:b/>
          <w:i/>
          <w:sz w:val="22"/>
          <w:szCs w:val="22"/>
          <w:u w:val="single"/>
        </w:rPr>
        <w:t>Смертность от хронических болезней нижних дыхательных путей</w:t>
      </w:r>
    </w:p>
    <w:p w:rsidR="007A6971" w:rsidRPr="00B71A61" w:rsidRDefault="007A6971" w:rsidP="007A6971">
      <w:pPr>
        <w:jc w:val="both"/>
        <w:rPr>
          <w:rFonts w:eastAsia="Arial"/>
          <w:b/>
          <w:bCs/>
          <w:sz w:val="22"/>
          <w:szCs w:val="22"/>
        </w:rPr>
      </w:pPr>
      <w:r w:rsidRPr="00B71A61">
        <w:rPr>
          <w:rFonts w:eastAsia="Arial"/>
          <w:sz w:val="22"/>
          <w:szCs w:val="22"/>
        </w:rPr>
        <w:t>Смертность населения трудоспособного возраста от хронических болезней нижних дыхательных путей в разрезе муниципальных районов Республики Мордовия за период 2015-2019 годы представлена в таблице № 8.</w:t>
      </w:r>
    </w:p>
    <w:p w:rsidR="007A6971" w:rsidRPr="00B71A61" w:rsidRDefault="007A6971" w:rsidP="007A6971">
      <w:pPr>
        <w:jc w:val="both"/>
        <w:rPr>
          <w:rFonts w:eastAsia="Arial"/>
          <w:sz w:val="22"/>
          <w:szCs w:val="22"/>
        </w:rPr>
      </w:pPr>
      <w:r w:rsidRPr="00B71A61">
        <w:rPr>
          <w:rFonts w:eastAsia="Arial"/>
          <w:sz w:val="22"/>
          <w:szCs w:val="22"/>
        </w:rPr>
        <w:t>таблица 8</w:t>
      </w:r>
    </w:p>
    <w:p w:rsidR="007A6971" w:rsidRPr="00B71A61" w:rsidRDefault="007A6971" w:rsidP="007A6971">
      <w:pPr>
        <w:jc w:val="both"/>
        <w:rPr>
          <w:rFonts w:eastAsia="Arial"/>
          <w:b/>
          <w:bCs/>
          <w:i/>
          <w:sz w:val="22"/>
          <w:szCs w:val="22"/>
        </w:rPr>
      </w:pPr>
      <w:r w:rsidRPr="00B71A61">
        <w:rPr>
          <w:rFonts w:eastAsia="Arial"/>
          <w:b/>
          <w:bCs/>
          <w:i/>
          <w:sz w:val="22"/>
          <w:szCs w:val="22"/>
        </w:rPr>
        <w:t>Смертность населения трудоспособного возраста от хронических болезней нижних дыхательных путей Чамзинского муниципального  района Республики Мордовия</w:t>
      </w:r>
    </w:p>
    <w:p w:rsidR="007A6971" w:rsidRPr="00B71A61" w:rsidRDefault="007A6971" w:rsidP="007A6971">
      <w:pPr>
        <w:jc w:val="both"/>
        <w:rPr>
          <w:rFonts w:eastAsia="Arial"/>
          <w:i/>
          <w:sz w:val="22"/>
          <w:szCs w:val="22"/>
        </w:rPr>
      </w:pPr>
      <w:r w:rsidRPr="00B71A61">
        <w:rPr>
          <w:rFonts w:eastAsia="Arial"/>
          <w:i/>
          <w:sz w:val="22"/>
          <w:szCs w:val="22"/>
        </w:rPr>
        <w:t>(на 100 тыс. соответствующего населения)</w:t>
      </w:r>
    </w:p>
    <w:p w:rsidR="007A6971" w:rsidRPr="00B71A61" w:rsidRDefault="007A6971" w:rsidP="007A6971">
      <w:pPr>
        <w:jc w:val="both"/>
        <w:rPr>
          <w:rFonts w:eastAsia="Arial"/>
          <w:sz w:val="22"/>
          <w:szCs w:val="22"/>
        </w:rPr>
      </w:pPr>
    </w:p>
    <w:tbl>
      <w:tblPr>
        <w:tblW w:w="5000" w:type="pct"/>
        <w:tblLook w:val="04A0" w:firstRow="1" w:lastRow="0" w:firstColumn="1" w:lastColumn="0" w:noHBand="0" w:noVBand="1"/>
      </w:tblPr>
      <w:tblGrid>
        <w:gridCol w:w="3434"/>
        <w:gridCol w:w="1004"/>
        <w:gridCol w:w="1005"/>
        <w:gridCol w:w="1005"/>
        <w:gridCol w:w="1005"/>
        <w:gridCol w:w="1418"/>
        <w:gridCol w:w="1041"/>
      </w:tblGrid>
      <w:tr w:rsidR="007A6971" w:rsidRPr="00B71A61" w:rsidTr="009601E8">
        <w:trPr>
          <w:trHeight w:val="255"/>
        </w:trPr>
        <w:tc>
          <w:tcPr>
            <w:tcW w:w="17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256" w:type="pct"/>
            <w:gridSpan w:val="6"/>
            <w:tcBorders>
              <w:top w:val="single" w:sz="4" w:space="0" w:color="auto"/>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Всего умерших от хронических болезней нижних дыхательных путей</w:t>
            </w:r>
          </w:p>
        </w:tc>
      </w:tr>
      <w:tr w:rsidR="007A6971" w:rsidRPr="00B71A61" w:rsidTr="009601E8">
        <w:trPr>
          <w:trHeight w:val="720"/>
        </w:trPr>
        <w:tc>
          <w:tcPr>
            <w:tcW w:w="1744" w:type="pct"/>
            <w:vMerge/>
            <w:tcBorders>
              <w:top w:val="single" w:sz="4" w:space="0" w:color="auto"/>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51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51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51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64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2019 *ожидаемый результат</w:t>
            </w:r>
          </w:p>
        </w:tc>
        <w:tc>
          <w:tcPr>
            <w:tcW w:w="535"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w:t>
            </w:r>
            <w:r w:rsidRPr="00B71A61">
              <w:rPr>
                <w:rFonts w:eastAsia="Arial"/>
                <w:sz w:val="22"/>
                <w:szCs w:val="22"/>
              </w:rPr>
              <w:br/>
              <w:t xml:space="preserve">2019 в  % к 2015 </w:t>
            </w:r>
          </w:p>
        </w:tc>
      </w:tr>
      <w:tr w:rsidR="007A6971" w:rsidRPr="00B71A61" w:rsidTr="009601E8">
        <w:trPr>
          <w:trHeight w:val="255"/>
        </w:trPr>
        <w:tc>
          <w:tcPr>
            <w:tcW w:w="1744"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5,1</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4,1</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3</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2,7</w:t>
            </w:r>
          </w:p>
        </w:tc>
        <w:tc>
          <w:tcPr>
            <w:tcW w:w="64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3,7</w:t>
            </w:r>
          </w:p>
        </w:tc>
        <w:tc>
          <w:tcPr>
            <w:tcW w:w="535"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-28,4</w:t>
            </w:r>
          </w:p>
        </w:tc>
      </w:tr>
      <w:tr w:rsidR="007A6971" w:rsidRPr="00B71A61" w:rsidTr="009601E8">
        <w:trPr>
          <w:trHeight w:val="255"/>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3,0</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1,0</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1,9</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1,5</w:t>
            </w:r>
          </w:p>
        </w:tc>
        <w:tc>
          <w:tcPr>
            <w:tcW w:w="64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1,1</w:t>
            </w:r>
          </w:p>
        </w:tc>
        <w:tc>
          <w:tcPr>
            <w:tcW w:w="535"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-64,5</w:t>
            </w:r>
          </w:p>
        </w:tc>
      </w:tr>
      <w:tr w:rsidR="007A6971" w:rsidRPr="00B71A61" w:rsidTr="009601E8">
        <w:trPr>
          <w:trHeight w:val="255"/>
        </w:trPr>
        <w:tc>
          <w:tcPr>
            <w:tcW w:w="1744"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5,8</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0,0</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0</w:t>
            </w:r>
          </w:p>
        </w:tc>
        <w:tc>
          <w:tcPr>
            <w:tcW w:w="51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0,0</w:t>
            </w:r>
          </w:p>
        </w:tc>
        <w:tc>
          <w:tcPr>
            <w:tcW w:w="64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0,0</w:t>
            </w:r>
          </w:p>
        </w:tc>
        <w:tc>
          <w:tcPr>
            <w:tcW w:w="535"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-100</w:t>
            </w:r>
          </w:p>
        </w:tc>
      </w:tr>
    </w:tbl>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Смертность населения трудоспособного возраста от хронических заболеваний нижних дыхательных путей в Республике Мордовия за период 2015-2019 годы имеет тенденцию снижения. По предварительным итогам 2019 года ожидается 3,7 на 100 тыс. трудоспособного населения, что ниже аналогичного показателя 2015 года на 28,4%.</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 xml:space="preserve">По Чамзинскому району в 2019 году был зарегистрирован 1 случай смертности в трудоспособном возрасте от пневмонии, смерти от хронических болезней нижних дыхательных путей не зарегистрировано. </w:t>
      </w:r>
    </w:p>
    <w:p w:rsidR="007A6971" w:rsidRPr="00B71A61" w:rsidRDefault="007A6971" w:rsidP="007A6971">
      <w:pPr>
        <w:jc w:val="both"/>
        <w:rPr>
          <w:rFonts w:eastAsia="Arial"/>
          <w:sz w:val="22"/>
          <w:szCs w:val="22"/>
        </w:rPr>
      </w:pPr>
      <w:r w:rsidRPr="00B71A61">
        <w:rPr>
          <w:rFonts w:eastAsia="Arial"/>
          <w:sz w:val="22"/>
          <w:szCs w:val="22"/>
        </w:rPr>
        <w:t>Мероприятия по предотвращению смертности населения трудоспособного возраста от хронических  болезней нижних дыхательных путей:</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Мероприятия по информированию населения о факторах риска развития болезней органов дыхания и формирования приверженности к здоровому образу жизни (отказ от курения).</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Инициирование социальной рекламы, публикаций в СМИ по проблемам, связанным с курением и пропаганде ЗОЖ, профилактике гриппа, ОРЗ.</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Оказание медицинской помощи по отказу от курегния.</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Профилактика респираторных инфекций, путем иммунизации населения от гриппа и пневмококковой инфекции, в первую очередь в группах риска.</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Повышение качества диспансерного наблюдения и ведения пациентов с хронической обструктивной болезнью сердца и бронхиальной астмой.</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Обязательный диспансерный учет пациентов перенесших пневмонию.</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Совершенствование схем маршрутизации пациентов с пневмонией и астматическим статусом.</w:t>
      </w:r>
    </w:p>
    <w:p w:rsidR="007A6971" w:rsidRPr="00B71A61" w:rsidRDefault="007A6971" w:rsidP="007A6971">
      <w:pPr>
        <w:numPr>
          <w:ilvl w:val="0"/>
          <w:numId w:val="10"/>
        </w:numPr>
        <w:autoSpaceDN w:val="0"/>
        <w:ind w:left="0"/>
        <w:jc w:val="both"/>
        <w:rPr>
          <w:rFonts w:eastAsia="Arial"/>
          <w:sz w:val="22"/>
          <w:szCs w:val="22"/>
        </w:rPr>
      </w:pPr>
      <w:r w:rsidRPr="00B71A61">
        <w:rPr>
          <w:rFonts w:eastAsia="Arial"/>
          <w:sz w:val="22"/>
          <w:szCs w:val="22"/>
        </w:rPr>
        <w:t>Открыть школу больных с ХОБЛ и бронхиальной астмой при Комсомольской поликлинике с использованием телемедицинских технологий.</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noProof/>
          <w:sz w:val="22"/>
          <w:szCs w:val="22"/>
        </w:rPr>
        <w:drawing>
          <wp:inline distT="0" distB="0" distL="0" distR="0" wp14:anchorId="293487BB" wp14:editId="5F47E5FA">
            <wp:extent cx="5024974" cy="3192780"/>
            <wp:effectExtent l="0" t="0" r="0" b="0"/>
            <wp:docPr id="4" name="Рисунок 4" descr="C:\Users\Admin\AppData\Local\Temp\Rar$DI33.176\Пищеварение. Труд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Temp\Rar$DI33.176\Пищеварение. Трудосп..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300" cy="3196164"/>
                    </a:xfrm>
                    <a:prstGeom prst="rect">
                      <a:avLst/>
                    </a:prstGeom>
                    <a:noFill/>
                    <a:ln>
                      <a:noFill/>
                    </a:ln>
                  </pic:spPr>
                </pic:pic>
              </a:graphicData>
            </a:graphic>
          </wp:inline>
        </w:drawing>
      </w:r>
    </w:p>
    <w:p w:rsidR="007A6971" w:rsidRPr="00B71A61" w:rsidRDefault="007A6971" w:rsidP="007A6971">
      <w:pPr>
        <w:jc w:val="both"/>
        <w:rPr>
          <w:rFonts w:eastAsia="Arial"/>
          <w:b/>
          <w:i/>
          <w:sz w:val="22"/>
          <w:szCs w:val="22"/>
          <w:u w:val="single"/>
        </w:rPr>
      </w:pPr>
      <w:r w:rsidRPr="00B71A61">
        <w:rPr>
          <w:rFonts w:eastAsia="Arial"/>
          <w:b/>
          <w:i/>
          <w:sz w:val="22"/>
          <w:szCs w:val="22"/>
          <w:u w:val="single"/>
        </w:rPr>
        <w:t>Смертность от внешних причин</w:t>
      </w:r>
    </w:p>
    <w:p w:rsidR="007A6971" w:rsidRPr="00B71A61" w:rsidRDefault="007A6971" w:rsidP="007A6971">
      <w:pPr>
        <w:jc w:val="both"/>
        <w:rPr>
          <w:rFonts w:eastAsia="Arial"/>
          <w:i/>
          <w:sz w:val="22"/>
          <w:szCs w:val="22"/>
        </w:rPr>
      </w:pPr>
      <w:r w:rsidRPr="00B71A61">
        <w:rPr>
          <w:rFonts w:eastAsia="Arial"/>
          <w:sz w:val="22"/>
          <w:szCs w:val="22"/>
        </w:rPr>
        <w:t>Смертность населения трудоспособного возраста от внешних причин в разрезе муниципальных районов Республики Мордовия за период 2015-2019 годы представлена в таблице № 9</w:t>
      </w:r>
    </w:p>
    <w:p w:rsidR="007A6971" w:rsidRPr="00B71A61" w:rsidRDefault="007A6971" w:rsidP="007A6971">
      <w:pPr>
        <w:jc w:val="both"/>
        <w:rPr>
          <w:rFonts w:eastAsia="Arial"/>
          <w:sz w:val="22"/>
          <w:szCs w:val="22"/>
        </w:rPr>
      </w:pPr>
      <w:r w:rsidRPr="00B71A61">
        <w:rPr>
          <w:rFonts w:eastAsia="Arial"/>
          <w:sz w:val="22"/>
          <w:szCs w:val="22"/>
        </w:rPr>
        <w:lastRenderedPageBreak/>
        <w:t>таблица № 9</w:t>
      </w:r>
    </w:p>
    <w:p w:rsidR="007A6971" w:rsidRPr="00B71A61" w:rsidRDefault="007A6971" w:rsidP="007A6971">
      <w:pPr>
        <w:jc w:val="both"/>
        <w:rPr>
          <w:rFonts w:eastAsia="Arial"/>
          <w:b/>
          <w:bCs/>
          <w:i/>
          <w:sz w:val="22"/>
          <w:szCs w:val="22"/>
        </w:rPr>
      </w:pPr>
      <w:r w:rsidRPr="00B71A61">
        <w:rPr>
          <w:rFonts w:eastAsia="Arial"/>
          <w:b/>
          <w:bCs/>
          <w:i/>
          <w:sz w:val="22"/>
          <w:szCs w:val="22"/>
        </w:rPr>
        <w:t>Смертность населения трудоспособного возраста от внешних причин в Чамзинском муниципальном районе Республики Мордовия</w:t>
      </w:r>
    </w:p>
    <w:p w:rsidR="007A6971" w:rsidRPr="00B71A61" w:rsidRDefault="007A6971" w:rsidP="007A6971">
      <w:pPr>
        <w:jc w:val="both"/>
        <w:rPr>
          <w:rFonts w:eastAsia="Arial"/>
          <w:i/>
          <w:sz w:val="22"/>
          <w:szCs w:val="22"/>
        </w:rPr>
      </w:pPr>
      <w:r w:rsidRPr="00B71A61">
        <w:rPr>
          <w:rFonts w:eastAsia="Arial"/>
          <w:i/>
          <w:sz w:val="22"/>
          <w:szCs w:val="22"/>
        </w:rPr>
        <w:t>(на 100 тыс. соответствующего населения)</w:t>
      </w:r>
    </w:p>
    <w:tbl>
      <w:tblPr>
        <w:tblW w:w="5000" w:type="pct"/>
        <w:tblLook w:val="04A0" w:firstRow="1" w:lastRow="0" w:firstColumn="1" w:lastColumn="0" w:noHBand="0" w:noVBand="1"/>
      </w:tblPr>
      <w:tblGrid>
        <w:gridCol w:w="2725"/>
        <w:gridCol w:w="946"/>
        <w:gridCol w:w="948"/>
        <w:gridCol w:w="783"/>
        <w:gridCol w:w="783"/>
        <w:gridCol w:w="2462"/>
        <w:gridCol w:w="1265"/>
      </w:tblGrid>
      <w:tr w:rsidR="007A6971" w:rsidRPr="00B71A61" w:rsidTr="009601E8">
        <w:trPr>
          <w:trHeight w:val="255"/>
        </w:trPr>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625" w:type="pct"/>
            <w:gridSpan w:val="6"/>
            <w:tcBorders>
              <w:top w:val="single" w:sz="4" w:space="0" w:color="auto"/>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xml:space="preserve">от внешних причин смерти         </w:t>
            </w:r>
          </w:p>
        </w:tc>
      </w:tr>
      <w:tr w:rsidR="007A6971" w:rsidRPr="00B71A61" w:rsidTr="009601E8">
        <w:trPr>
          <w:trHeight w:val="825"/>
        </w:trPr>
        <w:tc>
          <w:tcPr>
            <w:tcW w:w="1375" w:type="pct"/>
            <w:vMerge/>
            <w:tcBorders>
              <w:top w:val="single" w:sz="4" w:space="0" w:color="auto"/>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47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47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124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2019</w:t>
            </w:r>
          </w:p>
          <w:p w:rsidR="007A6971" w:rsidRPr="00B71A61" w:rsidRDefault="007A6971" w:rsidP="009601E8">
            <w:pPr>
              <w:jc w:val="both"/>
              <w:rPr>
                <w:rFonts w:eastAsia="Arial"/>
                <w:sz w:val="22"/>
                <w:szCs w:val="22"/>
              </w:rPr>
            </w:pPr>
            <w:r w:rsidRPr="00B71A61">
              <w:rPr>
                <w:rFonts w:eastAsia="Arial"/>
                <w:sz w:val="22"/>
                <w:szCs w:val="22"/>
              </w:rPr>
              <w:t>*ожидаемый результат</w:t>
            </w:r>
          </w:p>
        </w:tc>
        <w:tc>
          <w:tcPr>
            <w:tcW w:w="63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 снижения</w:t>
            </w:r>
            <w:r w:rsidRPr="00B71A61">
              <w:rPr>
                <w:rFonts w:eastAsia="Arial"/>
                <w:sz w:val="22"/>
                <w:szCs w:val="22"/>
              </w:rPr>
              <w:br/>
              <w:t xml:space="preserve">2019 в  % к 2015 </w:t>
            </w:r>
          </w:p>
        </w:tc>
      </w:tr>
      <w:tr w:rsidR="007A6971" w:rsidRPr="00B71A61" w:rsidTr="009601E8">
        <w:trPr>
          <w:trHeight w:val="630"/>
        </w:trPr>
        <w:tc>
          <w:tcPr>
            <w:tcW w:w="1375"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47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142,7</w:t>
            </w:r>
          </w:p>
        </w:tc>
        <w:tc>
          <w:tcPr>
            <w:tcW w:w="47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129,7</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117,9</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115,2</w:t>
            </w:r>
          </w:p>
        </w:tc>
        <w:tc>
          <w:tcPr>
            <w:tcW w:w="124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106,4</w:t>
            </w:r>
          </w:p>
        </w:tc>
        <w:tc>
          <w:tcPr>
            <w:tcW w:w="63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-25,4</w:t>
            </w:r>
          </w:p>
        </w:tc>
      </w:tr>
      <w:tr w:rsidR="007A6971" w:rsidRPr="00B71A61" w:rsidTr="009601E8">
        <w:trPr>
          <w:trHeight w:val="315"/>
        </w:trPr>
        <w:tc>
          <w:tcPr>
            <w:tcW w:w="1375"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47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101,8</w:t>
            </w:r>
          </w:p>
        </w:tc>
        <w:tc>
          <w:tcPr>
            <w:tcW w:w="47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91,4</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79,9</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69,3</w:t>
            </w:r>
          </w:p>
        </w:tc>
        <w:tc>
          <w:tcPr>
            <w:tcW w:w="124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63,4</w:t>
            </w:r>
          </w:p>
        </w:tc>
        <w:tc>
          <w:tcPr>
            <w:tcW w:w="63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-37,7</w:t>
            </w:r>
          </w:p>
        </w:tc>
      </w:tr>
      <w:tr w:rsidR="007A6971" w:rsidRPr="00B71A61" w:rsidTr="009601E8">
        <w:trPr>
          <w:trHeight w:val="315"/>
        </w:trPr>
        <w:tc>
          <w:tcPr>
            <w:tcW w:w="1375"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477"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172,5</w:t>
            </w:r>
          </w:p>
        </w:tc>
        <w:tc>
          <w:tcPr>
            <w:tcW w:w="478"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158,1</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156,5</w:t>
            </w:r>
          </w:p>
        </w:tc>
        <w:tc>
          <w:tcPr>
            <w:tcW w:w="395"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209,4</w:t>
            </w:r>
          </w:p>
        </w:tc>
        <w:tc>
          <w:tcPr>
            <w:tcW w:w="124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166,1</w:t>
            </w:r>
          </w:p>
        </w:tc>
        <w:tc>
          <w:tcPr>
            <w:tcW w:w="637"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-3,7</w:t>
            </w:r>
          </w:p>
        </w:tc>
      </w:tr>
    </w:tbl>
    <w:p w:rsidR="007A6971" w:rsidRPr="00B71A61" w:rsidRDefault="007A6971" w:rsidP="007A6971">
      <w:pPr>
        <w:jc w:val="both"/>
        <w:rPr>
          <w:rFonts w:eastAsia="Arial"/>
          <w:sz w:val="22"/>
          <w:szCs w:val="22"/>
        </w:rPr>
      </w:pPr>
      <w:r w:rsidRPr="00B71A61">
        <w:rPr>
          <w:rFonts w:eastAsia="Arial"/>
          <w:sz w:val="22"/>
          <w:szCs w:val="22"/>
        </w:rPr>
        <w:tab/>
      </w:r>
    </w:p>
    <w:p w:rsidR="007A6971" w:rsidRPr="00B71A61" w:rsidRDefault="007A6971" w:rsidP="007A6971">
      <w:pPr>
        <w:jc w:val="both"/>
        <w:rPr>
          <w:rFonts w:eastAsia="Arial"/>
          <w:sz w:val="22"/>
          <w:szCs w:val="22"/>
        </w:rPr>
      </w:pPr>
      <w:r w:rsidRPr="00B71A61">
        <w:rPr>
          <w:rFonts w:eastAsia="Arial"/>
          <w:sz w:val="22"/>
          <w:szCs w:val="22"/>
        </w:rPr>
        <w:t>Анализ таблицы № 9 показал, что смертность населения трудоспособного возраста Республики Мордовия от внешних причин также имеет стойкую тенденцию снижения с 142,7 в 2015 году до 106,4 в 2019 году на 25,4%. По Чамзинскому району отмечается снижение смертности в сравнении с 2015 годом на 3,7%, но показатель выше республиканских значений на 56%.</w:t>
      </w:r>
    </w:p>
    <w:p w:rsidR="007A6971" w:rsidRPr="00B71A61" w:rsidRDefault="007A6971" w:rsidP="007A6971">
      <w:pPr>
        <w:jc w:val="both"/>
        <w:rPr>
          <w:rFonts w:eastAsia="Arial"/>
          <w:sz w:val="22"/>
          <w:szCs w:val="22"/>
        </w:rPr>
      </w:pPr>
      <w:r w:rsidRPr="00B71A61">
        <w:rPr>
          <w:rFonts w:eastAsia="Arial"/>
          <w:sz w:val="22"/>
          <w:szCs w:val="22"/>
        </w:rPr>
        <w:t xml:space="preserve"> Мероприятия по предотвращению смертности населения трудоспособного возраста от внешних причин:</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Осуществление мероприятий по совершенствованию лечебно-эвакуационного обеспечения пострадавших от ДТП и производственных травм согласно Федеральной программе «Безопасность дорожного движения»</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Постоянное совершенствование практических навыков медицинских работников отделения СМП пострадавшим в результате ДТП, а так же при техногенных авариях с массовым поражением людей.</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Обеспечение дежурства бригады СМП при проведении массовых мероприятий с целью снижения уровня травматизма.</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Участие медицинских работников в работе районных комиссий по вопросам профилактики гибели и травматизма людей при ДТП.</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Повышение квалификации врачей всех специальностей по вопросам токсикологии.</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Раннее выявление лиц с неврозоподобными состояниями путем анкетирования, профилактических осмотров психиатра.</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Регулярно проводить анализ возрастного состава погибших от самоубийств.</w:t>
      </w:r>
    </w:p>
    <w:p w:rsidR="007A6971" w:rsidRPr="00B71A61" w:rsidRDefault="007A6971" w:rsidP="007A6971">
      <w:pPr>
        <w:numPr>
          <w:ilvl w:val="0"/>
          <w:numId w:val="11"/>
        </w:numPr>
        <w:autoSpaceDN w:val="0"/>
        <w:ind w:left="0"/>
        <w:jc w:val="both"/>
        <w:rPr>
          <w:rFonts w:eastAsia="Arial"/>
          <w:sz w:val="22"/>
          <w:szCs w:val="22"/>
        </w:rPr>
      </w:pPr>
      <w:r w:rsidRPr="00B71A61">
        <w:rPr>
          <w:rFonts w:eastAsia="Arial"/>
          <w:sz w:val="22"/>
          <w:szCs w:val="22"/>
        </w:rPr>
        <w:t>Организация семинаров для педагогов, социальных работников по профилактике суицидов среди детей и подростков.</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noProof/>
          <w:sz w:val="22"/>
          <w:szCs w:val="22"/>
        </w:rPr>
        <w:lastRenderedPageBreak/>
        <w:drawing>
          <wp:inline distT="0" distB="0" distL="0" distR="0" wp14:anchorId="644E87E0" wp14:editId="33BF9755">
            <wp:extent cx="4989903" cy="3170496"/>
            <wp:effectExtent l="0" t="0" r="0" b="0"/>
            <wp:docPr id="5" name="Рисунок 5" descr="C:\Users\Admin\AppData\Local\Temp\Rar$DI15.292\Внешние. Труд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Rar$DI15.292\Внешние. Трудосп..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335" cy="3173312"/>
                    </a:xfrm>
                    <a:prstGeom prst="rect">
                      <a:avLst/>
                    </a:prstGeom>
                    <a:noFill/>
                    <a:ln>
                      <a:noFill/>
                    </a:ln>
                  </pic:spPr>
                </pic:pic>
              </a:graphicData>
            </a:graphic>
          </wp:inline>
        </w:drawing>
      </w:r>
    </w:p>
    <w:p w:rsidR="007A6971" w:rsidRPr="00B71A61" w:rsidRDefault="007A6971" w:rsidP="007A6971">
      <w:pPr>
        <w:jc w:val="both"/>
        <w:rPr>
          <w:rFonts w:eastAsia="Arial"/>
          <w:b/>
          <w:i/>
          <w:sz w:val="22"/>
          <w:szCs w:val="22"/>
          <w:u w:val="single"/>
        </w:rPr>
      </w:pPr>
    </w:p>
    <w:p w:rsidR="007A6971" w:rsidRPr="00B71A61" w:rsidRDefault="007A6971" w:rsidP="007A6971">
      <w:pPr>
        <w:jc w:val="both"/>
        <w:rPr>
          <w:rFonts w:eastAsia="Arial"/>
          <w:b/>
          <w:i/>
          <w:sz w:val="22"/>
          <w:szCs w:val="22"/>
          <w:u w:val="single"/>
        </w:rPr>
      </w:pPr>
    </w:p>
    <w:p w:rsidR="007A6971" w:rsidRPr="00B71A61" w:rsidRDefault="007A6971" w:rsidP="007A6971">
      <w:pPr>
        <w:jc w:val="both"/>
        <w:rPr>
          <w:rFonts w:eastAsia="Arial"/>
          <w:b/>
          <w:i/>
          <w:sz w:val="22"/>
          <w:szCs w:val="22"/>
          <w:u w:val="single"/>
        </w:rPr>
      </w:pPr>
      <w:r w:rsidRPr="00B71A61">
        <w:rPr>
          <w:rFonts w:eastAsia="Arial"/>
          <w:b/>
          <w:i/>
          <w:sz w:val="22"/>
          <w:szCs w:val="22"/>
          <w:u w:val="single"/>
        </w:rPr>
        <w:t>Смертность от всех причин</w:t>
      </w:r>
    </w:p>
    <w:p w:rsidR="007A6971" w:rsidRPr="00B71A61" w:rsidRDefault="007A6971" w:rsidP="007A6971">
      <w:pPr>
        <w:jc w:val="both"/>
        <w:rPr>
          <w:rFonts w:eastAsia="Arial"/>
          <w:sz w:val="22"/>
          <w:szCs w:val="22"/>
        </w:rPr>
      </w:pPr>
      <w:r w:rsidRPr="00B71A61">
        <w:rPr>
          <w:rFonts w:eastAsia="Arial"/>
          <w:sz w:val="22"/>
          <w:szCs w:val="22"/>
        </w:rPr>
        <w:t xml:space="preserve">Смертность населения трудоспособного возраста Республики Мордовия за анализируемый период 2015-2019 годы, также как и всего населения республики имеет тенденцию к снижению с 527,9 случаев на 100 тыс. населения в 2015 году до 436,2 случаев в 2019 году, снижение на 17.4%.   </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таблица № 10</w:t>
      </w:r>
    </w:p>
    <w:tbl>
      <w:tblPr>
        <w:tblW w:w="5000" w:type="pct"/>
        <w:tblLook w:val="04A0" w:firstRow="1" w:lastRow="0" w:firstColumn="1" w:lastColumn="0" w:noHBand="0" w:noVBand="1"/>
      </w:tblPr>
      <w:tblGrid>
        <w:gridCol w:w="3306"/>
        <w:gridCol w:w="1051"/>
        <w:gridCol w:w="1051"/>
        <w:gridCol w:w="1051"/>
        <w:gridCol w:w="1051"/>
        <w:gridCol w:w="1274"/>
        <w:gridCol w:w="1138"/>
      </w:tblGrid>
      <w:tr w:rsidR="007A6971" w:rsidRPr="00B71A61" w:rsidTr="009601E8">
        <w:trPr>
          <w:trHeight w:val="315"/>
        </w:trPr>
        <w:tc>
          <w:tcPr>
            <w:tcW w:w="5000" w:type="pct"/>
            <w:gridSpan w:val="7"/>
            <w:tcBorders>
              <w:top w:val="nil"/>
              <w:left w:val="nil"/>
              <w:bottom w:val="single" w:sz="4" w:space="0" w:color="auto"/>
              <w:right w:val="nil"/>
            </w:tcBorders>
            <w:shd w:val="clear" w:color="auto" w:fill="auto"/>
            <w:noWrap/>
            <w:vAlign w:val="center"/>
            <w:hideMark/>
          </w:tcPr>
          <w:p w:rsidR="007A6971" w:rsidRPr="00B71A61" w:rsidRDefault="007A6971" w:rsidP="009601E8">
            <w:pPr>
              <w:jc w:val="both"/>
              <w:rPr>
                <w:rFonts w:eastAsia="Arial"/>
                <w:b/>
                <w:bCs/>
                <w:i/>
                <w:sz w:val="22"/>
                <w:szCs w:val="22"/>
              </w:rPr>
            </w:pPr>
            <w:r w:rsidRPr="00B71A61">
              <w:rPr>
                <w:rFonts w:eastAsia="Arial"/>
                <w:b/>
                <w:bCs/>
                <w:i/>
                <w:sz w:val="22"/>
                <w:szCs w:val="22"/>
              </w:rPr>
              <w:t xml:space="preserve">Смертность населения трудоспособного возраста Республики Мордовия от всех причин в Чамзинском  муниципальном районе </w:t>
            </w:r>
          </w:p>
          <w:p w:rsidR="007A6971" w:rsidRPr="00B71A61" w:rsidRDefault="007A6971" w:rsidP="009601E8">
            <w:pPr>
              <w:jc w:val="both"/>
              <w:rPr>
                <w:rFonts w:eastAsia="Arial"/>
                <w:i/>
                <w:sz w:val="22"/>
                <w:szCs w:val="22"/>
              </w:rPr>
            </w:pPr>
            <w:r w:rsidRPr="00B71A61">
              <w:rPr>
                <w:rFonts w:eastAsia="Arial"/>
                <w:i/>
                <w:sz w:val="22"/>
                <w:szCs w:val="22"/>
              </w:rPr>
              <w:t>(на 100 тыс. соответствующего населения)</w:t>
            </w:r>
          </w:p>
          <w:p w:rsidR="007A6971" w:rsidRPr="00B71A61" w:rsidRDefault="007A6971" w:rsidP="009601E8">
            <w:pPr>
              <w:jc w:val="both"/>
              <w:rPr>
                <w:rFonts w:eastAsia="Arial"/>
                <w:sz w:val="22"/>
                <w:szCs w:val="22"/>
              </w:rPr>
            </w:pPr>
          </w:p>
        </w:tc>
      </w:tr>
      <w:tr w:rsidR="007A6971" w:rsidRPr="00B71A61" w:rsidTr="009601E8">
        <w:trPr>
          <w:trHeight w:val="255"/>
        </w:trPr>
        <w:tc>
          <w:tcPr>
            <w:tcW w:w="1705" w:type="pct"/>
            <w:vMerge w:val="restart"/>
            <w:tcBorders>
              <w:top w:val="nil"/>
              <w:left w:val="single" w:sz="4" w:space="0" w:color="auto"/>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 </w:t>
            </w:r>
          </w:p>
        </w:tc>
        <w:tc>
          <w:tcPr>
            <w:tcW w:w="3295" w:type="pct"/>
            <w:gridSpan w:val="6"/>
            <w:tcBorders>
              <w:top w:val="single" w:sz="4" w:space="0" w:color="auto"/>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Всего умерших от всех причин</w:t>
            </w:r>
          </w:p>
        </w:tc>
      </w:tr>
      <w:tr w:rsidR="007A6971" w:rsidRPr="00B71A61" w:rsidTr="009601E8">
        <w:trPr>
          <w:trHeight w:val="720"/>
        </w:trPr>
        <w:tc>
          <w:tcPr>
            <w:tcW w:w="1705" w:type="pct"/>
            <w:vMerge/>
            <w:tcBorders>
              <w:top w:val="nil"/>
              <w:left w:val="single" w:sz="4" w:space="0" w:color="auto"/>
              <w:bottom w:val="single" w:sz="4" w:space="0" w:color="auto"/>
              <w:right w:val="single" w:sz="4" w:space="0" w:color="auto"/>
            </w:tcBorders>
            <w:vAlign w:val="center"/>
            <w:hideMark/>
          </w:tcPr>
          <w:p w:rsidR="007A6971" w:rsidRPr="00B71A61" w:rsidRDefault="007A6971" w:rsidP="009601E8">
            <w:pPr>
              <w:jc w:val="both"/>
              <w:rPr>
                <w:rFonts w:eastAsia="Arial"/>
                <w:sz w:val="22"/>
                <w:szCs w:val="22"/>
              </w:rPr>
            </w:pPr>
          </w:p>
        </w:tc>
        <w:tc>
          <w:tcPr>
            <w:tcW w:w="522"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2015</w:t>
            </w:r>
          </w:p>
        </w:tc>
        <w:tc>
          <w:tcPr>
            <w:tcW w:w="522"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2016</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2017</w:t>
            </w:r>
          </w:p>
        </w:tc>
        <w:tc>
          <w:tcPr>
            <w:tcW w:w="522"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2018</w:t>
            </w:r>
          </w:p>
        </w:tc>
        <w:tc>
          <w:tcPr>
            <w:tcW w:w="639"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2019 *ожидаемый результат</w:t>
            </w:r>
          </w:p>
        </w:tc>
        <w:tc>
          <w:tcPr>
            <w:tcW w:w="56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темп роста, снижения</w:t>
            </w:r>
            <w:r w:rsidRPr="00B71A61">
              <w:rPr>
                <w:rFonts w:eastAsia="Arial"/>
                <w:sz w:val="22"/>
                <w:szCs w:val="22"/>
              </w:rPr>
              <w:br/>
              <w:t xml:space="preserve">2019 в  % к 2015 </w:t>
            </w:r>
          </w:p>
        </w:tc>
      </w:tr>
      <w:tr w:rsidR="007A6971" w:rsidRPr="00B71A61" w:rsidTr="009601E8">
        <w:trPr>
          <w:trHeight w:val="255"/>
        </w:trPr>
        <w:tc>
          <w:tcPr>
            <w:tcW w:w="1705"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b/>
                <w:bCs/>
                <w:sz w:val="22"/>
                <w:szCs w:val="22"/>
              </w:rPr>
            </w:pPr>
            <w:r w:rsidRPr="00B71A61">
              <w:rPr>
                <w:rFonts w:eastAsia="Arial"/>
                <w:b/>
                <w:bCs/>
                <w:sz w:val="22"/>
                <w:szCs w:val="22"/>
              </w:rPr>
              <w:t>Республика Мордовия</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527,9</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508,5</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438,8</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455,4</w:t>
            </w:r>
          </w:p>
        </w:tc>
        <w:tc>
          <w:tcPr>
            <w:tcW w:w="63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436,2</w:t>
            </w:r>
          </w:p>
        </w:tc>
        <w:tc>
          <w:tcPr>
            <w:tcW w:w="56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b/>
                <w:bCs/>
                <w:sz w:val="22"/>
                <w:szCs w:val="22"/>
              </w:rPr>
            </w:pPr>
            <w:r w:rsidRPr="00B71A61">
              <w:rPr>
                <w:rFonts w:eastAsia="Arial"/>
                <w:b/>
                <w:bCs/>
                <w:sz w:val="22"/>
                <w:szCs w:val="22"/>
              </w:rPr>
              <w:t>-17,4</w:t>
            </w:r>
          </w:p>
        </w:tc>
      </w:tr>
      <w:tr w:rsidR="007A6971" w:rsidRPr="00B71A61" w:rsidTr="009601E8">
        <w:trPr>
          <w:trHeight w:val="255"/>
        </w:trPr>
        <w:tc>
          <w:tcPr>
            <w:tcW w:w="1705" w:type="pct"/>
            <w:tcBorders>
              <w:top w:val="nil"/>
              <w:left w:val="single" w:sz="4" w:space="0" w:color="auto"/>
              <w:bottom w:val="single" w:sz="4" w:space="0" w:color="auto"/>
              <w:right w:val="single" w:sz="4" w:space="0" w:color="auto"/>
            </w:tcBorders>
            <w:shd w:val="clear" w:color="auto" w:fill="auto"/>
            <w:vAlign w:val="bottom"/>
            <w:hideMark/>
          </w:tcPr>
          <w:p w:rsidR="007A6971" w:rsidRPr="00B71A61" w:rsidRDefault="007A6971" w:rsidP="009601E8">
            <w:pPr>
              <w:jc w:val="both"/>
              <w:rPr>
                <w:rFonts w:eastAsia="Arial"/>
                <w:sz w:val="22"/>
                <w:szCs w:val="22"/>
              </w:rPr>
            </w:pPr>
            <w:r w:rsidRPr="00B71A61">
              <w:rPr>
                <w:rFonts w:eastAsia="Arial"/>
                <w:sz w:val="22"/>
                <w:szCs w:val="22"/>
              </w:rPr>
              <w:t xml:space="preserve">го. Саранск </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394,3</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396,3</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337,4</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330,6</w:t>
            </w:r>
          </w:p>
        </w:tc>
        <w:tc>
          <w:tcPr>
            <w:tcW w:w="63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320,7</w:t>
            </w:r>
          </w:p>
        </w:tc>
        <w:tc>
          <w:tcPr>
            <w:tcW w:w="56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-18,7</w:t>
            </w:r>
          </w:p>
        </w:tc>
      </w:tr>
      <w:tr w:rsidR="007A6971" w:rsidRPr="00B71A61" w:rsidTr="009601E8">
        <w:trPr>
          <w:trHeight w:val="255"/>
        </w:trPr>
        <w:tc>
          <w:tcPr>
            <w:tcW w:w="1705" w:type="pct"/>
            <w:tcBorders>
              <w:top w:val="nil"/>
              <w:left w:val="single" w:sz="4" w:space="0" w:color="auto"/>
              <w:bottom w:val="single" w:sz="4" w:space="0" w:color="auto"/>
              <w:right w:val="single" w:sz="4" w:space="0" w:color="auto"/>
            </w:tcBorders>
            <w:shd w:val="clear" w:color="auto" w:fill="auto"/>
            <w:hideMark/>
          </w:tcPr>
          <w:p w:rsidR="007A6971" w:rsidRPr="00B71A61" w:rsidRDefault="007A6971" w:rsidP="009601E8">
            <w:pPr>
              <w:jc w:val="both"/>
              <w:rPr>
                <w:rFonts w:eastAsia="Arial"/>
                <w:sz w:val="22"/>
                <w:szCs w:val="22"/>
              </w:rPr>
            </w:pPr>
            <w:r w:rsidRPr="00B71A61">
              <w:rPr>
                <w:rFonts w:eastAsia="Arial"/>
                <w:sz w:val="22"/>
                <w:szCs w:val="22"/>
              </w:rPr>
              <w:t>Чамзинский</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563,6</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562,0</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451,5</w:t>
            </w:r>
          </w:p>
        </w:tc>
        <w:tc>
          <w:tcPr>
            <w:tcW w:w="522"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615,5</w:t>
            </w:r>
          </w:p>
        </w:tc>
        <w:tc>
          <w:tcPr>
            <w:tcW w:w="639" w:type="pct"/>
            <w:tcBorders>
              <w:top w:val="nil"/>
              <w:left w:val="nil"/>
              <w:bottom w:val="single" w:sz="4" w:space="0" w:color="auto"/>
              <w:right w:val="single" w:sz="4" w:space="0" w:color="auto"/>
            </w:tcBorders>
            <w:shd w:val="clear" w:color="auto" w:fill="auto"/>
            <w:noWrap/>
            <w:vAlign w:val="center"/>
            <w:hideMark/>
          </w:tcPr>
          <w:p w:rsidR="007A6971" w:rsidRPr="00B71A61" w:rsidRDefault="007A6971" w:rsidP="009601E8">
            <w:pPr>
              <w:jc w:val="both"/>
              <w:rPr>
                <w:rFonts w:eastAsia="Arial"/>
                <w:sz w:val="22"/>
                <w:szCs w:val="22"/>
              </w:rPr>
            </w:pPr>
            <w:r w:rsidRPr="00B71A61">
              <w:rPr>
                <w:rFonts w:eastAsia="Arial"/>
                <w:sz w:val="22"/>
                <w:szCs w:val="22"/>
              </w:rPr>
              <w:t>553,8</w:t>
            </w:r>
          </w:p>
        </w:tc>
        <w:tc>
          <w:tcPr>
            <w:tcW w:w="568" w:type="pct"/>
            <w:tcBorders>
              <w:top w:val="nil"/>
              <w:left w:val="nil"/>
              <w:bottom w:val="single" w:sz="4" w:space="0" w:color="auto"/>
              <w:right w:val="single" w:sz="4" w:space="0" w:color="auto"/>
            </w:tcBorders>
            <w:shd w:val="clear" w:color="auto" w:fill="auto"/>
            <w:vAlign w:val="center"/>
            <w:hideMark/>
          </w:tcPr>
          <w:p w:rsidR="007A6971" w:rsidRPr="00B71A61" w:rsidRDefault="007A6971" w:rsidP="009601E8">
            <w:pPr>
              <w:jc w:val="both"/>
              <w:rPr>
                <w:rFonts w:eastAsia="Arial"/>
                <w:sz w:val="22"/>
                <w:szCs w:val="22"/>
              </w:rPr>
            </w:pPr>
            <w:r w:rsidRPr="00B71A61">
              <w:rPr>
                <w:rFonts w:eastAsia="Arial"/>
                <w:sz w:val="22"/>
                <w:szCs w:val="22"/>
              </w:rPr>
              <w:t>-1,7</w:t>
            </w:r>
          </w:p>
        </w:tc>
      </w:tr>
    </w:tbl>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 xml:space="preserve">    Смертность населения трудоспособного возраста Чамзинского района имеет тенденцию к снижению с 563,6 случаев на 100 тыс. населения в 2015 году до 553,8 случаев в 2019 году, снижение на 1,7%. Но показатели значительно превышают республиканские значения, выше на 27%. </w:t>
      </w:r>
    </w:p>
    <w:p w:rsidR="007A6971" w:rsidRPr="00B71A61" w:rsidRDefault="007A6971" w:rsidP="007A6971">
      <w:pPr>
        <w:jc w:val="both"/>
        <w:rPr>
          <w:rFonts w:eastAsia="Arial"/>
          <w:sz w:val="22"/>
          <w:szCs w:val="22"/>
        </w:rPr>
      </w:pPr>
      <w:r w:rsidRPr="00B71A61">
        <w:rPr>
          <w:rFonts w:eastAsia="Arial"/>
          <w:sz w:val="22"/>
          <w:szCs w:val="22"/>
        </w:rPr>
        <w:t xml:space="preserve"> Мероприятия по снижению смертности населения трудоспособного возраста от всех причин:</w:t>
      </w:r>
    </w:p>
    <w:p w:rsidR="007A6971" w:rsidRPr="00B71A61" w:rsidRDefault="007A6971" w:rsidP="007A6971">
      <w:pPr>
        <w:numPr>
          <w:ilvl w:val="0"/>
          <w:numId w:val="12"/>
        </w:numPr>
        <w:autoSpaceDN w:val="0"/>
        <w:ind w:left="0"/>
        <w:jc w:val="both"/>
        <w:rPr>
          <w:rFonts w:eastAsia="Arial"/>
          <w:sz w:val="22"/>
          <w:szCs w:val="22"/>
        </w:rPr>
      </w:pPr>
      <w:r w:rsidRPr="00B71A61">
        <w:rPr>
          <w:rFonts w:eastAsia="Arial"/>
          <w:sz w:val="22"/>
          <w:szCs w:val="22"/>
        </w:rPr>
        <w:t>Доведение показателей смертности по Республики Мордовия и Чамзинскому району до всех врачей ЦРБ.</w:t>
      </w:r>
    </w:p>
    <w:p w:rsidR="007A6971" w:rsidRPr="00B71A61" w:rsidRDefault="007A6971" w:rsidP="007A6971">
      <w:pPr>
        <w:numPr>
          <w:ilvl w:val="0"/>
          <w:numId w:val="12"/>
        </w:numPr>
        <w:autoSpaceDN w:val="0"/>
        <w:ind w:left="0"/>
        <w:jc w:val="both"/>
        <w:rPr>
          <w:rFonts w:eastAsia="Arial"/>
          <w:sz w:val="22"/>
          <w:szCs w:val="22"/>
        </w:rPr>
      </w:pPr>
      <w:r w:rsidRPr="00B71A61">
        <w:rPr>
          <w:rFonts w:eastAsia="Arial"/>
          <w:sz w:val="22"/>
          <w:szCs w:val="22"/>
        </w:rPr>
        <w:t>Организация выездов врачебной бригады с целью профилактических осмотров граждан в населенных пунктах, где зарегистрирована высокая смертность</w:t>
      </w:r>
    </w:p>
    <w:p w:rsidR="007A6971" w:rsidRPr="00B71A61" w:rsidRDefault="007A6971" w:rsidP="007A6971">
      <w:pPr>
        <w:numPr>
          <w:ilvl w:val="0"/>
          <w:numId w:val="12"/>
        </w:numPr>
        <w:autoSpaceDN w:val="0"/>
        <w:ind w:left="0"/>
        <w:jc w:val="both"/>
        <w:rPr>
          <w:rFonts w:eastAsia="Arial"/>
          <w:sz w:val="22"/>
          <w:szCs w:val="22"/>
        </w:rPr>
      </w:pPr>
      <w:r w:rsidRPr="00B71A61">
        <w:rPr>
          <w:rFonts w:eastAsia="Arial"/>
          <w:sz w:val="22"/>
          <w:szCs w:val="22"/>
        </w:rPr>
        <w:t>Проведение профилактических осмотров населения, жителям района в селах, не обращающихся за медицинской помощью 2 и более лет.</w:t>
      </w:r>
    </w:p>
    <w:p w:rsidR="007A6971" w:rsidRPr="00B71A61" w:rsidRDefault="007A6971" w:rsidP="007A6971">
      <w:pPr>
        <w:numPr>
          <w:ilvl w:val="0"/>
          <w:numId w:val="12"/>
        </w:numPr>
        <w:autoSpaceDN w:val="0"/>
        <w:ind w:left="0"/>
        <w:jc w:val="both"/>
        <w:rPr>
          <w:rFonts w:eastAsia="Arial"/>
          <w:sz w:val="22"/>
          <w:szCs w:val="22"/>
        </w:rPr>
      </w:pPr>
      <w:r w:rsidRPr="00B71A61">
        <w:rPr>
          <w:rFonts w:eastAsia="Arial"/>
          <w:sz w:val="22"/>
          <w:szCs w:val="22"/>
        </w:rPr>
        <w:t>Проведение заседания врачебной комиссии по оценке результатов проведенной диспансеризации определенных групп взрослого населения и профилактических осмотров (распределение по группам здоровья, процент направленных на второй этап диспансеризации, количество получивших стационарное лечение, санаторно-курортное лечение, ВМП)</w:t>
      </w:r>
    </w:p>
    <w:p w:rsidR="007A6971" w:rsidRPr="00B71A61" w:rsidRDefault="007A6971" w:rsidP="007A6971">
      <w:pPr>
        <w:numPr>
          <w:ilvl w:val="0"/>
          <w:numId w:val="12"/>
        </w:numPr>
        <w:autoSpaceDN w:val="0"/>
        <w:ind w:left="0"/>
        <w:jc w:val="both"/>
        <w:rPr>
          <w:rFonts w:eastAsia="Arial"/>
          <w:sz w:val="22"/>
          <w:szCs w:val="22"/>
        </w:rPr>
      </w:pPr>
      <w:r w:rsidRPr="00B71A61">
        <w:rPr>
          <w:rFonts w:eastAsia="Arial"/>
          <w:sz w:val="22"/>
          <w:szCs w:val="22"/>
        </w:rPr>
        <w:t>Проведение комплекса мероприятий, направленных на мотивацию самосохранительного поведения у населения, снижения рисков для здоровья, ведение здорового образа жизни.</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sz w:val="22"/>
          <w:szCs w:val="22"/>
        </w:rPr>
      </w:pPr>
      <w:r w:rsidRPr="00B71A61">
        <w:rPr>
          <w:rFonts w:eastAsia="Arial"/>
          <w:b/>
          <w:noProof/>
          <w:sz w:val="22"/>
          <w:szCs w:val="22"/>
        </w:rPr>
        <w:drawing>
          <wp:inline distT="0" distB="0" distL="0" distR="0" wp14:anchorId="581D747D" wp14:editId="7D0ACCBA">
            <wp:extent cx="5940425" cy="3781521"/>
            <wp:effectExtent l="0" t="0" r="0" b="0"/>
            <wp:docPr id="6" name="Рисунок 6" descr="C:\Users\PC\AppData\Local\Temp\Rar$DIa5676.16380\Все причины. Труд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Rar$DIa5676.16380\Все причины. Трудосп..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81521"/>
                    </a:xfrm>
                    <a:prstGeom prst="rect">
                      <a:avLst/>
                    </a:prstGeom>
                    <a:noFill/>
                    <a:ln>
                      <a:noFill/>
                    </a:ln>
                  </pic:spPr>
                </pic:pic>
              </a:graphicData>
            </a:graphic>
          </wp:inline>
        </w:drawing>
      </w:r>
    </w:p>
    <w:p w:rsidR="007A6971" w:rsidRPr="00B71A61" w:rsidRDefault="007A6971" w:rsidP="007A6971">
      <w:pPr>
        <w:jc w:val="both"/>
        <w:rPr>
          <w:rFonts w:eastAsia="Arial"/>
          <w:b/>
          <w:sz w:val="22"/>
          <w:szCs w:val="22"/>
        </w:rPr>
      </w:pPr>
    </w:p>
    <w:p w:rsidR="007A6971" w:rsidRPr="00B71A61" w:rsidRDefault="007A6971" w:rsidP="007A6971">
      <w:pPr>
        <w:jc w:val="both"/>
        <w:rPr>
          <w:rFonts w:eastAsia="Arial"/>
          <w:b/>
          <w:sz w:val="22"/>
          <w:szCs w:val="22"/>
        </w:rPr>
      </w:pPr>
      <w:r w:rsidRPr="00B71A61">
        <w:rPr>
          <w:rFonts w:eastAsia="Arial"/>
          <w:b/>
          <w:sz w:val="22"/>
          <w:szCs w:val="22"/>
        </w:rPr>
        <w:t>4. Общая характеристика системы управления здравоохранением в Чамзинском районе</w:t>
      </w:r>
    </w:p>
    <w:p w:rsidR="007A6971" w:rsidRPr="00B71A61" w:rsidRDefault="007A6971" w:rsidP="007A6971">
      <w:pPr>
        <w:jc w:val="both"/>
        <w:rPr>
          <w:rFonts w:eastAsia="Arial"/>
          <w:b/>
          <w:sz w:val="22"/>
          <w:szCs w:val="22"/>
        </w:rPr>
      </w:pPr>
    </w:p>
    <w:p w:rsidR="007A6971" w:rsidRPr="00B71A61" w:rsidRDefault="007A6971" w:rsidP="007A6971">
      <w:pPr>
        <w:jc w:val="both"/>
        <w:rPr>
          <w:rFonts w:eastAsia="Arial"/>
          <w:sz w:val="22"/>
          <w:szCs w:val="22"/>
        </w:rPr>
      </w:pPr>
      <w:r w:rsidRPr="00B71A61">
        <w:rPr>
          <w:rFonts w:eastAsia="Arial"/>
          <w:sz w:val="22"/>
          <w:szCs w:val="22"/>
        </w:rPr>
        <w:t xml:space="preserve">На 1 января 2020 года в Чамзинском муниципальном районе функционирует: стационар на 215 коек, дневной стационар на 89 коек, Комсомольская поликлиника на 500 посещений в смену и Чамзинская поликлиника на 250 посещений в смену. Отделение скорой медицинской помощи, постоянно работают 2 бригады скорой помощи:1 – врачебная , 1 – фельдшерская,18 фельдшерско-акушерских пунктов. </w:t>
      </w:r>
    </w:p>
    <w:p w:rsidR="007A6971" w:rsidRPr="00B71A61" w:rsidRDefault="007A6971" w:rsidP="007A6971">
      <w:pPr>
        <w:jc w:val="both"/>
        <w:rPr>
          <w:rFonts w:eastAsia="Arial"/>
          <w:b/>
          <w:sz w:val="22"/>
          <w:szCs w:val="22"/>
        </w:rPr>
      </w:pPr>
      <w:r w:rsidRPr="00B71A61">
        <w:rPr>
          <w:rFonts w:eastAsia="Arial"/>
          <w:b/>
          <w:sz w:val="22"/>
          <w:szCs w:val="22"/>
        </w:rPr>
        <w:t>5. Доступность имеющихся ресурсов в области общественного здоровья</w:t>
      </w:r>
    </w:p>
    <w:p w:rsidR="007A6971" w:rsidRPr="00B71A61" w:rsidRDefault="007A6971" w:rsidP="007A6971">
      <w:pPr>
        <w:jc w:val="both"/>
        <w:rPr>
          <w:rFonts w:eastAsia="Arial"/>
          <w:b/>
          <w:sz w:val="22"/>
          <w:szCs w:val="22"/>
        </w:rPr>
      </w:pPr>
      <w:r w:rsidRPr="00B71A61">
        <w:rPr>
          <w:rFonts w:eastAsia="Arial"/>
          <w:b/>
          <w:sz w:val="22"/>
          <w:szCs w:val="22"/>
        </w:rPr>
        <w:t>(центры здоровья, кабинеты/отделения медицинской профилактики)</w:t>
      </w:r>
    </w:p>
    <w:p w:rsidR="007A6971" w:rsidRPr="00B71A61" w:rsidRDefault="007A6971" w:rsidP="007A6971">
      <w:pPr>
        <w:jc w:val="both"/>
        <w:rPr>
          <w:rFonts w:eastAsia="Arial"/>
          <w:b/>
          <w:sz w:val="22"/>
          <w:szCs w:val="22"/>
        </w:rPr>
      </w:pPr>
    </w:p>
    <w:p w:rsidR="007A6971" w:rsidRPr="00B71A61" w:rsidRDefault="007A6971" w:rsidP="007A6971">
      <w:pPr>
        <w:jc w:val="both"/>
        <w:rPr>
          <w:rFonts w:eastAsia="Arial"/>
          <w:sz w:val="22"/>
          <w:szCs w:val="22"/>
        </w:rPr>
      </w:pPr>
      <w:r w:rsidRPr="00B71A61">
        <w:rPr>
          <w:rFonts w:eastAsia="Arial"/>
          <w:bCs/>
          <w:sz w:val="22"/>
          <w:szCs w:val="22"/>
        </w:rPr>
        <w:tab/>
      </w:r>
      <w:r w:rsidRPr="00B71A61">
        <w:rPr>
          <w:rFonts w:eastAsia="Arial"/>
          <w:sz w:val="22"/>
          <w:szCs w:val="22"/>
        </w:rPr>
        <w:t>Деятельность ГБУЗ Республики Мордовия «Комсомольская ЦРБ» в области медицинской профилактики направлена на обеспечение профилактической медицинской помощи в соответствии с реализуемыми в Республике Мордовия программами и «дорожными картами»:</w:t>
      </w:r>
    </w:p>
    <w:p w:rsidR="007A6971" w:rsidRPr="00B71A61" w:rsidRDefault="007A6971" w:rsidP="007A6971">
      <w:pPr>
        <w:jc w:val="both"/>
        <w:rPr>
          <w:rFonts w:eastAsia="Arial"/>
          <w:sz w:val="22"/>
          <w:szCs w:val="22"/>
        </w:rPr>
      </w:pPr>
      <w:r w:rsidRPr="00B71A61">
        <w:rPr>
          <w:rFonts w:eastAsia="Arial"/>
          <w:sz w:val="22"/>
          <w:szCs w:val="22"/>
        </w:rPr>
        <w:t>- Государственная программа развития здравоохранения Республики Мордовия;</w:t>
      </w:r>
    </w:p>
    <w:p w:rsidR="007A6971" w:rsidRPr="00B71A61" w:rsidRDefault="007A6971" w:rsidP="007A6971">
      <w:pPr>
        <w:jc w:val="both"/>
        <w:rPr>
          <w:rFonts w:eastAsia="Arial"/>
          <w:sz w:val="22"/>
          <w:szCs w:val="22"/>
        </w:rPr>
      </w:pPr>
      <w:r w:rsidRPr="00B71A61">
        <w:rPr>
          <w:rFonts w:eastAsia="Arial"/>
          <w:sz w:val="22"/>
          <w:szCs w:val="22"/>
        </w:rPr>
        <w:t>- План мероприятий («дорожная карта») «Профилактика заболеваний и борьба со смертностью в Республике Мордовия на 2015-2020 годы;</w:t>
      </w:r>
    </w:p>
    <w:p w:rsidR="007A6971" w:rsidRPr="00B71A61" w:rsidRDefault="007A6971" w:rsidP="007A6971">
      <w:pPr>
        <w:jc w:val="both"/>
        <w:rPr>
          <w:rFonts w:eastAsia="Arial"/>
          <w:sz w:val="22"/>
          <w:szCs w:val="22"/>
        </w:rPr>
      </w:pPr>
      <w:r w:rsidRPr="00B71A61">
        <w:rPr>
          <w:rFonts w:eastAsia="Arial"/>
          <w:sz w:val="22"/>
          <w:szCs w:val="22"/>
        </w:rPr>
        <w:t>Основными направлениями профилактических программ в сфере здравоохранения по Чамзинскому району определены</w:t>
      </w:r>
    </w:p>
    <w:p w:rsidR="007A6971" w:rsidRPr="00B71A61" w:rsidRDefault="007A6971" w:rsidP="007A6971">
      <w:pPr>
        <w:jc w:val="both"/>
        <w:rPr>
          <w:rFonts w:eastAsia="Arial"/>
          <w:sz w:val="22"/>
          <w:szCs w:val="22"/>
        </w:rPr>
      </w:pPr>
      <w:r w:rsidRPr="00B71A61">
        <w:rPr>
          <w:rFonts w:eastAsia="Arial"/>
          <w:sz w:val="22"/>
          <w:szCs w:val="22"/>
        </w:rPr>
        <w:t xml:space="preserve"> - широкомасштабная диспансеризация различных групп населения, проведение ежегодных профилактических осмотров детей всех возрастных категорий с выделением групп риска по развитию социально-значимых неинфекционных заболеваний и разработкой индивидуальных программ медицинской профилактики;</w:t>
      </w:r>
    </w:p>
    <w:p w:rsidR="007A6971" w:rsidRPr="00B71A61" w:rsidRDefault="007A6971" w:rsidP="007A6971">
      <w:pPr>
        <w:jc w:val="both"/>
        <w:rPr>
          <w:rFonts w:eastAsia="Arial"/>
          <w:sz w:val="22"/>
          <w:szCs w:val="22"/>
        </w:rPr>
      </w:pPr>
      <w:r w:rsidRPr="00B71A61">
        <w:rPr>
          <w:rFonts w:eastAsia="Arial"/>
          <w:sz w:val="22"/>
          <w:szCs w:val="22"/>
        </w:rPr>
        <w:t>- диспансерное наблюдение за лицами, относящимися к группам риска, и больными хроническими заболеваниями, иммунизация населения;</w:t>
      </w:r>
    </w:p>
    <w:p w:rsidR="007A6971" w:rsidRPr="00B71A61" w:rsidRDefault="007A6971" w:rsidP="007A6971">
      <w:pPr>
        <w:jc w:val="both"/>
        <w:rPr>
          <w:rFonts w:eastAsia="Arial"/>
          <w:sz w:val="22"/>
          <w:szCs w:val="22"/>
        </w:rPr>
      </w:pPr>
      <w:r w:rsidRPr="00B71A61">
        <w:rPr>
          <w:rFonts w:eastAsia="Arial"/>
          <w:sz w:val="22"/>
          <w:szCs w:val="22"/>
        </w:rPr>
        <w:t>- популяционная профилактика.</w:t>
      </w:r>
    </w:p>
    <w:p w:rsidR="007A6971" w:rsidRPr="00B71A61" w:rsidRDefault="007A6971" w:rsidP="007A6971">
      <w:pPr>
        <w:jc w:val="both"/>
        <w:rPr>
          <w:rFonts w:eastAsia="Arial"/>
          <w:sz w:val="22"/>
          <w:szCs w:val="22"/>
        </w:rPr>
      </w:pPr>
      <w:r w:rsidRPr="00B71A61">
        <w:rPr>
          <w:rFonts w:eastAsia="Arial"/>
          <w:sz w:val="22"/>
          <w:szCs w:val="22"/>
        </w:rPr>
        <w:t xml:space="preserve">Врачами Комсомольской и Чамзинской поликлиник проводится активная работа по профилактике неинфекционных заболеваний: участковые терапевты, ВОП проводят диспансеризацию, профилактические осмотры, осуществляют пропаганду ЗОЖ, проводят мероприятия по формированию у граждан ответственного отношения к своему здоровью, осуществляют обучение граждан гигиеническим навыкам и мотивирование их к отказу от вредных привычек, включая помощь по отказу от потребления алкоголя и табака. Работа проводится в виде диагностического обследования для выявления факторов риска заболеваний. При необходимости назначается профилактическая коррекция выявленных факторов </w:t>
      </w:r>
      <w:r w:rsidRPr="00B71A61">
        <w:rPr>
          <w:rFonts w:eastAsia="Arial"/>
          <w:sz w:val="22"/>
          <w:szCs w:val="22"/>
        </w:rPr>
        <w:lastRenderedPageBreak/>
        <w:t>риска, с каждым пациентом проводится индивидуальное консультирование. За 2019г. по диспансеризации  было осмотрено 11034 чел., мобильным комплексом было сделано 263 выезда, осмотрено  6291 чел. Было выпущено 8 статей в районной газете «Знамя», прочитано 207 лекции, проведено 4 массовых мероприятия, информация в социальных сети - 10</w:t>
      </w:r>
    </w:p>
    <w:p w:rsidR="007A6971" w:rsidRPr="00B71A61" w:rsidRDefault="007A6971" w:rsidP="007A6971">
      <w:pPr>
        <w:jc w:val="both"/>
        <w:rPr>
          <w:rFonts w:eastAsia="Arial"/>
          <w:sz w:val="22"/>
          <w:szCs w:val="22"/>
        </w:rPr>
      </w:pPr>
      <w:r w:rsidRPr="00B71A61">
        <w:rPr>
          <w:rFonts w:eastAsia="Arial"/>
          <w:sz w:val="22"/>
          <w:szCs w:val="22"/>
        </w:rPr>
        <w:t xml:space="preserve">Одним из прогрессивных подходов к решению проблем профилактики является создание системы амбулаторного обучения населения в профильных школах здоровья. </w:t>
      </w:r>
    </w:p>
    <w:p w:rsidR="007A6971" w:rsidRPr="00B71A61" w:rsidRDefault="007A6971" w:rsidP="007A6971">
      <w:pPr>
        <w:jc w:val="both"/>
        <w:rPr>
          <w:rFonts w:eastAsia="Arial"/>
          <w:sz w:val="22"/>
          <w:szCs w:val="22"/>
        </w:rPr>
      </w:pPr>
      <w:r w:rsidRPr="00B71A61">
        <w:rPr>
          <w:rFonts w:eastAsia="Arial"/>
          <w:sz w:val="22"/>
          <w:szCs w:val="22"/>
        </w:rPr>
        <w:t xml:space="preserve">В ГБУЗ Республики Мордовия «Комсомольская ЦРБ» функционирует «Школа здоровья», в 2019 году обучены в «Школе» 209 человек с различными неинфекционными заболеваниями с использованием методик оздоровительного консультирования. </w:t>
      </w:r>
    </w:p>
    <w:p w:rsidR="007A6971" w:rsidRPr="00B71A61" w:rsidRDefault="007A6971" w:rsidP="007A6971">
      <w:pPr>
        <w:jc w:val="both"/>
        <w:rPr>
          <w:rFonts w:eastAsia="Arial"/>
          <w:b/>
          <w:sz w:val="22"/>
          <w:szCs w:val="22"/>
        </w:rPr>
      </w:pPr>
    </w:p>
    <w:p w:rsidR="007A6971" w:rsidRPr="00B71A61" w:rsidRDefault="007A6971" w:rsidP="007A6971">
      <w:pPr>
        <w:jc w:val="both"/>
        <w:rPr>
          <w:rFonts w:eastAsia="Arial"/>
          <w:b/>
          <w:sz w:val="22"/>
          <w:szCs w:val="22"/>
        </w:rPr>
      </w:pPr>
      <w:r w:rsidRPr="00B71A61">
        <w:rPr>
          <w:rFonts w:eastAsia="Arial"/>
          <w:b/>
          <w:sz w:val="22"/>
          <w:szCs w:val="22"/>
        </w:rPr>
        <w:t>6. Распространенность факторов риска развития неинфекционных заболеваний</w:t>
      </w:r>
    </w:p>
    <w:p w:rsidR="007A6971" w:rsidRPr="00B71A61" w:rsidRDefault="007A6971" w:rsidP="007A6971">
      <w:pPr>
        <w:jc w:val="both"/>
        <w:rPr>
          <w:rFonts w:eastAsia="Arial"/>
          <w:bCs/>
          <w:sz w:val="22"/>
          <w:szCs w:val="22"/>
        </w:rPr>
      </w:pPr>
      <w:r w:rsidRPr="00B71A61">
        <w:rPr>
          <w:rFonts w:eastAsia="Arial"/>
          <w:bCs/>
          <w:sz w:val="22"/>
          <w:szCs w:val="22"/>
        </w:rPr>
        <w:t>В Чамзинском районе  за последние 5 лет при проведении профилактических медицинских осмотров и диспансеризации на основании анкетирования отмечается тенденция к уменьшению лиц с повышенным артериальным давлением, и низкой физической активностью, курящих. Также наметилась тенденция к уменьшению числа лиц с избыточной массой тела. Однако около трети обследованного населения питаются нерационально, что может способствовать дальнейшему прогрессированию заболеваемости неинфекционных заболеваний (далее-НИЗ). Выявляемость гипергликемии по Чамзинскому району равна  7,1%. По Республике Мордовия – за 2019 год 2,6%.</w:t>
      </w:r>
    </w:p>
    <w:p w:rsidR="007A6971" w:rsidRPr="00B71A61" w:rsidRDefault="007A6971" w:rsidP="007A6971">
      <w:pPr>
        <w:jc w:val="both"/>
        <w:rPr>
          <w:rFonts w:eastAsia="Arial"/>
          <w:b/>
          <w:bCs/>
          <w:sz w:val="22"/>
          <w:szCs w:val="22"/>
        </w:rPr>
      </w:pPr>
    </w:p>
    <w:p w:rsidR="007A6971" w:rsidRPr="00B71A61" w:rsidRDefault="007A6971" w:rsidP="007A6971">
      <w:pPr>
        <w:jc w:val="both"/>
        <w:rPr>
          <w:rFonts w:eastAsia="Arial"/>
          <w:b/>
          <w:bCs/>
          <w:i/>
          <w:sz w:val="22"/>
          <w:szCs w:val="22"/>
        </w:rPr>
      </w:pPr>
      <w:r w:rsidRPr="00B71A61">
        <w:rPr>
          <w:rFonts w:eastAsia="Arial"/>
          <w:b/>
          <w:bCs/>
          <w:i/>
          <w:sz w:val="22"/>
          <w:szCs w:val="22"/>
        </w:rPr>
        <w:t xml:space="preserve">Основные проблемы службы медицинской профилактики </w:t>
      </w:r>
    </w:p>
    <w:p w:rsidR="007A6971" w:rsidRPr="00B71A61" w:rsidRDefault="007A6971" w:rsidP="007A6971">
      <w:pPr>
        <w:jc w:val="both"/>
        <w:rPr>
          <w:rFonts w:eastAsia="Arial"/>
          <w:b/>
          <w:bCs/>
          <w:i/>
          <w:sz w:val="22"/>
          <w:szCs w:val="22"/>
        </w:rPr>
      </w:pPr>
      <w:r w:rsidRPr="00B71A61">
        <w:rPr>
          <w:rFonts w:eastAsia="Arial"/>
          <w:b/>
          <w:bCs/>
          <w:i/>
          <w:sz w:val="22"/>
          <w:szCs w:val="22"/>
        </w:rPr>
        <w:t xml:space="preserve">            Чамзинского муниципального района:</w:t>
      </w:r>
    </w:p>
    <w:p w:rsidR="007A6971" w:rsidRPr="00B71A61" w:rsidRDefault="007A6971" w:rsidP="007A6971">
      <w:pPr>
        <w:jc w:val="both"/>
        <w:rPr>
          <w:rFonts w:eastAsia="Arial"/>
          <w:sz w:val="22"/>
          <w:szCs w:val="22"/>
        </w:rPr>
      </w:pPr>
      <w:r w:rsidRPr="00B71A61">
        <w:rPr>
          <w:rFonts w:eastAsia="Arial"/>
          <w:sz w:val="22"/>
          <w:szCs w:val="22"/>
        </w:rPr>
        <w:t xml:space="preserve">1. Кабинет медицинской профилактики Комсомольской поликлиники не укомплектован. </w:t>
      </w:r>
    </w:p>
    <w:p w:rsidR="007A6971" w:rsidRPr="00B71A61" w:rsidRDefault="007A6971" w:rsidP="007A6971">
      <w:pPr>
        <w:jc w:val="both"/>
        <w:rPr>
          <w:rFonts w:eastAsia="Arial"/>
          <w:sz w:val="22"/>
          <w:szCs w:val="22"/>
        </w:rPr>
      </w:pPr>
      <w:r w:rsidRPr="00B71A61">
        <w:rPr>
          <w:rFonts w:eastAsia="Arial"/>
          <w:sz w:val="22"/>
          <w:szCs w:val="22"/>
        </w:rPr>
        <w:t>2. Уровень и количество социальной рекламы по пропаганде здорового образа жизни на региональных каналах телевидения недостаточны.</w:t>
      </w:r>
    </w:p>
    <w:p w:rsidR="007A6971" w:rsidRPr="00B71A61" w:rsidRDefault="007A6971" w:rsidP="007A6971">
      <w:pPr>
        <w:jc w:val="both"/>
        <w:rPr>
          <w:rFonts w:eastAsia="Arial"/>
          <w:sz w:val="22"/>
          <w:szCs w:val="22"/>
        </w:rPr>
      </w:pPr>
      <w:r w:rsidRPr="00B71A61">
        <w:rPr>
          <w:rFonts w:eastAsia="Arial"/>
          <w:sz w:val="22"/>
          <w:szCs w:val="22"/>
        </w:rPr>
        <w:t>3. Особого внимания требует муниципальный уровень работы по формированию здорового образа жизни населения, так как программы развития муниципальных образований и предприятий не учитывают влияние на здоровье населения.</w:t>
      </w:r>
    </w:p>
    <w:p w:rsidR="007A6971" w:rsidRPr="00B71A61" w:rsidRDefault="007A6971" w:rsidP="007A6971">
      <w:pPr>
        <w:jc w:val="both"/>
        <w:rPr>
          <w:rFonts w:eastAsia="Arial"/>
          <w:sz w:val="22"/>
          <w:szCs w:val="22"/>
        </w:rPr>
      </w:pPr>
      <w:r w:rsidRPr="00B71A61">
        <w:rPr>
          <w:rFonts w:eastAsia="Arial"/>
          <w:sz w:val="22"/>
          <w:szCs w:val="22"/>
        </w:rPr>
        <w:t>4. Отсутствие плановой помощи в преодолении потребления табака в первичном звене здравоохранения; отсутствие службы помощи при ожирении и диетической коррекции факторов риска; отсутствие системы организации и проведения массовых мероприятий по выявлению факторов риска у населения.</w:t>
      </w:r>
    </w:p>
    <w:p w:rsidR="007A6971" w:rsidRPr="00B71A61" w:rsidRDefault="007A6971" w:rsidP="007A6971">
      <w:pPr>
        <w:jc w:val="both"/>
        <w:rPr>
          <w:rFonts w:eastAsia="Arial"/>
          <w:b/>
          <w:i/>
          <w:sz w:val="22"/>
          <w:szCs w:val="22"/>
        </w:rPr>
      </w:pPr>
      <w:r w:rsidRPr="00B71A61">
        <w:rPr>
          <w:rFonts w:eastAsia="Arial"/>
          <w:b/>
          <w:i/>
          <w:sz w:val="22"/>
          <w:szCs w:val="22"/>
        </w:rPr>
        <w:t>План мероприятий</w:t>
      </w:r>
    </w:p>
    <w:p w:rsidR="007A6971" w:rsidRPr="00B71A61" w:rsidRDefault="007A6971" w:rsidP="007A6971">
      <w:pPr>
        <w:jc w:val="both"/>
        <w:rPr>
          <w:rFonts w:eastAsia="Arial"/>
          <w:sz w:val="22"/>
          <w:szCs w:val="22"/>
        </w:rPr>
      </w:pPr>
      <w:r w:rsidRPr="00B71A61">
        <w:rPr>
          <w:rFonts w:eastAsia="Arial"/>
          <w:sz w:val="22"/>
          <w:szCs w:val="22"/>
        </w:rPr>
        <w:t>1. Обеспечить укомплектованность Кабинета медицинской профилактики Комсомольской поликлиники.</w:t>
      </w:r>
    </w:p>
    <w:p w:rsidR="007A6971" w:rsidRPr="00B71A61" w:rsidRDefault="007A6971" w:rsidP="007A6971">
      <w:pPr>
        <w:jc w:val="both"/>
        <w:rPr>
          <w:rFonts w:eastAsia="Arial"/>
          <w:sz w:val="22"/>
          <w:szCs w:val="22"/>
        </w:rPr>
      </w:pPr>
      <w:r w:rsidRPr="00B71A61">
        <w:rPr>
          <w:rFonts w:eastAsia="Arial"/>
          <w:sz w:val="22"/>
          <w:szCs w:val="22"/>
        </w:rPr>
        <w:t>2. В целях повышения доступности и качества профилактической медицинской помощи:</w:t>
      </w:r>
    </w:p>
    <w:p w:rsidR="007A6971" w:rsidRPr="00B71A61" w:rsidRDefault="007A6971" w:rsidP="007A6971">
      <w:pPr>
        <w:jc w:val="both"/>
        <w:rPr>
          <w:rFonts w:eastAsia="Arial"/>
          <w:sz w:val="22"/>
          <w:szCs w:val="22"/>
        </w:rPr>
      </w:pPr>
      <w:r w:rsidRPr="00B71A61">
        <w:rPr>
          <w:rFonts w:eastAsia="Arial"/>
          <w:sz w:val="22"/>
          <w:szCs w:val="22"/>
        </w:rPr>
        <w:t>- содействовать развитию системы мотивации граждан к ведению здорового образа жизни, включая здоровое питание и отказ от вредных привычек, с  обучением медицинских кадров мероприятиям по пропаганде здорового образа жизни и проведением профилактических обследований и консультаций граждан всех возрастов;</w:t>
      </w:r>
    </w:p>
    <w:p w:rsidR="007A6971" w:rsidRPr="00B71A61" w:rsidRDefault="007A6971" w:rsidP="007A6971">
      <w:pPr>
        <w:jc w:val="both"/>
        <w:rPr>
          <w:rFonts w:eastAsia="Arial"/>
          <w:bCs/>
          <w:sz w:val="22"/>
          <w:szCs w:val="22"/>
        </w:rPr>
      </w:pPr>
      <w:r w:rsidRPr="00B71A61">
        <w:rPr>
          <w:rFonts w:eastAsia="Arial"/>
          <w:sz w:val="22"/>
          <w:szCs w:val="22"/>
        </w:rPr>
        <w:t xml:space="preserve"> - добиваться устранения дефицита</w:t>
      </w:r>
      <w:r w:rsidRPr="00B71A61">
        <w:rPr>
          <w:rFonts w:eastAsia="Arial"/>
          <w:bCs/>
          <w:sz w:val="22"/>
          <w:szCs w:val="22"/>
        </w:rPr>
        <w:t xml:space="preserve"> специалистов,  </w:t>
      </w:r>
      <w:r w:rsidRPr="00B71A61">
        <w:rPr>
          <w:rFonts w:eastAsia="Arial"/>
          <w:sz w:val="22"/>
          <w:szCs w:val="22"/>
        </w:rPr>
        <w:t>укрепления материально-технической базы</w:t>
      </w:r>
      <w:r w:rsidRPr="00B71A61">
        <w:rPr>
          <w:rFonts w:eastAsia="Arial"/>
          <w:bCs/>
          <w:sz w:val="22"/>
          <w:szCs w:val="22"/>
        </w:rPr>
        <w:t xml:space="preserve"> Кабинета медицинской профилактики</w:t>
      </w:r>
      <w:r w:rsidRPr="00B71A61">
        <w:rPr>
          <w:rFonts w:eastAsia="Arial"/>
          <w:sz w:val="22"/>
          <w:szCs w:val="22"/>
        </w:rPr>
        <w:t xml:space="preserve"> ГБУЗ Республики Мордовия «Комсомольская ЦРБ</w:t>
      </w:r>
      <w:r w:rsidRPr="00B71A61">
        <w:rPr>
          <w:rFonts w:eastAsia="Arial"/>
          <w:bCs/>
          <w:sz w:val="22"/>
          <w:szCs w:val="22"/>
        </w:rPr>
        <w:t>.</w:t>
      </w:r>
    </w:p>
    <w:p w:rsidR="007A6971" w:rsidRPr="00B71A61" w:rsidRDefault="007A6971" w:rsidP="007A6971">
      <w:pPr>
        <w:jc w:val="both"/>
        <w:rPr>
          <w:rFonts w:eastAsia="Arial"/>
          <w:bCs/>
          <w:sz w:val="22"/>
          <w:szCs w:val="22"/>
        </w:rPr>
      </w:pPr>
      <w:r w:rsidRPr="00B71A61">
        <w:rPr>
          <w:rFonts w:eastAsia="Arial"/>
          <w:bCs/>
          <w:sz w:val="22"/>
          <w:szCs w:val="22"/>
        </w:rPr>
        <w:t xml:space="preserve">        3. В целях оптимизации форм и методов популяционной профилактики с обучением населения навыкам здорового образа жизни:</w:t>
      </w:r>
    </w:p>
    <w:p w:rsidR="007A6971" w:rsidRPr="00B71A61" w:rsidRDefault="007A6971" w:rsidP="007A6971">
      <w:pPr>
        <w:jc w:val="both"/>
        <w:rPr>
          <w:rFonts w:eastAsia="Arial"/>
          <w:bCs/>
          <w:sz w:val="22"/>
          <w:szCs w:val="22"/>
        </w:rPr>
      </w:pPr>
      <w:r w:rsidRPr="00B71A61">
        <w:rPr>
          <w:rFonts w:eastAsia="Arial"/>
          <w:bCs/>
          <w:sz w:val="22"/>
          <w:szCs w:val="22"/>
        </w:rPr>
        <w:t xml:space="preserve">- систематически использовать и </w:t>
      </w:r>
      <w:r w:rsidRPr="00B71A61">
        <w:rPr>
          <w:rFonts w:eastAsia="Arial"/>
          <w:sz w:val="22"/>
          <w:szCs w:val="22"/>
        </w:rPr>
        <w:t xml:space="preserve">размещать на официальном сайте ГБУЗ Республики Мордовия «Комсомольская ЦРБ  актуальную информацию по вопросам профилактики  заболеваний, формирования здорового образа жизни; </w:t>
      </w:r>
    </w:p>
    <w:p w:rsidR="007A6971" w:rsidRPr="00B71A61" w:rsidRDefault="007A6971" w:rsidP="007A6971">
      <w:pPr>
        <w:jc w:val="both"/>
        <w:rPr>
          <w:rFonts w:eastAsia="Arial"/>
          <w:bCs/>
          <w:sz w:val="22"/>
          <w:szCs w:val="22"/>
        </w:rPr>
      </w:pPr>
      <w:r w:rsidRPr="00B71A61">
        <w:rPr>
          <w:rFonts w:eastAsia="Arial"/>
          <w:bCs/>
          <w:sz w:val="22"/>
          <w:szCs w:val="22"/>
        </w:rPr>
        <w:t>- организовать проведение Дней открытых дверей для населения по вопросам здорового образа жизни, рационального питания и физической активности;</w:t>
      </w:r>
    </w:p>
    <w:p w:rsidR="007A6971" w:rsidRPr="00B71A61" w:rsidRDefault="007A6971" w:rsidP="007A6971">
      <w:pPr>
        <w:jc w:val="both"/>
        <w:rPr>
          <w:rFonts w:eastAsia="Arial"/>
          <w:sz w:val="22"/>
          <w:szCs w:val="22"/>
        </w:rPr>
      </w:pPr>
      <w:r w:rsidRPr="00B71A61">
        <w:rPr>
          <w:rFonts w:eastAsia="Arial"/>
          <w:sz w:val="22"/>
          <w:szCs w:val="22"/>
        </w:rPr>
        <w:t>- шире привлекать волонтерские, молодежные, общественные, религиозные организации и профессиональные сообщества к популяризации здорового образа жизни.</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i/>
          <w:sz w:val="22"/>
          <w:szCs w:val="22"/>
        </w:rPr>
      </w:pPr>
      <w:r w:rsidRPr="00B71A61">
        <w:rPr>
          <w:rFonts w:eastAsia="Arial"/>
          <w:b/>
          <w:i/>
          <w:sz w:val="22"/>
          <w:szCs w:val="22"/>
        </w:rPr>
        <w:t>Распространенность курения табака и потребления иной никотинсодержащей продукции спространенность курения табака и потребления иной никотинсодержащей продукции.</w:t>
      </w:r>
    </w:p>
    <w:p w:rsidR="007A6971" w:rsidRPr="00B71A61" w:rsidRDefault="007A6971" w:rsidP="007A6971">
      <w:pPr>
        <w:jc w:val="both"/>
        <w:rPr>
          <w:rFonts w:eastAsia="Arial"/>
          <w:sz w:val="22"/>
          <w:szCs w:val="22"/>
        </w:rPr>
      </w:pPr>
      <w:r w:rsidRPr="00B71A61">
        <w:rPr>
          <w:rFonts w:eastAsia="Arial"/>
          <w:sz w:val="22"/>
          <w:szCs w:val="22"/>
        </w:rPr>
        <w:t>В ГБУЗ Республики Мордовия «Комсомольская ЦРБ» кабинет для лечения лиц, страдающих табачной зависимостью нет</w:t>
      </w:r>
    </w:p>
    <w:p w:rsidR="007A6971" w:rsidRPr="00B71A61" w:rsidRDefault="007A6971" w:rsidP="007A6971">
      <w:pPr>
        <w:jc w:val="both"/>
        <w:rPr>
          <w:rFonts w:eastAsia="Arial"/>
          <w:sz w:val="22"/>
          <w:szCs w:val="22"/>
        </w:rPr>
      </w:pPr>
      <w:r w:rsidRPr="00B71A61">
        <w:rPr>
          <w:rFonts w:eastAsia="Arial"/>
          <w:sz w:val="22"/>
          <w:szCs w:val="22"/>
        </w:rPr>
        <w:t xml:space="preserve"> Медицинская помощь лицам, страдающим табачной зависимостью оказывается в:</w:t>
      </w:r>
    </w:p>
    <w:p w:rsidR="007A6971" w:rsidRPr="00B71A61" w:rsidRDefault="007A6971" w:rsidP="007A6971">
      <w:pPr>
        <w:jc w:val="both"/>
        <w:rPr>
          <w:rFonts w:eastAsia="Arial"/>
          <w:sz w:val="22"/>
          <w:szCs w:val="22"/>
        </w:rPr>
      </w:pPr>
      <w:r w:rsidRPr="00B71A61">
        <w:rPr>
          <w:rFonts w:eastAsia="Arial"/>
          <w:sz w:val="22"/>
          <w:szCs w:val="22"/>
        </w:rPr>
        <w:t>- наркологическом отделении ГБУЗ Республики Мордовия «Комсомольская ЦРБ»;</w:t>
      </w:r>
    </w:p>
    <w:p w:rsidR="007A6971" w:rsidRPr="00B71A61" w:rsidRDefault="007A6971" w:rsidP="007A6971">
      <w:pPr>
        <w:jc w:val="both"/>
        <w:rPr>
          <w:rFonts w:eastAsia="Arial"/>
          <w:sz w:val="22"/>
          <w:szCs w:val="22"/>
        </w:rPr>
      </w:pPr>
      <w:r w:rsidRPr="00B71A61">
        <w:rPr>
          <w:rFonts w:eastAsia="Arial"/>
          <w:sz w:val="22"/>
          <w:szCs w:val="22"/>
        </w:rPr>
        <w:t>- в кабинете психиатра-нарколога</w:t>
      </w:r>
    </w:p>
    <w:p w:rsidR="007A6971" w:rsidRPr="00B71A61" w:rsidRDefault="007A6971" w:rsidP="007A6971">
      <w:pPr>
        <w:jc w:val="both"/>
        <w:rPr>
          <w:rFonts w:eastAsia="Arial"/>
          <w:sz w:val="22"/>
          <w:szCs w:val="22"/>
        </w:rPr>
      </w:pPr>
      <w:r w:rsidRPr="00B71A61">
        <w:rPr>
          <w:rFonts w:eastAsia="Arial"/>
          <w:sz w:val="22"/>
          <w:szCs w:val="22"/>
        </w:rPr>
        <w:lastRenderedPageBreak/>
        <w:t>В лечении больных с никотиновой зависимостью используются современные методик: никорете, ряд прогрессивных психотерапевтических методик.</w:t>
      </w:r>
    </w:p>
    <w:p w:rsidR="007A6971" w:rsidRPr="00B71A61" w:rsidRDefault="007A6971" w:rsidP="007A6971">
      <w:pPr>
        <w:jc w:val="both"/>
        <w:rPr>
          <w:rFonts w:eastAsia="Arial"/>
          <w:sz w:val="22"/>
          <w:szCs w:val="22"/>
        </w:rPr>
      </w:pPr>
      <w:r w:rsidRPr="00B71A61">
        <w:rPr>
          <w:rFonts w:eastAsia="Arial"/>
          <w:sz w:val="22"/>
          <w:szCs w:val="22"/>
        </w:rPr>
        <w:t>По данным статистических отчетов за 2019 год только врачами психиатрами-наркологами оказана помощь 20 пациентам по вопросам лечения и профилактики заболеваний зависимости, включая табачную зависимость.</w:t>
      </w:r>
    </w:p>
    <w:p w:rsidR="007A6971" w:rsidRPr="00B71A61" w:rsidRDefault="007A6971" w:rsidP="007A6971">
      <w:pPr>
        <w:jc w:val="both"/>
        <w:rPr>
          <w:rFonts w:eastAsia="Arial"/>
          <w:sz w:val="22"/>
          <w:szCs w:val="22"/>
        </w:rPr>
      </w:pPr>
      <w:r w:rsidRPr="00B71A61">
        <w:rPr>
          <w:rFonts w:eastAsia="Arial"/>
          <w:sz w:val="22"/>
          <w:szCs w:val="22"/>
        </w:rPr>
        <w:t xml:space="preserve"> Из них 8 обратившихся, на данный момент (40,6%) пациентов находятся в ремиссии.</w:t>
      </w:r>
    </w:p>
    <w:p w:rsidR="007A6971" w:rsidRPr="00B71A61" w:rsidRDefault="007A6971" w:rsidP="007A6971">
      <w:pPr>
        <w:jc w:val="both"/>
        <w:rPr>
          <w:rFonts w:eastAsia="Arial"/>
          <w:sz w:val="22"/>
          <w:szCs w:val="22"/>
        </w:rPr>
      </w:pPr>
      <w:r w:rsidRPr="00B71A61">
        <w:rPr>
          <w:rFonts w:eastAsia="Arial"/>
          <w:sz w:val="22"/>
          <w:szCs w:val="22"/>
        </w:rPr>
        <w:t>Проводились лекции, силами врачей психиатров-наркологов, о вреде потребления табака для детей, родителей педагогов в учебных заведениях района.</w:t>
      </w:r>
    </w:p>
    <w:p w:rsidR="007A6971" w:rsidRPr="00B71A61" w:rsidRDefault="007A6971" w:rsidP="007A6971">
      <w:pPr>
        <w:jc w:val="both"/>
        <w:rPr>
          <w:rFonts w:eastAsia="Arial"/>
          <w:sz w:val="22"/>
          <w:szCs w:val="22"/>
        </w:rPr>
      </w:pPr>
      <w:r w:rsidRPr="00B71A61">
        <w:rPr>
          <w:rFonts w:eastAsia="Arial"/>
          <w:sz w:val="22"/>
          <w:szCs w:val="22"/>
        </w:rPr>
        <w:t>За 2019г. на курсах подготовки медицинского персонала в ГБУЗ Республики Мордовия «Республиканский наркологический диспансер» по вопросам проведения предрейсовых, послерейсовых и текущих медицинских осмотров водителей транспортных средств прошли подготовку, включая вопросы профилактики вредных привычек 31 специалист ГБУЗ Республики Мордовия «Комсомольская ЦРБ».</w:t>
      </w:r>
    </w:p>
    <w:p w:rsidR="007A6971" w:rsidRPr="00B71A61" w:rsidRDefault="007A6971" w:rsidP="007A6971">
      <w:pPr>
        <w:jc w:val="both"/>
        <w:rPr>
          <w:rFonts w:eastAsia="Arial"/>
          <w:sz w:val="22"/>
          <w:szCs w:val="22"/>
        </w:rPr>
      </w:pPr>
      <w:r w:rsidRPr="00B71A61">
        <w:rPr>
          <w:rFonts w:eastAsia="Arial"/>
          <w:sz w:val="22"/>
          <w:szCs w:val="22"/>
        </w:rPr>
        <w:t>Пропаганда здорового образа жизни постоянно проводится всеми медицинскими работниками. В целях профилактики заболеваний зависимости от психоактивных веществ, включая зависимость от табака, наркологической службой, сотрудниками ГБУЗ Республики Мордовия «Комсомольская ЦРБ» проводится широкая работа по санитарно-гигиеническому воспитанию среди населения республики с использованием средств массовой информации, антиникотиновая просветительная работа среди учащейся молодежи, обучение основам здорового образа жизни сотрудников заинтересованных ведомств.</w:t>
      </w:r>
    </w:p>
    <w:p w:rsidR="007A6971" w:rsidRPr="00B71A61" w:rsidRDefault="007A6971" w:rsidP="007A6971">
      <w:pPr>
        <w:jc w:val="both"/>
        <w:rPr>
          <w:rFonts w:eastAsia="Arial"/>
          <w:b/>
          <w:i/>
          <w:sz w:val="22"/>
          <w:szCs w:val="22"/>
        </w:rPr>
      </w:pPr>
      <w:r w:rsidRPr="00B71A61">
        <w:rPr>
          <w:rFonts w:eastAsia="Arial"/>
          <w:b/>
          <w:i/>
          <w:sz w:val="22"/>
          <w:szCs w:val="22"/>
        </w:rPr>
        <w:t>.</w:t>
      </w:r>
    </w:p>
    <w:p w:rsidR="007A6971" w:rsidRPr="00B71A61" w:rsidRDefault="007A6971" w:rsidP="007A6971">
      <w:pPr>
        <w:jc w:val="both"/>
        <w:rPr>
          <w:rFonts w:eastAsia="Arial"/>
          <w:b/>
          <w:i/>
          <w:sz w:val="22"/>
          <w:szCs w:val="22"/>
        </w:rPr>
      </w:pPr>
      <w:r w:rsidRPr="00B71A61">
        <w:rPr>
          <w:rFonts w:eastAsia="Arial"/>
          <w:b/>
          <w:i/>
          <w:sz w:val="22"/>
          <w:szCs w:val="22"/>
        </w:rPr>
        <w:t>Потребление алкоголя Потребление алкоголя</w:t>
      </w:r>
    </w:p>
    <w:p w:rsidR="007A6971" w:rsidRPr="00B71A61" w:rsidRDefault="007A6971" w:rsidP="007A6971">
      <w:pPr>
        <w:jc w:val="both"/>
        <w:rPr>
          <w:rFonts w:eastAsia="Arial"/>
          <w:sz w:val="22"/>
          <w:szCs w:val="22"/>
        </w:rPr>
      </w:pPr>
      <w:r w:rsidRPr="00B71A61">
        <w:rPr>
          <w:rFonts w:eastAsia="Arial"/>
          <w:sz w:val="22"/>
          <w:szCs w:val="22"/>
        </w:rPr>
        <w:t xml:space="preserve">       По Чамзинскому району смертность от всех причин за период с 2010 по 2019 г., снизилась на 12,6%. За 2019 год  смертность от отравлений алкоголем – снизилась на 33,3% в сравнении с 2018 годом. На учете у психиатра-нарколога за 2019 год стояло на учете – 443 пациента. Эта группа сформировалась только из тех, кто обратился за медицинской помощью.</w:t>
      </w:r>
    </w:p>
    <w:p w:rsidR="007A6971" w:rsidRPr="00B71A61" w:rsidRDefault="007A6971" w:rsidP="007A6971">
      <w:pPr>
        <w:jc w:val="both"/>
        <w:rPr>
          <w:rFonts w:eastAsia="Arial"/>
          <w:sz w:val="22"/>
          <w:szCs w:val="22"/>
        </w:rPr>
      </w:pPr>
      <w:r w:rsidRPr="00B71A61">
        <w:rPr>
          <w:rFonts w:eastAsia="Arial"/>
          <w:sz w:val="22"/>
          <w:szCs w:val="22"/>
        </w:rPr>
        <w:t xml:space="preserve">Таким образом, в части усиления мер контроля за употреблением алкоголя и никотинсодержащей продукции населением республики и повышения эффективности медицинской профилактики ГБУЗ Республики Мордовия «Комсомольская ЦРБ» считает целесообразным: </w:t>
      </w:r>
    </w:p>
    <w:p w:rsidR="007A6971" w:rsidRPr="00B71A61" w:rsidRDefault="007A6971" w:rsidP="007A6971">
      <w:pPr>
        <w:numPr>
          <w:ilvl w:val="0"/>
          <w:numId w:val="13"/>
        </w:numPr>
        <w:autoSpaceDN w:val="0"/>
        <w:ind w:left="0" w:firstLine="0"/>
        <w:jc w:val="both"/>
        <w:rPr>
          <w:rFonts w:eastAsia="Arial"/>
          <w:sz w:val="22"/>
          <w:szCs w:val="22"/>
        </w:rPr>
      </w:pPr>
      <w:r w:rsidRPr="00B71A61">
        <w:rPr>
          <w:rFonts w:eastAsia="Arial"/>
          <w:sz w:val="22"/>
          <w:szCs w:val="22"/>
        </w:rPr>
        <w:t>Разработать и принять к исполнению межведомственный комплекс мер по усилению контроля за продажей спиртосодержащей продукции в аптечных организациях и торговой сети, упорядочению и дальнейшему постепенному ограничению доступности и продажи алкогольных напитков;</w:t>
      </w:r>
    </w:p>
    <w:p w:rsidR="007A6971" w:rsidRPr="00B71A61" w:rsidRDefault="007A6971" w:rsidP="007A6971">
      <w:pPr>
        <w:numPr>
          <w:ilvl w:val="0"/>
          <w:numId w:val="13"/>
        </w:numPr>
        <w:autoSpaceDN w:val="0"/>
        <w:ind w:left="0" w:firstLine="0"/>
        <w:jc w:val="both"/>
        <w:rPr>
          <w:rFonts w:eastAsia="Arial"/>
          <w:sz w:val="22"/>
          <w:szCs w:val="22"/>
        </w:rPr>
      </w:pPr>
      <w:r w:rsidRPr="00B71A61">
        <w:rPr>
          <w:rFonts w:eastAsia="Arial"/>
          <w:sz w:val="22"/>
          <w:szCs w:val="22"/>
        </w:rPr>
        <w:t xml:space="preserve">Проводить работу по выявлению лиц, страдающих пьянством и алкоголизмом. </w:t>
      </w:r>
    </w:p>
    <w:p w:rsidR="007A6971" w:rsidRPr="00B71A61" w:rsidRDefault="007A6971" w:rsidP="007A6971">
      <w:pPr>
        <w:jc w:val="both"/>
        <w:rPr>
          <w:rFonts w:eastAsia="Arial"/>
          <w:sz w:val="22"/>
          <w:szCs w:val="22"/>
        </w:rPr>
      </w:pPr>
      <w:r w:rsidRPr="00B71A61">
        <w:rPr>
          <w:rFonts w:eastAsia="Arial"/>
          <w:sz w:val="22"/>
          <w:szCs w:val="22"/>
        </w:rPr>
        <w:t>3.  Продолжить работу по привлечению лиц с наркопатологий к работе в группе «Анонимных алкоголиков»</w:t>
      </w:r>
    </w:p>
    <w:p w:rsidR="007A6971" w:rsidRPr="00B71A61" w:rsidRDefault="007A6971" w:rsidP="007A6971">
      <w:pPr>
        <w:jc w:val="both"/>
        <w:rPr>
          <w:rFonts w:eastAsia="Arial"/>
          <w:sz w:val="22"/>
          <w:szCs w:val="22"/>
        </w:rPr>
      </w:pPr>
      <w:r w:rsidRPr="00B71A61">
        <w:rPr>
          <w:rFonts w:eastAsia="Arial"/>
          <w:sz w:val="22"/>
          <w:szCs w:val="22"/>
        </w:rPr>
        <w:t>4.Проводить семинары с целью обеспечения преемственности в работе специалистов различного профиля по раннему выявлению больных с наркопатологией.</w:t>
      </w:r>
    </w:p>
    <w:p w:rsidR="007A6971" w:rsidRPr="00B71A61" w:rsidRDefault="007A6971" w:rsidP="007A6971">
      <w:pPr>
        <w:jc w:val="both"/>
        <w:rPr>
          <w:rFonts w:eastAsia="Arial"/>
          <w:sz w:val="22"/>
          <w:szCs w:val="22"/>
        </w:rPr>
      </w:pPr>
      <w:r w:rsidRPr="00B71A61">
        <w:rPr>
          <w:rFonts w:eastAsia="Arial"/>
          <w:sz w:val="22"/>
          <w:szCs w:val="22"/>
        </w:rPr>
        <w:t>5. Проводить с больными беседы по вопросам режима лечения, социальной адаптации, консультации психолога.</w:t>
      </w:r>
    </w:p>
    <w:p w:rsidR="007A6971" w:rsidRPr="00B71A61" w:rsidRDefault="007A6971" w:rsidP="007A6971">
      <w:pPr>
        <w:jc w:val="both"/>
        <w:rPr>
          <w:rFonts w:eastAsia="Arial"/>
          <w:sz w:val="22"/>
          <w:szCs w:val="22"/>
        </w:rPr>
      </w:pPr>
      <w:r w:rsidRPr="00B71A61">
        <w:rPr>
          <w:rFonts w:eastAsia="Arial"/>
          <w:sz w:val="22"/>
          <w:szCs w:val="22"/>
        </w:rPr>
        <w:t>6.Совместно с педиатрической службой проводить работу в неблагополучных семьях, где родители страдают алкоголизмом и пьянством.</w:t>
      </w:r>
    </w:p>
    <w:p w:rsidR="007A6971" w:rsidRPr="00B71A61" w:rsidRDefault="007A6971" w:rsidP="007A6971">
      <w:pPr>
        <w:jc w:val="both"/>
        <w:rPr>
          <w:rFonts w:eastAsia="Arial"/>
          <w:sz w:val="22"/>
          <w:szCs w:val="22"/>
        </w:rPr>
      </w:pPr>
      <w:r w:rsidRPr="00B71A61">
        <w:rPr>
          <w:rFonts w:eastAsia="Arial"/>
          <w:sz w:val="22"/>
          <w:szCs w:val="22"/>
        </w:rPr>
        <w:t>7.Продолжить работу анонимного наркологического кабинета с целью привлечения к лечению          определенного контингента больных.</w:t>
      </w:r>
    </w:p>
    <w:p w:rsidR="007A6971" w:rsidRPr="00B71A61" w:rsidRDefault="007A6971" w:rsidP="007A6971">
      <w:pPr>
        <w:jc w:val="both"/>
        <w:rPr>
          <w:rFonts w:eastAsia="Arial"/>
          <w:sz w:val="22"/>
          <w:szCs w:val="22"/>
        </w:rPr>
      </w:pPr>
      <w:r w:rsidRPr="00B71A61">
        <w:rPr>
          <w:rFonts w:eastAsia="Arial"/>
          <w:sz w:val="22"/>
          <w:szCs w:val="22"/>
        </w:rPr>
        <w:t>8. Активно осуществлять работу по профилактике наркопатологии и алкоголизма на предприятиях района.</w:t>
      </w:r>
    </w:p>
    <w:p w:rsidR="007A6971" w:rsidRPr="00B71A61" w:rsidRDefault="007A6971" w:rsidP="007A6971">
      <w:pPr>
        <w:jc w:val="both"/>
        <w:rPr>
          <w:rFonts w:eastAsia="Arial"/>
          <w:sz w:val="22"/>
          <w:szCs w:val="22"/>
        </w:rPr>
      </w:pPr>
      <w:r w:rsidRPr="00B71A61">
        <w:rPr>
          <w:rFonts w:eastAsia="Arial"/>
          <w:sz w:val="22"/>
          <w:szCs w:val="22"/>
        </w:rPr>
        <w:t>9. Принимать активное участие в профилактических акциях «Сообщи, где торгуют смертью», «Без наркотиков».</w:t>
      </w:r>
    </w:p>
    <w:p w:rsidR="007A6971" w:rsidRPr="00B71A61" w:rsidRDefault="007A6971" w:rsidP="007A6971">
      <w:pPr>
        <w:jc w:val="both"/>
        <w:rPr>
          <w:rFonts w:eastAsia="Arial"/>
          <w:b/>
          <w:i/>
          <w:sz w:val="22"/>
          <w:szCs w:val="22"/>
        </w:rPr>
      </w:pPr>
    </w:p>
    <w:p w:rsidR="007A6971" w:rsidRPr="00B71A61" w:rsidRDefault="007A6971" w:rsidP="007A6971">
      <w:pPr>
        <w:jc w:val="both"/>
        <w:rPr>
          <w:rFonts w:eastAsia="Arial"/>
          <w:b/>
          <w:i/>
          <w:sz w:val="22"/>
          <w:szCs w:val="22"/>
        </w:rPr>
      </w:pPr>
      <w:r w:rsidRPr="00B71A61">
        <w:rPr>
          <w:rFonts w:eastAsia="Arial"/>
          <w:b/>
          <w:i/>
          <w:sz w:val="22"/>
          <w:szCs w:val="22"/>
        </w:rPr>
        <w:t>Характеристики питания и заболеваемость сахарным диабетом и патологией     щитовидной железы</w:t>
      </w:r>
    </w:p>
    <w:p w:rsidR="007A6971" w:rsidRPr="00B71A61" w:rsidRDefault="007A6971" w:rsidP="007A6971">
      <w:pPr>
        <w:jc w:val="both"/>
        <w:rPr>
          <w:rFonts w:eastAsia="Arial"/>
          <w:sz w:val="22"/>
          <w:szCs w:val="22"/>
        </w:rPr>
      </w:pPr>
      <w:r w:rsidRPr="00B71A61">
        <w:rPr>
          <w:rFonts w:eastAsia="Arial"/>
          <w:sz w:val="22"/>
          <w:szCs w:val="22"/>
        </w:rPr>
        <w:t xml:space="preserve"> </w:t>
      </w:r>
    </w:p>
    <w:p w:rsidR="007A6971" w:rsidRPr="00B71A61" w:rsidRDefault="007A6971" w:rsidP="007A6971">
      <w:pPr>
        <w:jc w:val="both"/>
        <w:rPr>
          <w:rFonts w:eastAsia="Arial"/>
          <w:i/>
          <w:sz w:val="22"/>
          <w:szCs w:val="22"/>
        </w:rPr>
      </w:pPr>
      <w:r w:rsidRPr="00B71A61">
        <w:rPr>
          <w:rFonts w:eastAsia="Arial"/>
          <w:b/>
          <w:i/>
          <w:sz w:val="22"/>
          <w:szCs w:val="22"/>
        </w:rPr>
        <w:t>Заболеваемость сахарным диабетом и патологией щитовидной железы</w:t>
      </w:r>
    </w:p>
    <w:p w:rsidR="007A6971" w:rsidRPr="00B71A61" w:rsidRDefault="007A6971" w:rsidP="007A6971">
      <w:pPr>
        <w:jc w:val="both"/>
        <w:rPr>
          <w:rFonts w:eastAsia="Arial"/>
          <w:sz w:val="22"/>
          <w:szCs w:val="22"/>
        </w:rPr>
      </w:pPr>
      <w:r w:rsidRPr="00B71A61">
        <w:rPr>
          <w:rFonts w:eastAsia="Arial"/>
          <w:sz w:val="22"/>
          <w:szCs w:val="22"/>
        </w:rPr>
        <w:t>По данным диарегистра в Республике Мордовия за последние годы возросло количество пациентов с сахарным диабетом с 2964,63 на 100 тыс. населения  в 2016 году до 3418,89 на 100 тыс. населения в 2019 году(таблица 12)</w:t>
      </w:r>
    </w:p>
    <w:p w:rsidR="007A6971" w:rsidRPr="00B71A61" w:rsidRDefault="007A6971" w:rsidP="007A6971">
      <w:pPr>
        <w:jc w:val="both"/>
        <w:rPr>
          <w:rFonts w:eastAsia="Arial"/>
          <w:sz w:val="22"/>
          <w:szCs w:val="22"/>
        </w:rPr>
      </w:pPr>
      <w:r w:rsidRPr="00B71A61">
        <w:rPr>
          <w:rFonts w:eastAsia="Arial"/>
          <w:sz w:val="22"/>
          <w:szCs w:val="22"/>
        </w:rPr>
        <w:t>таблица 12</w:t>
      </w:r>
    </w:p>
    <w:tbl>
      <w:tblPr>
        <w:tblW w:w="5000" w:type="pct"/>
        <w:tblCellMar>
          <w:left w:w="10" w:type="dxa"/>
          <w:right w:w="10" w:type="dxa"/>
        </w:tblCellMar>
        <w:tblLook w:val="0000" w:firstRow="0" w:lastRow="0" w:firstColumn="0" w:lastColumn="0" w:noHBand="0" w:noVBand="0"/>
      </w:tblPr>
      <w:tblGrid>
        <w:gridCol w:w="2112"/>
        <w:gridCol w:w="2112"/>
        <w:gridCol w:w="2110"/>
        <w:gridCol w:w="2109"/>
        <w:gridCol w:w="1469"/>
      </w:tblGrid>
      <w:tr w:rsidR="007A6971" w:rsidRPr="00B71A61" w:rsidTr="009601E8">
        <w:tc>
          <w:tcPr>
            <w:tcW w:w="1065" w:type="pc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rPr>
            </w:pPr>
          </w:p>
        </w:tc>
        <w:tc>
          <w:tcPr>
            <w:tcW w:w="1065" w:type="pc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2016 </w:t>
            </w:r>
            <w:r w:rsidRPr="00B71A61">
              <w:rPr>
                <w:rFonts w:eastAsia="Arial"/>
                <w:sz w:val="22"/>
                <w:szCs w:val="22"/>
              </w:rPr>
              <w:t>год</w:t>
            </w:r>
          </w:p>
        </w:tc>
        <w:tc>
          <w:tcPr>
            <w:tcW w:w="1064" w:type="pc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2017 </w:t>
            </w:r>
            <w:r w:rsidRPr="00B71A61">
              <w:rPr>
                <w:rFonts w:eastAsia="Arial"/>
                <w:sz w:val="22"/>
                <w:szCs w:val="22"/>
              </w:rPr>
              <w:t>год</w:t>
            </w:r>
          </w:p>
        </w:tc>
        <w:tc>
          <w:tcPr>
            <w:tcW w:w="1064" w:type="pc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2018 </w:t>
            </w:r>
            <w:r w:rsidRPr="00B71A61">
              <w:rPr>
                <w:rFonts w:eastAsia="Arial"/>
                <w:sz w:val="22"/>
                <w:szCs w:val="22"/>
              </w:rPr>
              <w:t>год</w:t>
            </w:r>
          </w:p>
        </w:tc>
        <w:tc>
          <w:tcPr>
            <w:tcW w:w="741" w:type="pct"/>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2019 </w:t>
            </w:r>
            <w:r w:rsidRPr="00B71A61">
              <w:rPr>
                <w:rFonts w:eastAsia="Arial"/>
                <w:sz w:val="22"/>
                <w:szCs w:val="22"/>
              </w:rPr>
              <w:t>год</w:t>
            </w:r>
          </w:p>
        </w:tc>
      </w:tr>
      <w:tr w:rsidR="007A6971" w:rsidRPr="00B71A61" w:rsidTr="009601E8">
        <w:tc>
          <w:tcPr>
            <w:tcW w:w="1065"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rPr>
            </w:pPr>
            <w:r w:rsidRPr="00B71A61">
              <w:rPr>
                <w:rFonts w:eastAsia="Arial"/>
                <w:sz w:val="22"/>
                <w:szCs w:val="22"/>
              </w:rPr>
              <w:lastRenderedPageBreak/>
              <w:t>Количество пациентов (абс. число)</w:t>
            </w:r>
          </w:p>
        </w:tc>
        <w:tc>
          <w:tcPr>
            <w:tcW w:w="1065"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23586</w:t>
            </w:r>
          </w:p>
        </w:tc>
        <w:tc>
          <w:tcPr>
            <w:tcW w:w="1064"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24 926</w:t>
            </w:r>
          </w:p>
        </w:tc>
        <w:tc>
          <w:tcPr>
            <w:tcW w:w="1064"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26 041</w:t>
            </w:r>
          </w:p>
        </w:tc>
        <w:tc>
          <w:tcPr>
            <w:tcW w:w="741"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27 200</w:t>
            </w:r>
          </w:p>
        </w:tc>
      </w:tr>
      <w:tr w:rsidR="007A6971" w:rsidRPr="00B71A61" w:rsidTr="009601E8">
        <w:tc>
          <w:tcPr>
            <w:tcW w:w="1065"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rPr>
            </w:pPr>
            <w:r w:rsidRPr="00B71A61">
              <w:rPr>
                <w:rFonts w:eastAsia="Arial"/>
                <w:sz w:val="22"/>
                <w:szCs w:val="22"/>
              </w:rPr>
              <w:t>На 100 тыс населения</w:t>
            </w:r>
          </w:p>
        </w:tc>
        <w:tc>
          <w:tcPr>
            <w:tcW w:w="1065"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2964,63</w:t>
            </w:r>
          </w:p>
        </w:tc>
        <w:tc>
          <w:tcPr>
            <w:tcW w:w="1064"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3 133,06</w:t>
            </w:r>
          </w:p>
        </w:tc>
        <w:tc>
          <w:tcPr>
            <w:tcW w:w="1064" w:type="pct"/>
            <w:tcBorders>
              <w:left w:val="single" w:sz="4" w:space="0" w:color="000000"/>
              <w:bottom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3 273,21</w:t>
            </w:r>
          </w:p>
        </w:tc>
        <w:tc>
          <w:tcPr>
            <w:tcW w:w="741"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3 418,89</w:t>
            </w:r>
          </w:p>
        </w:tc>
      </w:tr>
    </w:tbl>
    <w:p w:rsidR="007A6971" w:rsidRPr="00B71A61" w:rsidRDefault="007A6971" w:rsidP="007A6971">
      <w:pPr>
        <w:jc w:val="both"/>
        <w:rPr>
          <w:rFonts w:eastAsia="Arial"/>
          <w:sz w:val="22"/>
          <w:szCs w:val="22"/>
        </w:rPr>
      </w:pPr>
      <w:r w:rsidRPr="00B71A61">
        <w:rPr>
          <w:rFonts w:eastAsia="Arial"/>
          <w:sz w:val="22"/>
          <w:szCs w:val="22"/>
        </w:rPr>
        <w:t xml:space="preserve">    В настоящее время сахарным диабетом в Республике Мордовия болеют 3,4% населения.</w:t>
      </w:r>
    </w:p>
    <w:p w:rsidR="007A6971" w:rsidRPr="00B71A61" w:rsidRDefault="007A6971" w:rsidP="007A6971">
      <w:pPr>
        <w:jc w:val="both"/>
        <w:rPr>
          <w:rFonts w:eastAsia="Arial"/>
          <w:sz w:val="22"/>
          <w:szCs w:val="22"/>
        </w:rPr>
      </w:pPr>
      <w:r w:rsidRPr="00B71A61">
        <w:rPr>
          <w:rFonts w:eastAsia="Arial"/>
          <w:sz w:val="22"/>
          <w:szCs w:val="22"/>
        </w:rPr>
        <w:t xml:space="preserve">    В Чамзинском районе распространенность сахарным диабетом 1 типа за последние 3 года увеличилась, сахарным диабетом 2 типа снизилась.</w:t>
      </w:r>
    </w:p>
    <w:p w:rsidR="007A6971" w:rsidRPr="00B71A61" w:rsidRDefault="007A6971" w:rsidP="007A6971">
      <w:pPr>
        <w:jc w:val="both"/>
        <w:rPr>
          <w:rFonts w:eastAsia="Arial"/>
          <w:sz w:val="22"/>
          <w:szCs w:val="22"/>
        </w:rPr>
      </w:pPr>
      <w:r w:rsidRPr="00B71A61">
        <w:rPr>
          <w:rFonts w:eastAsia="Arial"/>
          <w:bCs/>
          <w:sz w:val="22"/>
          <w:szCs w:val="22"/>
        </w:rPr>
        <w:t xml:space="preserve">    Распространенность по отдельным заболеваниям эндокринной системы взрослого населения по Чамзинскому району и Республики Мордовия за 2016-2018гг. на 1000 населения представлена в таблице13.</w:t>
      </w:r>
    </w:p>
    <w:p w:rsidR="007A6971" w:rsidRPr="00B71A61" w:rsidRDefault="007A6971" w:rsidP="007A6971">
      <w:pPr>
        <w:jc w:val="both"/>
        <w:rPr>
          <w:rFonts w:eastAsia="Arial"/>
          <w:bCs/>
          <w:sz w:val="22"/>
          <w:szCs w:val="22"/>
        </w:rPr>
      </w:pPr>
      <w:r w:rsidRPr="00B71A61">
        <w:rPr>
          <w:rFonts w:eastAsia="Arial"/>
          <w:bCs/>
          <w:sz w:val="22"/>
          <w:szCs w:val="22"/>
        </w:rPr>
        <w:t>таблица 13</w:t>
      </w:r>
    </w:p>
    <w:tbl>
      <w:tblPr>
        <w:tblW w:w="5000" w:type="pct"/>
        <w:tblCellMar>
          <w:left w:w="10" w:type="dxa"/>
          <w:right w:w="10" w:type="dxa"/>
        </w:tblCellMar>
        <w:tblLook w:val="0000" w:firstRow="0" w:lastRow="0" w:firstColumn="0" w:lastColumn="0" w:noHBand="0" w:noVBand="0"/>
      </w:tblPr>
      <w:tblGrid>
        <w:gridCol w:w="2218"/>
        <w:gridCol w:w="642"/>
        <w:gridCol w:w="642"/>
        <w:gridCol w:w="641"/>
        <w:gridCol w:w="641"/>
        <w:gridCol w:w="641"/>
        <w:gridCol w:w="641"/>
        <w:gridCol w:w="641"/>
        <w:gridCol w:w="641"/>
        <w:gridCol w:w="641"/>
        <w:gridCol w:w="641"/>
        <w:gridCol w:w="641"/>
        <w:gridCol w:w="641"/>
      </w:tblGrid>
      <w:tr w:rsidR="007A6971" w:rsidRPr="00B71A61" w:rsidTr="009601E8">
        <w:trPr>
          <w:trHeight w:val="519"/>
        </w:trPr>
        <w:tc>
          <w:tcPr>
            <w:tcW w:w="1103"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p>
        </w:tc>
        <w:tc>
          <w:tcPr>
            <w:tcW w:w="954" w:type="pct"/>
            <w:gridSpan w:val="3"/>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Сахарныйдиабет 1 типа</w:t>
            </w:r>
          </w:p>
        </w:tc>
        <w:tc>
          <w:tcPr>
            <w:tcW w:w="1008" w:type="pct"/>
            <w:gridSpan w:val="3"/>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Сахарныйдиабет    2 типа</w:t>
            </w:r>
          </w:p>
        </w:tc>
        <w:tc>
          <w:tcPr>
            <w:tcW w:w="954" w:type="pct"/>
            <w:gridSpan w:val="3"/>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Тиреотоксикоз</w:t>
            </w:r>
          </w:p>
        </w:tc>
        <w:tc>
          <w:tcPr>
            <w:tcW w:w="981"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Гипотиреоз</w:t>
            </w:r>
          </w:p>
        </w:tc>
      </w:tr>
      <w:tr w:rsidR="007A6971" w:rsidRPr="00B71A61" w:rsidTr="009601E8">
        <w:trPr>
          <w:trHeight w:val="480"/>
        </w:trPr>
        <w:tc>
          <w:tcPr>
            <w:tcW w:w="1103"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lang w:val="en-US"/>
              </w:rPr>
              <w:t>Районы Р</w:t>
            </w:r>
            <w:r w:rsidRPr="00B71A61">
              <w:rPr>
                <w:rFonts w:eastAsia="Arial"/>
                <w:sz w:val="22"/>
                <w:szCs w:val="22"/>
              </w:rPr>
              <w:t>еспублики</w:t>
            </w:r>
            <w:r w:rsidRPr="00B71A61">
              <w:rPr>
                <w:rFonts w:eastAsia="Arial"/>
                <w:sz w:val="22"/>
                <w:szCs w:val="22"/>
                <w:lang w:val="en-US"/>
              </w:rPr>
              <w:t>М</w:t>
            </w:r>
            <w:r w:rsidRPr="00B71A61">
              <w:rPr>
                <w:rFonts w:eastAsia="Arial"/>
                <w:sz w:val="22"/>
                <w:szCs w:val="22"/>
              </w:rPr>
              <w:t>ордовия</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2018</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2017</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2016</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2018</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2017</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2016</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lang w:val="en-US"/>
              </w:rPr>
              <w:t>2018</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lang w:val="en-US"/>
              </w:rPr>
              <w:t>2017</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2016</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2018</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2017</w:t>
            </w:r>
          </w:p>
        </w:tc>
        <w:tc>
          <w:tcPr>
            <w:tcW w:w="3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2016</w:t>
            </w:r>
          </w:p>
        </w:tc>
      </w:tr>
      <w:tr w:rsidR="007A6971" w:rsidRPr="00B71A61" w:rsidTr="009601E8">
        <w:trPr>
          <w:trHeight w:val="480"/>
        </w:trPr>
        <w:tc>
          <w:tcPr>
            <w:tcW w:w="1103"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Чамзинский</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1,9</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1,8</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1,8</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26,2</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28,4</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29,2</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0,89</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1,2</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1,4</w:t>
            </w:r>
          </w:p>
        </w:tc>
        <w:tc>
          <w:tcPr>
            <w:tcW w:w="31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0,6</w:t>
            </w:r>
          </w:p>
        </w:tc>
        <w:tc>
          <w:tcPr>
            <w:tcW w:w="345"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0,84</w:t>
            </w:r>
          </w:p>
        </w:tc>
        <w:tc>
          <w:tcPr>
            <w:tcW w:w="3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1,0</w:t>
            </w:r>
          </w:p>
        </w:tc>
      </w:tr>
    </w:tbl>
    <w:p w:rsidR="007A6971" w:rsidRPr="00B71A61" w:rsidRDefault="007A6971" w:rsidP="007A6971">
      <w:pPr>
        <w:jc w:val="both"/>
        <w:rPr>
          <w:rFonts w:eastAsia="Arial"/>
          <w:bCs/>
          <w:sz w:val="22"/>
          <w:szCs w:val="22"/>
        </w:rPr>
      </w:pPr>
      <w:r w:rsidRPr="00B71A61">
        <w:rPr>
          <w:rFonts w:eastAsia="Arial"/>
          <w:bCs/>
          <w:sz w:val="22"/>
          <w:szCs w:val="22"/>
        </w:rPr>
        <w:t>В целях профилактики роста заболеваемости населения сахарным диабетом необходимо:</w:t>
      </w:r>
    </w:p>
    <w:p w:rsidR="007A6971" w:rsidRPr="00B71A61" w:rsidRDefault="007A6971" w:rsidP="007A6971">
      <w:pPr>
        <w:jc w:val="both"/>
        <w:rPr>
          <w:rFonts w:eastAsia="Arial"/>
          <w:bCs/>
          <w:sz w:val="22"/>
          <w:szCs w:val="22"/>
        </w:rPr>
      </w:pPr>
      <w:r w:rsidRPr="00B71A61">
        <w:rPr>
          <w:rFonts w:eastAsia="Arial"/>
          <w:bCs/>
          <w:sz w:val="22"/>
          <w:szCs w:val="22"/>
        </w:rPr>
        <w:t>1. Информирование населения о принципах здорового образа жизни с целью снижения риска развития нарушения углеводного обмена  с привлечением СМИ ( публикация в СМИ -  1раз в 6 месяцев).</w:t>
      </w:r>
    </w:p>
    <w:p w:rsidR="007A6971" w:rsidRPr="00B71A61" w:rsidRDefault="007A6971" w:rsidP="007A6971">
      <w:pPr>
        <w:jc w:val="both"/>
        <w:rPr>
          <w:rFonts w:eastAsia="Arial"/>
          <w:bCs/>
          <w:sz w:val="22"/>
          <w:szCs w:val="22"/>
        </w:rPr>
      </w:pPr>
      <w:r w:rsidRPr="00B71A61">
        <w:rPr>
          <w:rFonts w:eastAsia="Arial"/>
          <w:bCs/>
          <w:sz w:val="22"/>
          <w:szCs w:val="22"/>
        </w:rPr>
        <w:t>2. Выявление групп риска с ранними нарушениями углеводного обмена на диспансерно-поликлиническом этапе, оценка групп риска и уменьшение степени риска.</w:t>
      </w:r>
    </w:p>
    <w:p w:rsidR="007A6971" w:rsidRPr="00B71A61" w:rsidRDefault="007A6971" w:rsidP="007A6971">
      <w:pPr>
        <w:jc w:val="both"/>
        <w:rPr>
          <w:rFonts w:eastAsia="Arial"/>
          <w:bCs/>
          <w:sz w:val="22"/>
          <w:szCs w:val="22"/>
        </w:rPr>
      </w:pPr>
      <w:r w:rsidRPr="00B71A61">
        <w:rPr>
          <w:rFonts w:eastAsia="Arial"/>
          <w:bCs/>
          <w:sz w:val="22"/>
          <w:szCs w:val="22"/>
        </w:rPr>
        <w:t>3. Диагностика ранних нарушений углеводного обмена (нарушенная толерантность к углеводам, повышенная гликемия натощак) на диспансерно-поликлиническом этапе ( проведения теста ПТТГ, определения НвА1с).</w:t>
      </w:r>
    </w:p>
    <w:p w:rsidR="007A6971" w:rsidRPr="00B71A61" w:rsidRDefault="007A6971" w:rsidP="007A6971">
      <w:pPr>
        <w:jc w:val="both"/>
        <w:rPr>
          <w:rFonts w:eastAsia="Arial"/>
          <w:bCs/>
          <w:sz w:val="22"/>
          <w:szCs w:val="22"/>
        </w:rPr>
      </w:pPr>
      <w:r w:rsidRPr="00B71A61">
        <w:rPr>
          <w:rFonts w:eastAsia="Arial"/>
          <w:bCs/>
          <w:sz w:val="22"/>
          <w:szCs w:val="22"/>
        </w:rPr>
        <w:t>3. Проведение профилактических мероприятий у пациентов с выявленными ранними нарушениями углеводного обмена (немедикаментозная и медикаментозная  коррекция ранних нарушений углеводного обмена).</w:t>
      </w:r>
    </w:p>
    <w:p w:rsidR="007A6971" w:rsidRPr="00B71A61" w:rsidRDefault="007A6971" w:rsidP="007A6971">
      <w:pPr>
        <w:jc w:val="both"/>
        <w:rPr>
          <w:rFonts w:eastAsia="Arial"/>
          <w:bCs/>
          <w:sz w:val="22"/>
          <w:szCs w:val="22"/>
        </w:rPr>
      </w:pPr>
      <w:r w:rsidRPr="00B71A61">
        <w:rPr>
          <w:rFonts w:eastAsia="Arial"/>
          <w:bCs/>
          <w:sz w:val="22"/>
          <w:szCs w:val="22"/>
        </w:rPr>
        <w:t>4. Изменение образа жизни, формирование привычки к здоровому образу жизни.</w:t>
      </w:r>
    </w:p>
    <w:p w:rsidR="007A6971" w:rsidRPr="00B71A61" w:rsidRDefault="007A6971" w:rsidP="007A6971">
      <w:pPr>
        <w:jc w:val="both"/>
        <w:rPr>
          <w:rFonts w:eastAsia="Arial"/>
          <w:bCs/>
          <w:sz w:val="22"/>
          <w:szCs w:val="22"/>
        </w:rPr>
      </w:pPr>
    </w:p>
    <w:p w:rsidR="007A6971" w:rsidRPr="00B71A61" w:rsidRDefault="007A6971" w:rsidP="007A6971">
      <w:pPr>
        <w:jc w:val="both"/>
        <w:rPr>
          <w:rFonts w:eastAsia="Arial"/>
          <w:b/>
          <w:bCs/>
          <w:i/>
          <w:sz w:val="22"/>
          <w:szCs w:val="22"/>
        </w:rPr>
      </w:pPr>
      <w:r w:rsidRPr="00B71A61">
        <w:rPr>
          <w:rFonts w:eastAsia="Arial"/>
          <w:b/>
          <w:bCs/>
          <w:i/>
          <w:sz w:val="22"/>
          <w:szCs w:val="22"/>
        </w:rPr>
        <w:t xml:space="preserve">Распространенность патологии щитовидной железы в Республике Мордовия и Чамзинском районе </w:t>
      </w:r>
    </w:p>
    <w:p w:rsidR="007A6971" w:rsidRPr="00B71A61" w:rsidRDefault="007A6971" w:rsidP="007A6971">
      <w:pPr>
        <w:jc w:val="both"/>
        <w:rPr>
          <w:rFonts w:eastAsia="Arial"/>
          <w:bCs/>
          <w:sz w:val="22"/>
          <w:szCs w:val="22"/>
        </w:rPr>
      </w:pPr>
    </w:p>
    <w:p w:rsidR="007A6971" w:rsidRPr="00B71A61" w:rsidRDefault="007A6971" w:rsidP="007A6971">
      <w:pPr>
        <w:jc w:val="both"/>
        <w:rPr>
          <w:rFonts w:eastAsia="Arial"/>
          <w:bCs/>
          <w:sz w:val="22"/>
          <w:szCs w:val="22"/>
        </w:rPr>
      </w:pPr>
      <w:r w:rsidRPr="00B71A61">
        <w:rPr>
          <w:rFonts w:eastAsia="Arial"/>
          <w:bCs/>
          <w:sz w:val="22"/>
          <w:szCs w:val="22"/>
        </w:rPr>
        <w:t>Распространенность патологии щитовидной железы в Республике Мордовия  и в Чамзинском районе</w:t>
      </w:r>
      <w:r w:rsidRPr="00B71A61">
        <w:rPr>
          <w:rFonts w:eastAsia="Arial"/>
          <w:b/>
          <w:bCs/>
          <w:i/>
          <w:sz w:val="22"/>
          <w:szCs w:val="22"/>
        </w:rPr>
        <w:t xml:space="preserve"> </w:t>
      </w:r>
      <w:r w:rsidRPr="00B71A61">
        <w:rPr>
          <w:rFonts w:eastAsia="Arial"/>
          <w:bCs/>
          <w:sz w:val="22"/>
          <w:szCs w:val="22"/>
        </w:rPr>
        <w:t>представлена в таблица 14</w:t>
      </w:r>
    </w:p>
    <w:p w:rsidR="007A6971" w:rsidRPr="00B71A61" w:rsidRDefault="007A6971" w:rsidP="007A6971">
      <w:pPr>
        <w:jc w:val="both"/>
        <w:rPr>
          <w:rFonts w:eastAsia="Arial"/>
          <w:sz w:val="22"/>
          <w:szCs w:val="22"/>
        </w:rPr>
      </w:pPr>
      <w:r w:rsidRPr="00B71A61">
        <w:rPr>
          <w:rFonts w:eastAsia="Arial"/>
          <w:sz w:val="22"/>
          <w:szCs w:val="22"/>
        </w:rPr>
        <w:t>таблица 14</w:t>
      </w:r>
    </w:p>
    <w:p w:rsidR="007A6971" w:rsidRPr="00B71A61" w:rsidRDefault="007A6971" w:rsidP="007A6971">
      <w:pPr>
        <w:jc w:val="both"/>
        <w:rPr>
          <w:rFonts w:eastAsia="Arial"/>
          <w:sz w:val="22"/>
          <w:szCs w:val="22"/>
        </w:rPr>
      </w:pPr>
    </w:p>
    <w:tbl>
      <w:tblPr>
        <w:tblW w:w="5000" w:type="pct"/>
        <w:tblCellMar>
          <w:left w:w="10" w:type="dxa"/>
          <w:right w:w="10" w:type="dxa"/>
        </w:tblCellMar>
        <w:tblLook w:val="0000" w:firstRow="0" w:lastRow="0" w:firstColumn="0" w:lastColumn="0" w:noHBand="0" w:noVBand="0"/>
      </w:tblPr>
      <w:tblGrid>
        <w:gridCol w:w="2554"/>
        <w:gridCol w:w="2252"/>
        <w:gridCol w:w="2553"/>
        <w:gridCol w:w="2553"/>
      </w:tblGrid>
      <w:tr w:rsidR="007A6971" w:rsidRPr="00B71A61" w:rsidTr="009601E8">
        <w:trPr>
          <w:trHeight w:val="519"/>
        </w:trPr>
        <w:tc>
          <w:tcPr>
            <w:tcW w:w="128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p>
        </w:tc>
        <w:tc>
          <w:tcPr>
            <w:tcW w:w="3712"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rPr>
              <w:t>Количество пациентов с заболеванием щитовидной железы (абс.числа)</w:t>
            </w:r>
          </w:p>
        </w:tc>
      </w:tr>
      <w:tr w:rsidR="007A6971" w:rsidRPr="00B71A61" w:rsidTr="009601E8">
        <w:trPr>
          <w:trHeight w:val="480"/>
        </w:trPr>
        <w:tc>
          <w:tcPr>
            <w:tcW w:w="128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lang w:val="en-US"/>
              </w:rPr>
              <w:t>Районы Р</w:t>
            </w:r>
            <w:r w:rsidRPr="00B71A61">
              <w:rPr>
                <w:rFonts w:eastAsia="Arial"/>
                <w:sz w:val="22"/>
                <w:szCs w:val="22"/>
              </w:rPr>
              <w:t xml:space="preserve">еспублики </w:t>
            </w:r>
            <w:r w:rsidRPr="00B71A61">
              <w:rPr>
                <w:rFonts w:eastAsia="Arial"/>
                <w:sz w:val="22"/>
                <w:szCs w:val="22"/>
                <w:lang w:val="en-US"/>
              </w:rPr>
              <w:t>М</w:t>
            </w:r>
            <w:r w:rsidRPr="00B71A61">
              <w:rPr>
                <w:rFonts w:eastAsia="Arial"/>
                <w:sz w:val="22"/>
                <w:szCs w:val="22"/>
              </w:rPr>
              <w:t>ордовия</w:t>
            </w:r>
          </w:p>
        </w:tc>
        <w:tc>
          <w:tcPr>
            <w:tcW w:w="1136"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2016 </w:t>
            </w:r>
            <w:r w:rsidRPr="00B71A61">
              <w:rPr>
                <w:rFonts w:eastAsia="Arial"/>
                <w:sz w:val="22"/>
                <w:szCs w:val="22"/>
              </w:rPr>
              <w:t>год</w:t>
            </w:r>
          </w:p>
        </w:tc>
        <w:tc>
          <w:tcPr>
            <w:tcW w:w="128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2017 </w:t>
            </w:r>
            <w:r w:rsidRPr="00B71A61">
              <w:rPr>
                <w:rFonts w:eastAsia="Arial"/>
                <w:sz w:val="22"/>
                <w:szCs w:val="22"/>
              </w:rPr>
              <w:t>год</w:t>
            </w:r>
          </w:p>
        </w:tc>
        <w:tc>
          <w:tcPr>
            <w:tcW w:w="12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 xml:space="preserve">2018 </w:t>
            </w:r>
            <w:r w:rsidRPr="00B71A61">
              <w:rPr>
                <w:rFonts w:eastAsia="Arial"/>
                <w:sz w:val="22"/>
                <w:szCs w:val="22"/>
              </w:rPr>
              <w:t>год</w:t>
            </w:r>
          </w:p>
        </w:tc>
      </w:tr>
      <w:tr w:rsidR="007A6971" w:rsidRPr="00B71A61" w:rsidTr="009601E8">
        <w:trPr>
          <w:trHeight w:val="480"/>
        </w:trPr>
        <w:tc>
          <w:tcPr>
            <w:tcW w:w="128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Чамзинский</w:t>
            </w:r>
          </w:p>
        </w:tc>
        <w:tc>
          <w:tcPr>
            <w:tcW w:w="1136"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273</w:t>
            </w:r>
          </w:p>
        </w:tc>
        <w:tc>
          <w:tcPr>
            <w:tcW w:w="1288" w:type="pct"/>
            <w:tcBorders>
              <w:top w:val="single" w:sz="4" w:space="0" w:color="000000"/>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244</w:t>
            </w:r>
          </w:p>
        </w:tc>
        <w:tc>
          <w:tcPr>
            <w:tcW w:w="12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189</w:t>
            </w:r>
          </w:p>
        </w:tc>
      </w:tr>
      <w:tr w:rsidR="007A6971" w:rsidRPr="00B71A61" w:rsidTr="009601E8">
        <w:trPr>
          <w:trHeight w:val="480"/>
        </w:trPr>
        <w:tc>
          <w:tcPr>
            <w:tcW w:w="1288" w:type="pct"/>
            <w:tcBorders>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rPr>
            </w:pPr>
            <w:r w:rsidRPr="00B71A61">
              <w:rPr>
                <w:rFonts w:eastAsia="Arial"/>
                <w:sz w:val="22"/>
                <w:szCs w:val="22"/>
              </w:rPr>
              <w:t>Саранск</w:t>
            </w:r>
          </w:p>
        </w:tc>
        <w:tc>
          <w:tcPr>
            <w:tcW w:w="1136" w:type="pct"/>
            <w:tcBorders>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3669</w:t>
            </w:r>
          </w:p>
        </w:tc>
        <w:tc>
          <w:tcPr>
            <w:tcW w:w="1288" w:type="pct"/>
            <w:tcBorders>
              <w:left w:val="single" w:sz="4" w:space="0" w:color="000000"/>
              <w:bottom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3753</w:t>
            </w:r>
          </w:p>
        </w:tc>
        <w:tc>
          <w:tcPr>
            <w:tcW w:w="1288" w:type="pct"/>
            <w:tcBorders>
              <w:left w:val="single" w:sz="4" w:space="0" w:color="000000"/>
              <w:bottom w:val="single" w:sz="4" w:space="0" w:color="000000"/>
              <w:right w:val="single" w:sz="4" w:space="0" w:color="000000"/>
            </w:tcBorders>
            <w:tcMar>
              <w:top w:w="0" w:type="dxa"/>
              <w:left w:w="108" w:type="dxa"/>
              <w:bottom w:w="0" w:type="dxa"/>
              <w:right w:w="108" w:type="dxa"/>
            </w:tcMar>
          </w:tcPr>
          <w:p w:rsidR="007A6971" w:rsidRPr="00B71A61" w:rsidRDefault="007A6971" w:rsidP="009601E8">
            <w:pPr>
              <w:jc w:val="both"/>
              <w:rPr>
                <w:rFonts w:eastAsia="Arial"/>
                <w:sz w:val="22"/>
                <w:szCs w:val="22"/>
                <w:lang w:val="en-US"/>
              </w:rPr>
            </w:pPr>
            <w:r w:rsidRPr="00B71A61">
              <w:rPr>
                <w:rFonts w:eastAsia="Arial"/>
                <w:sz w:val="22"/>
                <w:szCs w:val="22"/>
                <w:lang w:val="en-US"/>
              </w:rPr>
              <w:t>3885</w:t>
            </w:r>
          </w:p>
        </w:tc>
      </w:tr>
    </w:tbl>
    <w:p w:rsidR="007A6971" w:rsidRPr="00B71A61" w:rsidRDefault="007A6971" w:rsidP="007A6971">
      <w:pPr>
        <w:jc w:val="both"/>
        <w:rPr>
          <w:rFonts w:eastAsia="Arial"/>
          <w:sz w:val="22"/>
          <w:szCs w:val="22"/>
        </w:rPr>
      </w:pPr>
    </w:p>
    <w:p w:rsidR="007A6971" w:rsidRPr="00B71A61" w:rsidRDefault="007A6971" w:rsidP="007A6971">
      <w:pPr>
        <w:jc w:val="both"/>
        <w:rPr>
          <w:rFonts w:eastAsia="Arial"/>
          <w:sz w:val="22"/>
          <w:szCs w:val="22"/>
        </w:rPr>
      </w:pPr>
      <w:r w:rsidRPr="00B71A61">
        <w:rPr>
          <w:rFonts w:eastAsia="Arial"/>
          <w:sz w:val="22"/>
          <w:szCs w:val="22"/>
        </w:rPr>
        <w:t>В целях профилактики роста заболеваемости населения патологией щитовидной железы необходимо:</w:t>
      </w:r>
    </w:p>
    <w:p w:rsidR="007A6971" w:rsidRPr="00B71A61" w:rsidRDefault="007A6971" w:rsidP="007A6971">
      <w:pPr>
        <w:jc w:val="both"/>
        <w:rPr>
          <w:rFonts w:eastAsia="Arial"/>
          <w:sz w:val="22"/>
          <w:szCs w:val="22"/>
        </w:rPr>
      </w:pPr>
      <w:r w:rsidRPr="00B71A61">
        <w:rPr>
          <w:rFonts w:eastAsia="Arial"/>
          <w:sz w:val="22"/>
          <w:szCs w:val="22"/>
        </w:rPr>
        <w:t>1. Информирование населения о принципах здорового питания с целью снижения риска развития йоддефицитных заболеваний с привлечением СМИ ( публикации в СМИ - 1раз в 6 месяцев).</w:t>
      </w:r>
    </w:p>
    <w:p w:rsidR="007A6971" w:rsidRPr="00B71A61" w:rsidRDefault="007A6971" w:rsidP="007A6971">
      <w:pPr>
        <w:jc w:val="both"/>
        <w:rPr>
          <w:rFonts w:eastAsia="Arial"/>
          <w:sz w:val="22"/>
          <w:szCs w:val="22"/>
        </w:rPr>
      </w:pPr>
      <w:r w:rsidRPr="00B71A61">
        <w:rPr>
          <w:rFonts w:eastAsia="Arial"/>
          <w:sz w:val="22"/>
          <w:szCs w:val="22"/>
        </w:rPr>
        <w:t>2. Проведение анкетирования населения (с привлечением волонтеров) для определения информированности населения о последствиях йододефицита и мерах профилактики.</w:t>
      </w:r>
    </w:p>
    <w:p w:rsidR="007A6971" w:rsidRPr="00B71A61" w:rsidRDefault="007A6971" w:rsidP="007A6971">
      <w:pPr>
        <w:jc w:val="both"/>
        <w:rPr>
          <w:rFonts w:eastAsia="Arial"/>
          <w:sz w:val="22"/>
          <w:szCs w:val="22"/>
        </w:rPr>
      </w:pPr>
      <w:r w:rsidRPr="00B71A61">
        <w:rPr>
          <w:rFonts w:eastAsia="Arial"/>
          <w:sz w:val="22"/>
          <w:szCs w:val="22"/>
        </w:rPr>
        <w:t>3. Информирование населения о последствиях и мерах профилактики йододефицита с целью снижения риска развития йоддефицитных заболеваний  на диспансерно-поликлиническом этапе.</w:t>
      </w:r>
    </w:p>
    <w:p w:rsidR="007A6971" w:rsidRPr="00B71A61" w:rsidRDefault="007A6971" w:rsidP="007A6971">
      <w:pPr>
        <w:jc w:val="both"/>
        <w:rPr>
          <w:rFonts w:eastAsia="Arial"/>
          <w:sz w:val="22"/>
          <w:szCs w:val="22"/>
        </w:rPr>
      </w:pPr>
      <w:r w:rsidRPr="00B71A61">
        <w:rPr>
          <w:rFonts w:eastAsia="Arial"/>
          <w:sz w:val="22"/>
          <w:szCs w:val="22"/>
        </w:rPr>
        <w:t>4. Проведение индивидуальной профилактики йоддефицитных заболеваний в группах риска.</w:t>
      </w:r>
    </w:p>
    <w:p w:rsidR="007A6971" w:rsidRPr="00B71A61" w:rsidRDefault="007A6971" w:rsidP="007A6971">
      <w:pPr>
        <w:jc w:val="both"/>
        <w:rPr>
          <w:rFonts w:eastAsia="Arial"/>
          <w:b/>
          <w:i/>
          <w:sz w:val="22"/>
          <w:szCs w:val="22"/>
        </w:rPr>
      </w:pP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i/>
          <w:sz w:val="22"/>
          <w:szCs w:val="22"/>
        </w:rPr>
      </w:pPr>
      <w:r w:rsidRPr="00B71A61">
        <w:rPr>
          <w:rFonts w:eastAsia="Arial"/>
          <w:b/>
          <w:i/>
          <w:sz w:val="22"/>
          <w:szCs w:val="22"/>
        </w:rPr>
        <w:t xml:space="preserve">Профилактика травматизма </w:t>
      </w:r>
    </w:p>
    <w:p w:rsidR="007A6971" w:rsidRPr="00B71A61" w:rsidRDefault="007A6971" w:rsidP="007A6971">
      <w:pPr>
        <w:jc w:val="both"/>
        <w:rPr>
          <w:rFonts w:eastAsia="Arial"/>
          <w:sz w:val="22"/>
          <w:szCs w:val="22"/>
        </w:rPr>
      </w:pPr>
      <w:r w:rsidRPr="00B71A61">
        <w:rPr>
          <w:rFonts w:eastAsia="Arial"/>
          <w:sz w:val="22"/>
          <w:szCs w:val="22"/>
        </w:rPr>
        <w:t>Одним из факторов травматизма в Республике Мордовия и Чамзинском районе являются дорожно-транспортные происшествия.</w:t>
      </w:r>
    </w:p>
    <w:p w:rsidR="007A6971" w:rsidRPr="00B71A61" w:rsidRDefault="007A6971" w:rsidP="007A6971">
      <w:pPr>
        <w:jc w:val="both"/>
        <w:rPr>
          <w:rFonts w:eastAsia="Arial"/>
          <w:sz w:val="22"/>
          <w:szCs w:val="22"/>
        </w:rPr>
      </w:pPr>
      <w:r w:rsidRPr="00B71A61">
        <w:rPr>
          <w:rFonts w:eastAsia="Arial"/>
          <w:sz w:val="22"/>
          <w:szCs w:val="22"/>
        </w:rPr>
        <w:t>В Чамзинском районе функционирует травматологическое отделение, где оказывается медицинская помощь пострадавшим в ДТП</w:t>
      </w:r>
    </w:p>
    <w:p w:rsidR="007A6971" w:rsidRPr="00B71A61" w:rsidRDefault="007A6971" w:rsidP="007A6971">
      <w:pPr>
        <w:jc w:val="both"/>
        <w:rPr>
          <w:rFonts w:eastAsia="Arial"/>
          <w:sz w:val="22"/>
          <w:szCs w:val="22"/>
        </w:rPr>
      </w:pPr>
      <w:r w:rsidRPr="00B71A61">
        <w:rPr>
          <w:rFonts w:eastAsia="Arial"/>
          <w:sz w:val="22"/>
          <w:szCs w:val="22"/>
        </w:rPr>
        <w:t xml:space="preserve">Алгоритм оказания медицинской помощи пострадавшим в дорожно-транспортных происшествиях (далее – ДТП) и доставки их в медицинские учреждения определен: </w:t>
      </w:r>
    </w:p>
    <w:p w:rsidR="007A6971" w:rsidRPr="00B71A61" w:rsidRDefault="007A6971" w:rsidP="007A6971">
      <w:pPr>
        <w:jc w:val="both"/>
        <w:rPr>
          <w:rFonts w:eastAsia="Arial"/>
          <w:sz w:val="22"/>
          <w:szCs w:val="22"/>
        </w:rPr>
      </w:pPr>
      <w:r w:rsidRPr="00B71A61">
        <w:rPr>
          <w:rFonts w:eastAsia="Arial"/>
          <w:sz w:val="22"/>
          <w:szCs w:val="22"/>
        </w:rPr>
        <w:t>1.Приказом Министерства здравоохранения Республики Мордовия от 3 июня 2010 г №390 «Об утверждении организации доставки и оказания медицинской помощи пострадавшим в ДТП»</w:t>
      </w:r>
    </w:p>
    <w:p w:rsidR="007A6971" w:rsidRPr="00B71A61" w:rsidRDefault="007A6971" w:rsidP="007A6971">
      <w:pPr>
        <w:jc w:val="both"/>
        <w:rPr>
          <w:rFonts w:eastAsia="Arial"/>
          <w:sz w:val="22"/>
          <w:szCs w:val="22"/>
        </w:rPr>
      </w:pPr>
      <w:r w:rsidRPr="00B71A61">
        <w:rPr>
          <w:rFonts w:eastAsia="Arial"/>
          <w:sz w:val="22"/>
          <w:szCs w:val="22"/>
        </w:rPr>
        <w:t>2. Приказом Министерства здравоохранения Республики Мордовия от 8 июня 2015 года №650 «Об оказании медицинской помощи в медицинских организациях Республики Мордовия пострадавшим при ДТП».</w:t>
      </w:r>
    </w:p>
    <w:p w:rsidR="007A6971" w:rsidRPr="00B71A61" w:rsidRDefault="007A6971" w:rsidP="007A6971">
      <w:pPr>
        <w:jc w:val="both"/>
        <w:rPr>
          <w:rFonts w:eastAsia="Arial"/>
          <w:sz w:val="22"/>
          <w:szCs w:val="22"/>
        </w:rPr>
      </w:pPr>
      <w:r w:rsidRPr="00B71A61">
        <w:rPr>
          <w:rFonts w:eastAsia="Arial"/>
          <w:sz w:val="22"/>
          <w:szCs w:val="22"/>
        </w:rPr>
        <w:t xml:space="preserve">В настоящий момент осуществлено оснащение  отделения скорой медицинской помощи ГБУЗ Республики Мордовия «Комсомольская ЦРБ» навигационно-информационным оборудованием для мониторинга и управления санитарным транспортом, функционирующим с использованием систем ГЛОНАСС. </w:t>
      </w:r>
    </w:p>
    <w:p w:rsidR="007A6971" w:rsidRPr="00B71A61" w:rsidRDefault="007A6971" w:rsidP="007A6971">
      <w:pPr>
        <w:jc w:val="both"/>
        <w:rPr>
          <w:rFonts w:eastAsia="Arial"/>
          <w:sz w:val="22"/>
          <w:szCs w:val="22"/>
        </w:rPr>
      </w:pPr>
      <w:r w:rsidRPr="00B71A61">
        <w:rPr>
          <w:rFonts w:eastAsia="Arial"/>
          <w:sz w:val="22"/>
          <w:szCs w:val="22"/>
        </w:rPr>
        <w:t>Утверждены и отработаны маршруты по минимизации времени приезда бригады скорой медицинской помощи на место ДТП, своевременной доставки пострадавших в медицинскую организацию , работы скорой медицинской помощи при возникновении чрезвычайной ситуации.</w:t>
      </w:r>
    </w:p>
    <w:p w:rsidR="007A6971" w:rsidRPr="00B71A61" w:rsidRDefault="007A6971" w:rsidP="007A6971">
      <w:pPr>
        <w:jc w:val="both"/>
        <w:rPr>
          <w:rFonts w:eastAsia="Arial"/>
          <w:sz w:val="22"/>
          <w:szCs w:val="22"/>
        </w:rPr>
      </w:pPr>
    </w:p>
    <w:p w:rsidR="007A6971" w:rsidRPr="00B71A61" w:rsidRDefault="007A6971" w:rsidP="007A6971">
      <w:pPr>
        <w:jc w:val="both"/>
        <w:rPr>
          <w:rFonts w:eastAsia="Arial"/>
          <w:b/>
          <w:i/>
          <w:sz w:val="22"/>
          <w:szCs w:val="22"/>
        </w:rPr>
      </w:pPr>
      <w:r w:rsidRPr="00B71A61">
        <w:rPr>
          <w:rFonts w:eastAsia="Arial"/>
          <w:b/>
          <w:i/>
          <w:sz w:val="22"/>
          <w:szCs w:val="22"/>
        </w:rPr>
        <w:t>Заболевания передающиеся половым путем, репродуктивное здоровье</w:t>
      </w:r>
    </w:p>
    <w:p w:rsidR="007A6971" w:rsidRPr="00B71A61" w:rsidRDefault="007A6971" w:rsidP="007A6971">
      <w:pPr>
        <w:jc w:val="both"/>
        <w:rPr>
          <w:rFonts w:eastAsia="Arial"/>
          <w:sz w:val="22"/>
          <w:szCs w:val="22"/>
        </w:rPr>
      </w:pPr>
      <w:r w:rsidRPr="00B71A61">
        <w:rPr>
          <w:rFonts w:eastAsia="Arial"/>
          <w:sz w:val="22"/>
          <w:szCs w:val="22"/>
        </w:rPr>
        <w:t xml:space="preserve">В структуру дерматовенерологической службы Республики Мордовия входит  кабинет Комсомольской поликлиники для приема больных дерматозами и инфекциями, предаваемыми половым путем (ИППП) в Чамзинском районе республики. </w:t>
      </w:r>
    </w:p>
    <w:p w:rsidR="007A6971" w:rsidRPr="00B71A61" w:rsidRDefault="007A6971" w:rsidP="007A6971">
      <w:pPr>
        <w:jc w:val="both"/>
        <w:rPr>
          <w:rFonts w:eastAsia="Arial"/>
          <w:sz w:val="22"/>
          <w:szCs w:val="22"/>
        </w:rPr>
      </w:pPr>
      <w:r w:rsidRPr="00B71A61">
        <w:rPr>
          <w:rFonts w:eastAsia="Arial"/>
          <w:sz w:val="22"/>
          <w:szCs w:val="22"/>
        </w:rPr>
        <w:t>По Чамзинскому району заболеваемость ИППП выглядит таким образом: с 2017 года, в сравнении с 2019 годом произошло снижение заболеваемости сифилисом. С48,5 на 100 тыс.населения в 2017 году, до 36,9 на 100 тыс.населения 2019 году, то есть на 23,9%. От хламидийных инфекций произошел рост с 61,4 на 100 тыс.населения до 84,1 на 100 тыс.населения, то есть на 36,9%. От  аногенитальных герпетических инфекций так же отмечается рост с 67,8 на 100 тыс.населения в 2017 году до 77,3 на 100 тыс.населения в 2019 году, то есть на 14%</w:t>
      </w:r>
    </w:p>
    <w:p w:rsidR="007A6971" w:rsidRPr="00B71A61" w:rsidRDefault="007A6971" w:rsidP="007A6971">
      <w:pPr>
        <w:jc w:val="both"/>
        <w:rPr>
          <w:rFonts w:eastAsia="Arial"/>
          <w:sz w:val="22"/>
          <w:szCs w:val="22"/>
        </w:rPr>
      </w:pPr>
      <w:r w:rsidRPr="00B71A61">
        <w:rPr>
          <w:rFonts w:eastAsia="Arial"/>
          <w:sz w:val="22"/>
          <w:szCs w:val="22"/>
        </w:rPr>
        <w:t>Для улучшения ситуации по заболеваемости ИППП и недопущения эпидемических вспышек (хорошо известно, что сифилис в популяции протекает циклически с периодами роста и снижения заболеваемости), представляются необходимыми следующие меры:</w:t>
      </w:r>
    </w:p>
    <w:p w:rsidR="007A6971" w:rsidRPr="00B71A61" w:rsidRDefault="007A6971" w:rsidP="007A6971">
      <w:pPr>
        <w:jc w:val="both"/>
        <w:rPr>
          <w:rFonts w:eastAsia="Arial"/>
          <w:sz w:val="22"/>
          <w:szCs w:val="22"/>
        </w:rPr>
      </w:pPr>
      <w:r w:rsidRPr="00B71A61">
        <w:rPr>
          <w:rFonts w:eastAsia="Arial"/>
          <w:sz w:val="22"/>
          <w:szCs w:val="22"/>
        </w:rPr>
        <w:t>1. Сохранение количества ставок врачей дерматовенерологов в ГБУЗ Республики Мордовия «Комсомольская ЦРБ»</w:t>
      </w:r>
    </w:p>
    <w:p w:rsidR="007A6971" w:rsidRPr="00B71A61" w:rsidRDefault="007A6971" w:rsidP="007A6971">
      <w:pPr>
        <w:jc w:val="both"/>
        <w:rPr>
          <w:rFonts w:eastAsia="Arial"/>
          <w:sz w:val="22"/>
          <w:szCs w:val="22"/>
        </w:rPr>
      </w:pPr>
      <w:r w:rsidRPr="00B71A61">
        <w:rPr>
          <w:rFonts w:eastAsia="Arial"/>
          <w:sz w:val="22"/>
          <w:szCs w:val="22"/>
        </w:rPr>
        <w:t xml:space="preserve">2. Стабильное финансирование лабораторной службы»  ГБУЗ Республики Мордовия «Комсомольская ЦРБ». Внедрение современных молекулярно-биологических (ПЦР и др.) и серологических методов </w:t>
      </w:r>
    </w:p>
    <w:p w:rsidR="007A6971" w:rsidRPr="00B71A61" w:rsidRDefault="007A6971" w:rsidP="007A6971">
      <w:pPr>
        <w:jc w:val="both"/>
        <w:rPr>
          <w:rFonts w:eastAsia="Arial"/>
          <w:sz w:val="22"/>
          <w:szCs w:val="22"/>
        </w:rPr>
      </w:pPr>
      <w:r w:rsidRPr="00B71A61">
        <w:rPr>
          <w:rFonts w:eastAsia="Arial"/>
          <w:sz w:val="22"/>
          <w:szCs w:val="22"/>
        </w:rPr>
        <w:t>3.Обеспечение рационального взаимодействия врачей дерматовенерологов, гинекологов, урологов, онкологов. Проведение междисциплинарных мероприятий.</w:t>
      </w:r>
    </w:p>
    <w:p w:rsidR="007A6971" w:rsidRPr="00B71A61" w:rsidRDefault="007A6971" w:rsidP="007A6971">
      <w:pPr>
        <w:jc w:val="both"/>
        <w:rPr>
          <w:rFonts w:eastAsia="Arial"/>
          <w:sz w:val="22"/>
          <w:szCs w:val="22"/>
        </w:rPr>
      </w:pPr>
      <w:r w:rsidRPr="00B71A61">
        <w:rPr>
          <w:rFonts w:eastAsia="Arial"/>
          <w:sz w:val="22"/>
          <w:szCs w:val="22"/>
        </w:rPr>
        <w:t>4. В рамках профилактики рака аногенитальных локализаций необходимо рассмотрение вопроса о вакцинации девочек 10-14 лет против онкогенных типов ВПЧ.</w:t>
      </w:r>
    </w:p>
    <w:p w:rsidR="007A6971" w:rsidRPr="00B71A61" w:rsidRDefault="007A6971" w:rsidP="007A6971">
      <w:pPr>
        <w:jc w:val="both"/>
        <w:rPr>
          <w:rFonts w:eastAsia="Arial"/>
          <w:sz w:val="22"/>
          <w:szCs w:val="22"/>
        </w:rPr>
      </w:pPr>
      <w:r w:rsidRPr="00B71A61">
        <w:rPr>
          <w:rFonts w:eastAsia="Arial"/>
          <w:sz w:val="22"/>
          <w:szCs w:val="22"/>
        </w:rPr>
        <w:t>5. Обеспечить 100% госпитализацию в РКВД больных заразными формами сифилиса, клинически подозрительных в течении 24 часов с момента выявления.</w:t>
      </w:r>
    </w:p>
    <w:p w:rsidR="007A6971" w:rsidRPr="00B71A61" w:rsidRDefault="007A6971" w:rsidP="007A6971">
      <w:pPr>
        <w:jc w:val="both"/>
        <w:rPr>
          <w:rFonts w:eastAsia="Arial"/>
          <w:sz w:val="22"/>
          <w:szCs w:val="22"/>
        </w:rPr>
      </w:pPr>
      <w:r w:rsidRPr="00B71A61">
        <w:rPr>
          <w:rFonts w:eastAsia="Arial"/>
          <w:sz w:val="22"/>
          <w:szCs w:val="22"/>
        </w:rPr>
        <w:t>6. Совершенствовать проведение работы по противовенерической пропаганде и половому воспитанию в школах района.</w:t>
      </w:r>
    </w:p>
    <w:p w:rsidR="007A6971" w:rsidRPr="00B71A61" w:rsidRDefault="007A6971" w:rsidP="007A6971">
      <w:pPr>
        <w:jc w:val="both"/>
        <w:rPr>
          <w:rFonts w:eastAsia="Arial"/>
          <w:sz w:val="22"/>
          <w:szCs w:val="22"/>
        </w:rPr>
      </w:pPr>
      <w:r w:rsidRPr="00B71A61">
        <w:rPr>
          <w:rFonts w:eastAsia="Arial"/>
          <w:sz w:val="22"/>
          <w:szCs w:val="22"/>
        </w:rPr>
        <w:t>7. Обеспечивать полноценное и своевременное обследование членов семей и контактных венерическими заболеваниями.</w:t>
      </w:r>
    </w:p>
    <w:p w:rsidR="007A6971" w:rsidRPr="00B71A61" w:rsidRDefault="007A6971" w:rsidP="007A6971">
      <w:pPr>
        <w:jc w:val="both"/>
        <w:rPr>
          <w:rFonts w:eastAsia="Arial"/>
          <w:sz w:val="22"/>
          <w:szCs w:val="22"/>
        </w:rPr>
      </w:pPr>
      <w:r w:rsidRPr="00B71A61">
        <w:rPr>
          <w:rFonts w:eastAsia="Arial"/>
          <w:sz w:val="22"/>
          <w:szCs w:val="22"/>
        </w:rPr>
        <w:t>Важную роль в продолжительности жизни и рождения детей имеет состояние здоровья мужчин и женщин, в том числе репродуктивного.</w:t>
      </w:r>
    </w:p>
    <w:p w:rsidR="007A6971" w:rsidRPr="00B71A61" w:rsidRDefault="007A6971" w:rsidP="007A6971">
      <w:pPr>
        <w:jc w:val="both"/>
        <w:rPr>
          <w:rFonts w:eastAsia="Arial"/>
          <w:sz w:val="22"/>
          <w:szCs w:val="22"/>
        </w:rPr>
      </w:pPr>
      <w:r w:rsidRPr="00B71A61">
        <w:rPr>
          <w:rFonts w:eastAsia="Arial"/>
          <w:sz w:val="22"/>
          <w:szCs w:val="22"/>
        </w:rPr>
        <w:t xml:space="preserve">По Чамзинскому району отмечается незначительное снижение заболеваемости взрослых с 1122,0 на 1000 человек взрослого населения до 1112,8 на1000 человек взрослого населения, то есть на 0,8%. </w:t>
      </w:r>
    </w:p>
    <w:p w:rsidR="007A6971" w:rsidRPr="00B71A61" w:rsidRDefault="007A6971" w:rsidP="007A6971">
      <w:pPr>
        <w:jc w:val="both"/>
        <w:rPr>
          <w:rFonts w:eastAsia="Arial"/>
          <w:sz w:val="22"/>
          <w:szCs w:val="22"/>
        </w:rPr>
      </w:pPr>
      <w:r w:rsidRPr="00B71A61">
        <w:rPr>
          <w:rFonts w:eastAsia="Arial"/>
          <w:sz w:val="22"/>
          <w:szCs w:val="22"/>
        </w:rPr>
        <w:t>По Чамзинскому району отмечается рост болезней системы кровообращения на 0,9%. По мочеполовой системе снижение на 10,1%, по болезням эндокринной системе так же снижение на 5,9%</w:t>
      </w:r>
    </w:p>
    <w:p w:rsidR="007A6971" w:rsidRPr="00B71A61" w:rsidRDefault="007A6971" w:rsidP="007A6971">
      <w:pPr>
        <w:jc w:val="both"/>
        <w:rPr>
          <w:rFonts w:eastAsia="Arial"/>
          <w:sz w:val="22"/>
          <w:szCs w:val="22"/>
        </w:rPr>
      </w:pPr>
      <w:r w:rsidRPr="00B71A61">
        <w:rPr>
          <w:rFonts w:eastAsia="Arial"/>
          <w:sz w:val="22"/>
          <w:szCs w:val="22"/>
        </w:rPr>
        <w:t>По Чамзинскому району в 2019 году медабортов сделано 36, а за 2018 год 33, что на 9% больше в 2019 году в сравнении с 2018 годом.</w:t>
      </w:r>
    </w:p>
    <w:p w:rsidR="007A6971" w:rsidRPr="00B71A61" w:rsidRDefault="007A6971" w:rsidP="007A6971">
      <w:pPr>
        <w:jc w:val="both"/>
        <w:rPr>
          <w:rFonts w:eastAsia="Arial"/>
          <w:sz w:val="22"/>
          <w:szCs w:val="22"/>
        </w:rPr>
      </w:pPr>
      <w:r w:rsidRPr="00B71A61">
        <w:rPr>
          <w:rFonts w:eastAsia="Arial"/>
          <w:sz w:val="22"/>
          <w:szCs w:val="22"/>
        </w:rPr>
        <w:lastRenderedPageBreak/>
        <w:t>Одной из причин бесплодия являются аборты, которые негативным образом сказываются на состоянии репродуктивного здоровья женщин.</w:t>
      </w:r>
    </w:p>
    <w:p w:rsidR="007A6971" w:rsidRPr="00B71A61" w:rsidRDefault="007A6971" w:rsidP="007A6971">
      <w:pPr>
        <w:jc w:val="both"/>
        <w:rPr>
          <w:rFonts w:eastAsia="Arial"/>
          <w:sz w:val="22"/>
          <w:szCs w:val="22"/>
        </w:rPr>
      </w:pPr>
      <w:r w:rsidRPr="00B71A61">
        <w:rPr>
          <w:rFonts w:eastAsia="Arial"/>
          <w:sz w:val="22"/>
          <w:szCs w:val="22"/>
        </w:rPr>
        <w:t>В целях сохранения  репродуктивного здоровья населения необходимо своевременное выявление гинекологических заболеваний путем проведения профилактических осмотров. Постоянная  работа с детьми и подростками для повышения их уровня знаний по физиологии репродуктивной системы, профилактике нежелательно беременности, заболеваний передающихся половым путем, а также  информация о вреде абортов.</w:t>
      </w:r>
    </w:p>
    <w:p w:rsidR="007A6971" w:rsidRPr="00B71A61" w:rsidRDefault="007A6971" w:rsidP="007A6971">
      <w:pPr>
        <w:jc w:val="both"/>
        <w:rPr>
          <w:rFonts w:eastAsia="Arial"/>
          <w:b/>
          <w:i/>
          <w:sz w:val="22"/>
          <w:szCs w:val="22"/>
        </w:rPr>
      </w:pPr>
    </w:p>
    <w:p w:rsidR="007A6971" w:rsidRPr="00B71A61" w:rsidRDefault="007A6971" w:rsidP="007A6971">
      <w:pPr>
        <w:jc w:val="center"/>
        <w:rPr>
          <w:rFonts w:eastAsia="Arial"/>
          <w:b/>
          <w:i/>
          <w:sz w:val="22"/>
          <w:szCs w:val="22"/>
        </w:rPr>
      </w:pPr>
      <w:r w:rsidRPr="00B71A61">
        <w:rPr>
          <w:rFonts w:eastAsia="Arial"/>
          <w:b/>
          <w:i/>
          <w:sz w:val="22"/>
          <w:szCs w:val="22"/>
        </w:rPr>
        <w:t>Здоровье полости рта</w:t>
      </w:r>
    </w:p>
    <w:p w:rsidR="007A6971" w:rsidRPr="00B71A61" w:rsidRDefault="007A6971" w:rsidP="007A6971">
      <w:pPr>
        <w:jc w:val="both"/>
        <w:rPr>
          <w:rFonts w:eastAsia="Arial"/>
          <w:sz w:val="22"/>
          <w:szCs w:val="22"/>
        </w:rPr>
      </w:pPr>
      <w:r w:rsidRPr="00B71A61">
        <w:rPr>
          <w:rFonts w:eastAsia="Arial"/>
          <w:sz w:val="22"/>
          <w:szCs w:val="22"/>
        </w:rPr>
        <w:t>По Чамзинскому району индекс коэффициента соотношения кариеса, пломб и удаления зубов равен 5,7 секстанта из 6 на одного человека. Ортодонтия детей в возрастной группе 6-7 лет равна 23,    14-15 лет 24, 15-17 лет – 21.</w:t>
      </w:r>
    </w:p>
    <w:p w:rsidR="007A6971" w:rsidRPr="00B71A61" w:rsidRDefault="007A6971" w:rsidP="007A6971">
      <w:pPr>
        <w:jc w:val="both"/>
        <w:rPr>
          <w:rFonts w:eastAsia="Arial"/>
          <w:sz w:val="22"/>
          <w:szCs w:val="22"/>
        </w:rPr>
      </w:pPr>
      <w:r w:rsidRPr="00B71A61">
        <w:rPr>
          <w:rFonts w:eastAsia="Arial"/>
          <w:sz w:val="22"/>
          <w:szCs w:val="22"/>
        </w:rPr>
        <w:t>Для улучшения состояния здоровья полости рта у жителей Чамзинского района стоматологи и зубные врачи проводят следующие мероприятия:</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Проведение диспансеризации детей и подростков, беременных женщин.</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Осмотр и санация полости рта организованного дошкольных, школьных учреждений.</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Осмотр и санация полости рта приписного контингента.</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Распространение среди населения знаний о понятии и правилах проведения гигиены полости рта, о здоровом образе жизни.</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Информирование населения о правильной каждодневной гигиене полости рта и способах поддержания их в здоровом состоянии.</w:t>
      </w:r>
    </w:p>
    <w:p w:rsidR="007A6971" w:rsidRPr="00B71A61" w:rsidRDefault="007A6971" w:rsidP="007A6971">
      <w:pPr>
        <w:numPr>
          <w:ilvl w:val="0"/>
          <w:numId w:val="14"/>
        </w:numPr>
        <w:autoSpaceDN w:val="0"/>
        <w:ind w:left="0"/>
        <w:jc w:val="both"/>
        <w:rPr>
          <w:rFonts w:eastAsia="Arial"/>
          <w:sz w:val="22"/>
          <w:szCs w:val="22"/>
        </w:rPr>
      </w:pPr>
      <w:r w:rsidRPr="00B71A61">
        <w:rPr>
          <w:rFonts w:eastAsia="Arial"/>
          <w:sz w:val="22"/>
          <w:szCs w:val="22"/>
        </w:rPr>
        <w:t>Раннее выявление стоматологических заболеваний.</w:t>
      </w:r>
    </w:p>
    <w:p w:rsidR="007A6971" w:rsidRPr="00B71A61" w:rsidRDefault="007A6971" w:rsidP="007A6971">
      <w:pPr>
        <w:jc w:val="both"/>
        <w:rPr>
          <w:rFonts w:eastAsia="Arial"/>
          <w:sz w:val="22"/>
          <w:szCs w:val="22"/>
        </w:rPr>
      </w:pPr>
    </w:p>
    <w:p w:rsidR="007A6971" w:rsidRPr="00B71A61" w:rsidRDefault="007A6971" w:rsidP="007A6971">
      <w:pPr>
        <w:spacing w:line="254" w:lineRule="auto"/>
        <w:jc w:val="center"/>
        <w:rPr>
          <w:rFonts w:eastAsia="Arial"/>
          <w:b/>
          <w:sz w:val="22"/>
          <w:szCs w:val="22"/>
        </w:rPr>
      </w:pPr>
      <w:r w:rsidRPr="00B71A61">
        <w:rPr>
          <w:rFonts w:eastAsia="Arial"/>
          <w:b/>
          <w:sz w:val="22"/>
          <w:szCs w:val="22"/>
        </w:rPr>
        <w:t>7.</w:t>
      </w:r>
      <w:r w:rsidRPr="00B71A61">
        <w:rPr>
          <w:rFonts w:eastAsia="Arial"/>
          <w:b/>
          <w:sz w:val="22"/>
          <w:szCs w:val="22"/>
        </w:rPr>
        <w:t xml:space="preserve"> </w:t>
      </w:r>
      <w:r w:rsidRPr="00B71A61">
        <w:rPr>
          <w:rFonts w:eastAsia="Arial"/>
          <w:b/>
          <w:sz w:val="22"/>
          <w:szCs w:val="22"/>
        </w:rPr>
        <w:t>Особенности вовлечения волонтеров в профилактические мероприятия</w:t>
      </w:r>
    </w:p>
    <w:p w:rsidR="007A6971" w:rsidRPr="00B71A61" w:rsidRDefault="007A6971" w:rsidP="007A6971">
      <w:pPr>
        <w:spacing w:line="254" w:lineRule="auto"/>
        <w:jc w:val="center"/>
        <w:rPr>
          <w:rFonts w:eastAsia="Arial"/>
          <w:b/>
          <w:sz w:val="22"/>
          <w:szCs w:val="22"/>
        </w:rPr>
      </w:pPr>
    </w:p>
    <w:p w:rsidR="007A6971" w:rsidRPr="00B71A61" w:rsidRDefault="007A6971" w:rsidP="007A6971">
      <w:pPr>
        <w:ind w:firstLine="709"/>
        <w:jc w:val="both"/>
        <w:rPr>
          <w:rFonts w:eastAsia="Arial"/>
          <w:sz w:val="22"/>
          <w:szCs w:val="22"/>
        </w:rPr>
      </w:pPr>
      <w:r w:rsidRPr="00B71A61">
        <w:rPr>
          <w:sz w:val="22"/>
          <w:szCs w:val="22"/>
        </w:rPr>
        <w:t>1) Для успешной реализации Программы необходимо создать в 2020 году волонтерскую организацию из числа студентов Алексеевского индустриального техникума достигших возраста 18 лет и активного населения Чамзинского муниципального района в возрасте 18-35лет,</w:t>
      </w:r>
      <w:r w:rsidRPr="00B71A61">
        <w:rPr>
          <w:rFonts w:eastAsia="Arial"/>
          <w:sz w:val="22"/>
          <w:szCs w:val="22"/>
        </w:rPr>
        <w:t xml:space="preserve"> на регулярной основе (4 раза в год) проводить школы для волонтеров по основным направлениям ЗОЖ и профилактики социально-значимых заболеваний:</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по предупреждению  гриппа и ОРВИ»;</w:t>
      </w:r>
    </w:p>
    <w:p w:rsidR="007A6971" w:rsidRPr="00B71A61" w:rsidRDefault="007A6971" w:rsidP="007A6971">
      <w:pPr>
        <w:ind w:firstLine="709"/>
        <w:jc w:val="both"/>
        <w:rPr>
          <w:rFonts w:eastAsia="Arial"/>
          <w:sz w:val="22"/>
          <w:szCs w:val="22"/>
        </w:rPr>
      </w:pPr>
      <w:r w:rsidRPr="00B71A61">
        <w:rPr>
          <w:rFonts w:eastAsia="Arial"/>
          <w:sz w:val="22"/>
          <w:szCs w:val="22"/>
        </w:rPr>
        <w:t xml:space="preserve">- «повышение информированности населения о факторах риска, связанных с развитием  онкологических заболеваний»; </w:t>
      </w:r>
    </w:p>
    <w:p w:rsidR="007A6971" w:rsidRPr="00B71A61" w:rsidRDefault="007A6971" w:rsidP="007A6971">
      <w:pPr>
        <w:ind w:firstLine="709"/>
        <w:jc w:val="both"/>
        <w:rPr>
          <w:rFonts w:eastAsia="Arial"/>
          <w:sz w:val="22"/>
          <w:szCs w:val="22"/>
        </w:rPr>
      </w:pPr>
      <w:r w:rsidRPr="00B71A61">
        <w:rPr>
          <w:rFonts w:eastAsia="Arial"/>
          <w:sz w:val="22"/>
          <w:szCs w:val="22"/>
        </w:rPr>
        <w:t xml:space="preserve">- «пропаганда медико-гигиенических знаний по вопросам личной и общественной профилактики  туберкулеза»; </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по  вопросам диспансеризации»;</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о факторах риска, связанных с развитием ожирения»;</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о последствиях пагубного потребления алкоголя, потребления наркотических средств и психотропных веществ без назначения врача»;</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о необходимости экстренного обращения за медицинской помощью при жизнеугрожающих состояниях, заболеваниях и их осложнениях, обучение правилам первой помощи при развитии данных состояний»;</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по вопросам оптимизации физической активности»;</w:t>
      </w:r>
    </w:p>
    <w:p w:rsidR="007A6971" w:rsidRPr="00B71A61" w:rsidRDefault="007A6971" w:rsidP="007A6971">
      <w:pPr>
        <w:tabs>
          <w:tab w:val="left" w:pos="720"/>
          <w:tab w:val="left" w:pos="1440"/>
          <w:tab w:val="left" w:pos="2160"/>
          <w:tab w:val="left" w:pos="2880"/>
          <w:tab w:val="left" w:pos="3600"/>
          <w:tab w:val="left" w:pos="4320"/>
          <w:tab w:val="left" w:pos="5040"/>
          <w:tab w:val="left" w:pos="5760"/>
          <w:tab w:val="left" w:pos="6480"/>
          <w:tab w:val="left" w:pos="7200"/>
          <w:tab w:val="left" w:pos="8640"/>
        </w:tabs>
        <w:ind w:firstLine="709"/>
        <w:jc w:val="both"/>
        <w:rPr>
          <w:rFonts w:eastAsia="Arial"/>
          <w:sz w:val="22"/>
          <w:szCs w:val="22"/>
        </w:rPr>
      </w:pPr>
      <w:r w:rsidRPr="00B71A61">
        <w:rPr>
          <w:rFonts w:eastAsia="Arial"/>
          <w:sz w:val="22"/>
          <w:szCs w:val="22"/>
        </w:rPr>
        <w:t>- «повышение информированности населения по вопросам здорового питания»;</w:t>
      </w:r>
    </w:p>
    <w:p w:rsidR="007A6971" w:rsidRPr="00B71A61" w:rsidRDefault="007A6971" w:rsidP="007A6971">
      <w:pPr>
        <w:ind w:firstLine="709"/>
        <w:jc w:val="both"/>
        <w:rPr>
          <w:rFonts w:eastAsia="Arial"/>
          <w:sz w:val="22"/>
          <w:szCs w:val="22"/>
        </w:rPr>
      </w:pPr>
      <w:r w:rsidRPr="00B71A61">
        <w:rPr>
          <w:rFonts w:eastAsia="Arial"/>
          <w:sz w:val="22"/>
          <w:szCs w:val="22"/>
        </w:rPr>
        <w:t>- «повышение информированности населения  по вопросам профилактики и отказа от курения»;</w:t>
      </w:r>
    </w:p>
    <w:p w:rsidR="007A6971" w:rsidRPr="00B71A61" w:rsidRDefault="007A6971" w:rsidP="007A6971">
      <w:pPr>
        <w:ind w:firstLine="709"/>
        <w:jc w:val="both"/>
        <w:rPr>
          <w:rFonts w:eastAsia="Arial"/>
          <w:sz w:val="22"/>
          <w:szCs w:val="22"/>
        </w:rPr>
      </w:pPr>
      <w:r w:rsidRPr="00B71A61">
        <w:rPr>
          <w:rFonts w:eastAsia="Arial"/>
          <w:sz w:val="22"/>
          <w:szCs w:val="22"/>
        </w:rPr>
        <w:t xml:space="preserve">- «повышение информированности населения  о  факторах риска, связанных с развитием сахарного диабета»; </w:t>
      </w:r>
    </w:p>
    <w:p w:rsidR="007A6971" w:rsidRPr="00B71A61" w:rsidRDefault="007A6971" w:rsidP="007A6971">
      <w:pPr>
        <w:ind w:firstLine="709"/>
        <w:jc w:val="both"/>
        <w:rPr>
          <w:rFonts w:eastAsia="Arial"/>
          <w:sz w:val="22"/>
          <w:szCs w:val="22"/>
        </w:rPr>
      </w:pPr>
      <w:r w:rsidRPr="00B71A61">
        <w:rPr>
          <w:rFonts w:eastAsia="Arial"/>
          <w:sz w:val="22"/>
          <w:szCs w:val="22"/>
        </w:rPr>
        <w:t>- «пропаганда медико-гигиенических знаний по профилактике ВИЧ-инфекции и инфекций, передаваемых половым путем».</w:t>
      </w:r>
    </w:p>
    <w:p w:rsidR="007A6971" w:rsidRPr="00B71A61" w:rsidRDefault="007A6971" w:rsidP="007A6971">
      <w:pPr>
        <w:ind w:firstLine="709"/>
        <w:jc w:val="both"/>
        <w:rPr>
          <w:rFonts w:eastAsia="Arial"/>
          <w:sz w:val="22"/>
          <w:szCs w:val="22"/>
        </w:rPr>
      </w:pPr>
      <w:r w:rsidRPr="00B71A61">
        <w:rPr>
          <w:rFonts w:eastAsia="Arial"/>
          <w:sz w:val="22"/>
          <w:szCs w:val="22"/>
        </w:rPr>
        <w:t xml:space="preserve">2) Оказание информационной, административной и материально-технической поддержки добровольческим организациям в рамках реализации мероприятий по общественному здоровью. </w:t>
      </w:r>
    </w:p>
    <w:p w:rsidR="007A6971" w:rsidRPr="00B71A61" w:rsidRDefault="007A6971" w:rsidP="007A6971">
      <w:pPr>
        <w:ind w:firstLine="709"/>
        <w:jc w:val="both"/>
        <w:rPr>
          <w:rFonts w:eastAsia="Arial"/>
          <w:sz w:val="22"/>
          <w:szCs w:val="22"/>
        </w:rPr>
      </w:pPr>
      <w:r w:rsidRPr="00B71A61">
        <w:rPr>
          <w:rFonts w:eastAsia="Arial"/>
          <w:sz w:val="22"/>
          <w:szCs w:val="22"/>
        </w:rPr>
        <w:t xml:space="preserve">3) Назначение ответственных за взаимодействие с волонтерскими организациями в лечебных учреждениях, назначение ответственных за волонтерскую деятельность по пропаганде ЗОЖ в учебных заведениях и трудовых коллективах. </w:t>
      </w:r>
    </w:p>
    <w:p w:rsidR="007A6971" w:rsidRPr="00B71A61" w:rsidRDefault="007A6971" w:rsidP="007A6971">
      <w:pPr>
        <w:ind w:firstLine="709"/>
        <w:jc w:val="both"/>
        <w:rPr>
          <w:rFonts w:eastAsia="Arial"/>
          <w:sz w:val="22"/>
          <w:szCs w:val="22"/>
        </w:rPr>
      </w:pPr>
      <w:r w:rsidRPr="00B71A61">
        <w:rPr>
          <w:rFonts w:eastAsia="Arial"/>
          <w:sz w:val="22"/>
          <w:szCs w:val="22"/>
        </w:rPr>
        <w:t>4) Выделение помещений и технических средств для проведения мероприятий.</w:t>
      </w:r>
    </w:p>
    <w:p w:rsidR="007A6971" w:rsidRPr="00B71A61" w:rsidRDefault="007A6971" w:rsidP="007A6971">
      <w:pPr>
        <w:ind w:firstLine="720"/>
        <w:jc w:val="both"/>
        <w:rPr>
          <w:sz w:val="22"/>
          <w:szCs w:val="22"/>
        </w:rPr>
      </w:pPr>
    </w:p>
    <w:p w:rsidR="007A6971" w:rsidRPr="00B71A61" w:rsidRDefault="007A6971" w:rsidP="007A6971">
      <w:pPr>
        <w:suppressAutoHyphens/>
        <w:ind w:firstLine="720"/>
        <w:jc w:val="center"/>
        <w:rPr>
          <w:b/>
          <w:i/>
          <w:sz w:val="22"/>
          <w:szCs w:val="22"/>
        </w:rPr>
      </w:pPr>
      <w:r w:rsidRPr="00B71A61">
        <w:rPr>
          <w:b/>
          <w:i/>
          <w:sz w:val="22"/>
          <w:szCs w:val="22"/>
        </w:rPr>
        <w:t>Сроки и этапы реализации</w:t>
      </w:r>
      <w:r w:rsidRPr="00B71A61">
        <w:rPr>
          <w:b/>
          <w:sz w:val="22"/>
          <w:szCs w:val="22"/>
        </w:rPr>
        <w:t xml:space="preserve"> </w:t>
      </w:r>
      <w:r w:rsidRPr="00B71A61">
        <w:rPr>
          <w:b/>
          <w:i/>
          <w:sz w:val="22"/>
          <w:szCs w:val="22"/>
        </w:rPr>
        <w:t xml:space="preserve">муниципальной программы </w:t>
      </w:r>
    </w:p>
    <w:p w:rsidR="007A6971" w:rsidRPr="00B71A61" w:rsidRDefault="007A6971" w:rsidP="007A6971">
      <w:pPr>
        <w:suppressAutoHyphens/>
        <w:ind w:firstLine="720"/>
        <w:jc w:val="center"/>
        <w:rPr>
          <w:b/>
          <w:i/>
          <w:sz w:val="22"/>
          <w:szCs w:val="22"/>
        </w:rPr>
      </w:pPr>
      <w:r w:rsidRPr="00B71A61">
        <w:rPr>
          <w:b/>
          <w:i/>
          <w:sz w:val="22"/>
          <w:szCs w:val="22"/>
        </w:rPr>
        <w:t xml:space="preserve">«Укрепление общественного здоровья» </w:t>
      </w:r>
    </w:p>
    <w:p w:rsidR="007A6971" w:rsidRPr="00B71A61" w:rsidRDefault="007A6971" w:rsidP="007A6971">
      <w:pPr>
        <w:suppressAutoHyphens/>
        <w:ind w:firstLine="720"/>
        <w:jc w:val="center"/>
        <w:rPr>
          <w:b/>
          <w:i/>
          <w:sz w:val="22"/>
          <w:szCs w:val="22"/>
        </w:rPr>
      </w:pPr>
    </w:p>
    <w:p w:rsidR="007A6971" w:rsidRPr="00B71A61" w:rsidRDefault="007A6971" w:rsidP="007A6971">
      <w:pPr>
        <w:suppressAutoHyphens/>
        <w:ind w:firstLine="720"/>
        <w:jc w:val="both"/>
        <w:rPr>
          <w:sz w:val="22"/>
          <w:szCs w:val="22"/>
        </w:rPr>
      </w:pPr>
      <w:r w:rsidRPr="00B71A61">
        <w:rPr>
          <w:sz w:val="22"/>
          <w:szCs w:val="22"/>
        </w:rPr>
        <w:t>Региональная программа реализуется в 2020-2024 годах, разбивается на 5 этапов по годам:</w:t>
      </w:r>
    </w:p>
    <w:p w:rsidR="007A6971" w:rsidRPr="00B71A61" w:rsidRDefault="007A6971" w:rsidP="007A6971">
      <w:pPr>
        <w:suppressAutoHyphens/>
        <w:ind w:firstLine="720"/>
        <w:jc w:val="both"/>
        <w:rPr>
          <w:sz w:val="22"/>
          <w:szCs w:val="22"/>
        </w:rPr>
      </w:pPr>
      <w:r w:rsidRPr="00B71A61">
        <w:rPr>
          <w:sz w:val="22"/>
          <w:szCs w:val="22"/>
        </w:rPr>
        <w:t>1 этап - 10 апреля 2020 г. - 31 декабря 2020 г.;</w:t>
      </w:r>
    </w:p>
    <w:p w:rsidR="007A6971" w:rsidRPr="00B71A61" w:rsidRDefault="007A6971" w:rsidP="007A6971">
      <w:pPr>
        <w:suppressAutoHyphens/>
        <w:ind w:firstLine="720"/>
        <w:jc w:val="both"/>
        <w:rPr>
          <w:sz w:val="22"/>
          <w:szCs w:val="22"/>
        </w:rPr>
      </w:pPr>
      <w:r w:rsidRPr="00B71A61">
        <w:rPr>
          <w:sz w:val="22"/>
          <w:szCs w:val="22"/>
        </w:rPr>
        <w:t>2 этап - 1 января 2021 г. - 31 декабря 2021 г.;</w:t>
      </w:r>
    </w:p>
    <w:p w:rsidR="007A6971" w:rsidRPr="00B71A61" w:rsidRDefault="007A6971" w:rsidP="007A6971">
      <w:pPr>
        <w:suppressAutoHyphens/>
        <w:ind w:firstLine="720"/>
        <w:jc w:val="both"/>
        <w:rPr>
          <w:sz w:val="22"/>
          <w:szCs w:val="22"/>
        </w:rPr>
      </w:pPr>
      <w:r w:rsidRPr="00B71A61">
        <w:rPr>
          <w:sz w:val="22"/>
          <w:szCs w:val="22"/>
        </w:rPr>
        <w:t>3 этап - 1 января 2022 г. - 31 декабря 2022 г.;</w:t>
      </w:r>
    </w:p>
    <w:p w:rsidR="007A6971" w:rsidRPr="00B71A61" w:rsidRDefault="007A6971" w:rsidP="007A6971">
      <w:pPr>
        <w:suppressAutoHyphens/>
        <w:ind w:firstLine="720"/>
        <w:jc w:val="both"/>
        <w:rPr>
          <w:sz w:val="22"/>
          <w:szCs w:val="22"/>
        </w:rPr>
      </w:pPr>
      <w:r w:rsidRPr="00B71A61">
        <w:rPr>
          <w:sz w:val="22"/>
          <w:szCs w:val="22"/>
        </w:rPr>
        <w:t>4 этап - 1 января 2023 г. - 31 декабря 2023 г.;</w:t>
      </w:r>
    </w:p>
    <w:p w:rsidR="007A6971" w:rsidRPr="00B71A61" w:rsidRDefault="007A6971" w:rsidP="007A6971">
      <w:pPr>
        <w:suppressAutoHyphens/>
        <w:ind w:firstLine="720"/>
        <w:jc w:val="both"/>
        <w:rPr>
          <w:sz w:val="22"/>
          <w:szCs w:val="22"/>
        </w:rPr>
      </w:pPr>
      <w:r w:rsidRPr="00B71A61">
        <w:rPr>
          <w:sz w:val="22"/>
          <w:szCs w:val="22"/>
        </w:rPr>
        <w:t>5 этап - 1 января 2024 г. - 31 декабря 2024 г.</w:t>
      </w:r>
    </w:p>
    <w:p w:rsidR="007A6971" w:rsidRPr="00B71A61" w:rsidRDefault="007A6971" w:rsidP="007A6971">
      <w:pPr>
        <w:jc w:val="center"/>
        <w:rPr>
          <w:sz w:val="22"/>
          <w:szCs w:val="22"/>
        </w:rPr>
      </w:pPr>
    </w:p>
    <w:p w:rsidR="007A6971" w:rsidRPr="00B71A61" w:rsidRDefault="007A6971" w:rsidP="007A6971">
      <w:pPr>
        <w:ind w:firstLine="720"/>
        <w:jc w:val="both"/>
        <w:rPr>
          <w:sz w:val="22"/>
          <w:szCs w:val="22"/>
        </w:rPr>
      </w:pPr>
      <w:r w:rsidRPr="00B71A61">
        <w:rPr>
          <w:b/>
          <w:i/>
          <w:sz w:val="22"/>
          <w:szCs w:val="22"/>
        </w:rPr>
        <w:t>Цель муниципальной программы «Укрепление общественного здоровья»</w:t>
      </w:r>
      <w:r w:rsidRPr="00B71A61">
        <w:rPr>
          <w:sz w:val="22"/>
          <w:szCs w:val="22"/>
        </w:rPr>
        <w:t xml:space="preserve">: Снижение смертности трудоспособного населения Чамзинского муниципального района за счет формирование системы мотивации граждан к здоровому образу жизни, включая здоровое питание и отказ от вредных привычек. </w:t>
      </w:r>
      <w:r w:rsidRPr="00B71A61">
        <w:rPr>
          <w:iCs/>
          <w:sz w:val="22"/>
          <w:szCs w:val="22"/>
        </w:rPr>
        <w:t>Обеспечение к 2024 году увеличения доли граждан, ведущих здоровый образ жизни, за счет ф</w:t>
      </w:r>
      <w:r w:rsidRPr="00B71A61">
        <w:rPr>
          <w:sz w:val="22"/>
          <w:szCs w:val="22"/>
        </w:rPr>
        <w:t>ормирования среды, способствующей ведению гражданами здорового образа жизни, включая здоровое питание (в том числе ликвидацию микронутриентной недостаточности, сокращение потребления соли и сахара), защиту от табачного дыма, снижение потребления алкоголя, а также самогоноварения, мотивирование граждан к ведению здорового образа жизни посредством информационно-коммуникационной кампании, а также вовлечения граждан и некоммерческих организаций в мероприятия по укреплению общественного здоровья и разработки и внедрения корпоративных программ укрепления здоровья.</w:t>
      </w:r>
    </w:p>
    <w:p w:rsidR="007A6971" w:rsidRPr="00B71A61" w:rsidRDefault="007A6971" w:rsidP="007A6971">
      <w:pPr>
        <w:jc w:val="center"/>
        <w:rPr>
          <w:sz w:val="22"/>
          <w:szCs w:val="22"/>
        </w:rPr>
      </w:pPr>
    </w:p>
    <w:p w:rsidR="007A6971" w:rsidRPr="00B71A61" w:rsidRDefault="007A6971" w:rsidP="007A6971">
      <w:pPr>
        <w:ind w:firstLine="709"/>
        <w:jc w:val="center"/>
        <w:rPr>
          <w:b/>
          <w:i/>
          <w:sz w:val="22"/>
          <w:szCs w:val="22"/>
        </w:rPr>
      </w:pPr>
      <w:r w:rsidRPr="00B71A61">
        <w:rPr>
          <w:b/>
          <w:i/>
          <w:sz w:val="22"/>
          <w:szCs w:val="22"/>
        </w:rPr>
        <w:t>Целевые ориентиры</w:t>
      </w:r>
      <w:r w:rsidRPr="00B71A61">
        <w:rPr>
          <w:b/>
          <w:sz w:val="22"/>
          <w:szCs w:val="22"/>
        </w:rPr>
        <w:t xml:space="preserve"> </w:t>
      </w:r>
      <w:r w:rsidRPr="00B71A61">
        <w:rPr>
          <w:b/>
          <w:i/>
          <w:sz w:val="22"/>
          <w:szCs w:val="22"/>
        </w:rPr>
        <w:t xml:space="preserve">муниципальной программы «Укрепление общественного здоровья» </w:t>
      </w:r>
    </w:p>
    <w:p w:rsidR="007A6971" w:rsidRPr="00B71A61" w:rsidRDefault="007A6971" w:rsidP="007A6971">
      <w:pPr>
        <w:spacing w:line="256" w:lineRule="auto"/>
        <w:jc w:val="both"/>
        <w:rPr>
          <w:i/>
          <w:sz w:val="22"/>
          <w:szCs w:val="22"/>
        </w:rPr>
      </w:pPr>
    </w:p>
    <w:p w:rsidR="007A6971" w:rsidRPr="00B71A61" w:rsidRDefault="007A6971" w:rsidP="007A6971">
      <w:pPr>
        <w:pStyle w:val="ConsPlusNormal"/>
        <w:jc w:val="both"/>
        <w:outlineLvl w:val="2"/>
        <w:rPr>
          <w:b/>
          <w:sz w:val="22"/>
          <w:szCs w:val="22"/>
        </w:rPr>
      </w:pPr>
      <w:r w:rsidRPr="00B71A61">
        <w:rPr>
          <w:b/>
          <w:sz w:val="22"/>
          <w:szCs w:val="22"/>
        </w:rPr>
        <w:t>Обобщенная характеристика основных программных мероприятий программы</w:t>
      </w:r>
    </w:p>
    <w:p w:rsidR="007A6971" w:rsidRPr="00B71A61" w:rsidRDefault="007A6971" w:rsidP="007A6971">
      <w:pPr>
        <w:pStyle w:val="ConsPlusNormal"/>
        <w:jc w:val="both"/>
        <w:outlineLvl w:val="2"/>
        <w:rPr>
          <w:b/>
          <w:sz w:val="22"/>
          <w:szCs w:val="22"/>
        </w:rPr>
      </w:pPr>
    </w:p>
    <w:p w:rsidR="007A6971" w:rsidRPr="00B71A61" w:rsidRDefault="007A6971" w:rsidP="007A6971">
      <w:pPr>
        <w:pStyle w:val="ConsPlusNormal"/>
        <w:ind w:firstLine="540"/>
        <w:jc w:val="both"/>
        <w:rPr>
          <w:b/>
          <w:sz w:val="22"/>
          <w:szCs w:val="22"/>
        </w:rPr>
      </w:pPr>
      <w:r w:rsidRPr="00B71A61">
        <w:rPr>
          <w:sz w:val="22"/>
          <w:szCs w:val="22"/>
        </w:rPr>
        <w:t xml:space="preserve">Достижение целей, показателей  и решение задач программы осуществляются путем реализации основных мероприятий программы. </w:t>
      </w:r>
    </w:p>
    <w:p w:rsidR="007A6971" w:rsidRPr="00B71A61" w:rsidRDefault="007A6971" w:rsidP="007A6971">
      <w:pPr>
        <w:pStyle w:val="ConsPlusNormal"/>
        <w:ind w:firstLine="540"/>
        <w:jc w:val="both"/>
        <w:rPr>
          <w:sz w:val="22"/>
          <w:szCs w:val="22"/>
        </w:rPr>
      </w:pPr>
      <w:r w:rsidRPr="00B71A61">
        <w:rPr>
          <w:sz w:val="22"/>
          <w:szCs w:val="22"/>
        </w:rPr>
        <w:t>Перечень основных мероприятий:</w:t>
      </w:r>
    </w:p>
    <w:p w:rsidR="007A6971" w:rsidRPr="00B71A61" w:rsidRDefault="007A6971" w:rsidP="007A6971">
      <w:pPr>
        <w:pStyle w:val="ConsPlusNormal"/>
        <w:ind w:firstLine="540"/>
        <w:jc w:val="both"/>
        <w:rPr>
          <w:sz w:val="22"/>
          <w:szCs w:val="22"/>
        </w:rPr>
      </w:pPr>
    </w:p>
    <w:p w:rsidR="007A6971" w:rsidRPr="00B71A61" w:rsidRDefault="007A6971" w:rsidP="007A6971">
      <w:pPr>
        <w:pStyle w:val="ConsPlusNormal"/>
        <w:ind w:firstLine="540"/>
        <w:jc w:val="both"/>
        <w:rPr>
          <w:sz w:val="22"/>
          <w:szCs w:val="22"/>
        </w:rPr>
      </w:pPr>
      <w:r w:rsidRPr="00B71A61">
        <w:rPr>
          <w:i/>
          <w:sz w:val="22"/>
          <w:szCs w:val="22"/>
        </w:rPr>
        <w:t xml:space="preserve">Основное мероприятие 1 </w:t>
      </w:r>
      <w:r w:rsidRPr="00B71A61">
        <w:rPr>
          <w:sz w:val="22"/>
          <w:szCs w:val="22"/>
        </w:rPr>
        <w:t>«Создание единой городской среды, поддерживающей здоровье на протяжении всей жизни»</w:t>
      </w:r>
    </w:p>
    <w:p w:rsidR="007A6971" w:rsidRPr="00B71A61" w:rsidRDefault="007A6971" w:rsidP="007A6971">
      <w:pPr>
        <w:pStyle w:val="ConsPlusNormal"/>
        <w:numPr>
          <w:ilvl w:val="1"/>
          <w:numId w:val="8"/>
        </w:numPr>
        <w:adjustRightInd w:val="0"/>
        <w:ind w:left="0"/>
        <w:jc w:val="both"/>
        <w:rPr>
          <w:sz w:val="22"/>
          <w:szCs w:val="22"/>
        </w:rPr>
      </w:pPr>
      <w:r w:rsidRPr="00B71A61">
        <w:rPr>
          <w:sz w:val="22"/>
          <w:szCs w:val="22"/>
        </w:rPr>
        <w:t>Данное мероприятие включает в себя благоустройство района , парковых зон и мест отдыха</w:t>
      </w:r>
    </w:p>
    <w:p w:rsidR="007A6971" w:rsidRPr="00B71A61" w:rsidRDefault="007A6971" w:rsidP="007A6971">
      <w:pPr>
        <w:pStyle w:val="ConsPlusNormal"/>
        <w:jc w:val="both"/>
        <w:rPr>
          <w:sz w:val="22"/>
          <w:szCs w:val="22"/>
        </w:rPr>
      </w:pPr>
      <w:r w:rsidRPr="00B71A61">
        <w:rPr>
          <w:sz w:val="22"/>
          <w:szCs w:val="22"/>
        </w:rPr>
        <w:t xml:space="preserve">1.2 Очищение загрязненных химикатами территорий района. </w:t>
      </w:r>
    </w:p>
    <w:p w:rsidR="007A6971" w:rsidRPr="00B71A61" w:rsidRDefault="007A6971" w:rsidP="007A6971">
      <w:pPr>
        <w:pStyle w:val="ConsPlusNormal"/>
        <w:jc w:val="both"/>
        <w:rPr>
          <w:sz w:val="22"/>
          <w:szCs w:val="22"/>
        </w:rPr>
      </w:pPr>
      <w:r w:rsidRPr="00B71A61">
        <w:rPr>
          <w:sz w:val="22"/>
          <w:szCs w:val="22"/>
        </w:rPr>
        <w:t xml:space="preserve">1.3. Сюда же входит создание доступной инфраструктуры здравоохранения    </w:t>
      </w:r>
    </w:p>
    <w:p w:rsidR="007A6971" w:rsidRPr="00B71A61" w:rsidRDefault="007A6971" w:rsidP="007A6971">
      <w:pPr>
        <w:pStyle w:val="ConsPlusNormal"/>
        <w:jc w:val="both"/>
        <w:rPr>
          <w:sz w:val="22"/>
          <w:szCs w:val="22"/>
        </w:rPr>
      </w:pPr>
      <w:r w:rsidRPr="00B71A61">
        <w:rPr>
          <w:sz w:val="22"/>
          <w:szCs w:val="22"/>
        </w:rPr>
        <w:t xml:space="preserve"> 1.4. Строительство малобюджетных спортивных площадок при школах </w:t>
      </w:r>
    </w:p>
    <w:p w:rsidR="007A6971" w:rsidRPr="00B71A61" w:rsidRDefault="007A6971" w:rsidP="007A6971">
      <w:pPr>
        <w:pStyle w:val="ConsPlusNormal"/>
        <w:jc w:val="both"/>
        <w:rPr>
          <w:rStyle w:val="110"/>
          <w:rFonts w:eastAsiaTheme="minorEastAsia"/>
          <w:sz w:val="22"/>
          <w:szCs w:val="22"/>
        </w:rPr>
      </w:pPr>
      <w:r w:rsidRPr="00B71A61">
        <w:rPr>
          <w:rStyle w:val="110"/>
          <w:rFonts w:eastAsiaTheme="minorEastAsia"/>
          <w:sz w:val="22"/>
          <w:szCs w:val="22"/>
        </w:rPr>
        <w:t>1.5.  В сфере демографического развития- снижение уровня смертности до значений   13,3% на 1000 жителей 481,7- 2024 году или 572,2 на 100000жителей в 2020г.</w:t>
      </w:r>
    </w:p>
    <w:p w:rsidR="007A6971" w:rsidRPr="00B71A61" w:rsidRDefault="007A6971" w:rsidP="007A6971">
      <w:pPr>
        <w:pStyle w:val="ConsPlusNormal"/>
        <w:jc w:val="both"/>
        <w:rPr>
          <w:sz w:val="22"/>
          <w:szCs w:val="22"/>
          <w:shd w:val="clear" w:color="auto" w:fill="FFFFFF"/>
        </w:rPr>
      </w:pPr>
      <w:r w:rsidRPr="00B71A61">
        <w:rPr>
          <w:sz w:val="22"/>
          <w:szCs w:val="22"/>
          <w:shd w:val="clear" w:color="auto" w:fill="FFFFFF"/>
        </w:rPr>
        <w:t>1.6. Создание условий для трудовой деятельности женщин, включая 100% доступность дошкольного образования детей до 3 лет.</w:t>
      </w:r>
    </w:p>
    <w:p w:rsidR="007A6971" w:rsidRPr="00B71A61" w:rsidRDefault="007A6971" w:rsidP="007A6971">
      <w:pPr>
        <w:pStyle w:val="ConsPlusNormal"/>
        <w:jc w:val="both"/>
        <w:rPr>
          <w:sz w:val="22"/>
          <w:szCs w:val="22"/>
        </w:rPr>
      </w:pPr>
    </w:p>
    <w:p w:rsidR="007A6971" w:rsidRPr="00B71A61" w:rsidRDefault="007A6971" w:rsidP="007A6971">
      <w:pPr>
        <w:pStyle w:val="ConsPlusNormal"/>
        <w:ind w:firstLine="540"/>
        <w:jc w:val="both"/>
        <w:rPr>
          <w:i/>
          <w:sz w:val="22"/>
          <w:szCs w:val="22"/>
        </w:rPr>
      </w:pPr>
      <w:r w:rsidRPr="00B71A61">
        <w:rPr>
          <w:i/>
          <w:sz w:val="22"/>
          <w:szCs w:val="22"/>
        </w:rPr>
        <w:t xml:space="preserve">Основное мероприятие 2 </w:t>
      </w:r>
      <w:r w:rsidRPr="00B71A61">
        <w:rPr>
          <w:sz w:val="22"/>
          <w:szCs w:val="22"/>
        </w:rPr>
        <w:t>«Повышение информированности населения и людей, принимающих решения в вопросах здоровья и ответственности за здоровье на протяжении всей жизни»</w:t>
      </w:r>
    </w:p>
    <w:p w:rsidR="007A6971" w:rsidRPr="00B71A61" w:rsidRDefault="007A6971" w:rsidP="007A6971">
      <w:pPr>
        <w:pStyle w:val="ConsPlusNormal"/>
        <w:ind w:firstLine="540"/>
        <w:jc w:val="both"/>
        <w:rPr>
          <w:sz w:val="22"/>
          <w:szCs w:val="22"/>
        </w:rPr>
      </w:pPr>
      <w:r w:rsidRPr="00B71A61">
        <w:rPr>
          <w:sz w:val="22"/>
          <w:szCs w:val="22"/>
        </w:rPr>
        <w:t>2.1. Сюда относится организация профилактических и спортивных мероприятий, позволяющих увеличение охвата трудоспособного населения профилактическими мероприятиями</w:t>
      </w:r>
    </w:p>
    <w:p w:rsidR="007A6971" w:rsidRPr="00B71A61" w:rsidRDefault="007A6971" w:rsidP="007A6971">
      <w:pPr>
        <w:pStyle w:val="ConsPlusNormal"/>
        <w:ind w:firstLine="540"/>
        <w:jc w:val="both"/>
        <w:rPr>
          <w:sz w:val="22"/>
          <w:szCs w:val="22"/>
        </w:rPr>
      </w:pPr>
      <w:r w:rsidRPr="00B71A61">
        <w:rPr>
          <w:sz w:val="22"/>
          <w:szCs w:val="22"/>
        </w:rPr>
        <w:t>2.2. привлечение к ведению здорового образа жизни</w:t>
      </w:r>
    </w:p>
    <w:p w:rsidR="007A6971" w:rsidRPr="00B71A61" w:rsidRDefault="007A6971" w:rsidP="007A6971">
      <w:pPr>
        <w:pStyle w:val="ConsPlusNormal"/>
        <w:ind w:firstLine="540"/>
        <w:jc w:val="both"/>
        <w:rPr>
          <w:sz w:val="22"/>
          <w:szCs w:val="22"/>
        </w:rPr>
      </w:pPr>
      <w:r w:rsidRPr="00B71A61">
        <w:rPr>
          <w:sz w:val="22"/>
          <w:szCs w:val="22"/>
        </w:rPr>
        <w:t>2.3 повышение информированности населения района о способах организации досуга.</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2.4. Информирование населения старшего поколения о развитии современных форм социального обслуживания.</w:t>
      </w:r>
    </w:p>
    <w:p w:rsidR="007A6971" w:rsidRPr="00B71A61" w:rsidRDefault="007A6971" w:rsidP="007A6971">
      <w:pPr>
        <w:pStyle w:val="ConsPlusNormal"/>
        <w:ind w:firstLine="540"/>
        <w:jc w:val="both"/>
        <w:rPr>
          <w:sz w:val="22"/>
          <w:szCs w:val="22"/>
        </w:rPr>
      </w:pPr>
      <w:r w:rsidRPr="00B71A61">
        <w:rPr>
          <w:sz w:val="22"/>
          <w:szCs w:val="22"/>
          <w:shd w:val="clear" w:color="auto" w:fill="FFFFFF"/>
        </w:rPr>
        <w:t>2.5. Проводить информационно – просветительские  мероприятия по пропаганде семейных ценностей</w:t>
      </w:r>
    </w:p>
    <w:p w:rsidR="007A6971" w:rsidRPr="00B71A61" w:rsidRDefault="007A6971" w:rsidP="007A6971">
      <w:pPr>
        <w:pStyle w:val="ConsPlusNormal"/>
        <w:ind w:firstLine="540"/>
        <w:jc w:val="both"/>
        <w:rPr>
          <w:sz w:val="22"/>
          <w:szCs w:val="22"/>
        </w:rPr>
      </w:pPr>
      <w:r w:rsidRPr="00B71A61">
        <w:rPr>
          <w:sz w:val="22"/>
          <w:szCs w:val="22"/>
        </w:rPr>
        <w:t xml:space="preserve"> Проводимые мероприятия позволят охватить все возрастные группы.</w:t>
      </w:r>
    </w:p>
    <w:p w:rsidR="007A6971" w:rsidRPr="00B71A61" w:rsidRDefault="007A6971" w:rsidP="007A6971">
      <w:pPr>
        <w:pStyle w:val="ConsPlusNormal"/>
        <w:ind w:firstLine="540"/>
        <w:jc w:val="both"/>
        <w:rPr>
          <w:sz w:val="22"/>
          <w:szCs w:val="22"/>
        </w:rPr>
      </w:pPr>
      <w:r w:rsidRPr="00B71A61">
        <w:rPr>
          <w:i/>
          <w:sz w:val="22"/>
          <w:szCs w:val="22"/>
        </w:rPr>
        <w:t xml:space="preserve">Основное мероприятие </w:t>
      </w:r>
      <w:r w:rsidRPr="00B71A61">
        <w:rPr>
          <w:sz w:val="22"/>
          <w:szCs w:val="22"/>
        </w:rPr>
        <w:t xml:space="preserve">3 «Профилактика инфекционных (ВИЧ-инфекция и туберкулез) и неинфекционных социально-значимых заболеваний, снижение смертности, медицинская помощь населению» </w:t>
      </w:r>
    </w:p>
    <w:p w:rsidR="007A6971" w:rsidRPr="00B71A61" w:rsidRDefault="007A6971" w:rsidP="007A6971">
      <w:pPr>
        <w:pStyle w:val="ConsPlusNormal"/>
        <w:ind w:firstLine="540"/>
        <w:jc w:val="both"/>
        <w:rPr>
          <w:sz w:val="22"/>
          <w:szCs w:val="22"/>
        </w:rPr>
      </w:pPr>
      <w:r w:rsidRPr="00B71A61">
        <w:rPr>
          <w:sz w:val="22"/>
          <w:szCs w:val="22"/>
        </w:rPr>
        <w:t xml:space="preserve">3.1.Данное мероприятие направлено на учащихся и трудоспособное население и подразумевает </w:t>
      </w:r>
      <w:r w:rsidRPr="00B71A61">
        <w:rPr>
          <w:sz w:val="22"/>
          <w:szCs w:val="22"/>
        </w:rPr>
        <w:lastRenderedPageBreak/>
        <w:t>использование большого спектра мер по пропаганде здорового образа жизни, включая отказ от вредных привычек, профилактику ВИЧ-инфекции. 3.2. Планируется организация массовых мероприятий, использование средств кино, социальной рекламы, информационно-методического потенциала библиотек для продвижения здорового образа жизни.</w:t>
      </w:r>
    </w:p>
    <w:p w:rsidR="007A6971" w:rsidRPr="00B71A61" w:rsidRDefault="007A6971" w:rsidP="007A6971">
      <w:pPr>
        <w:pStyle w:val="ConsPlusNormal"/>
        <w:ind w:firstLine="540"/>
        <w:jc w:val="both"/>
        <w:rPr>
          <w:sz w:val="22"/>
          <w:szCs w:val="22"/>
        </w:rPr>
      </w:pPr>
      <w:r w:rsidRPr="00B71A61">
        <w:rPr>
          <w:sz w:val="22"/>
          <w:szCs w:val="22"/>
        </w:rPr>
        <w:t xml:space="preserve">3.3. Будут проводиться конкурсы, стимулирующие творческую проектную активность жителей района в сфере пропаганды здорового образа жизни. </w:t>
      </w:r>
    </w:p>
    <w:p w:rsidR="007A6971" w:rsidRPr="00B71A61" w:rsidRDefault="007A6971" w:rsidP="007A6971">
      <w:pPr>
        <w:pStyle w:val="ConsPlusNormal"/>
        <w:ind w:firstLine="540"/>
        <w:jc w:val="both"/>
        <w:rPr>
          <w:sz w:val="22"/>
          <w:szCs w:val="22"/>
        </w:rPr>
      </w:pPr>
      <w:r w:rsidRPr="00B71A61">
        <w:rPr>
          <w:sz w:val="22"/>
          <w:szCs w:val="22"/>
        </w:rPr>
        <w:t>3.4.Ежегодно на муниципальном уровне будут проводиться мероприятия, пропагандирующие здоровый образ жизни: «Всемирный день без табака», «День борьбы с наркоманией», «День борьбы с ВИЧ» и т.д.</w:t>
      </w:r>
    </w:p>
    <w:p w:rsidR="007A6971" w:rsidRPr="00B71A61" w:rsidRDefault="007A6971" w:rsidP="007A6971">
      <w:pPr>
        <w:pStyle w:val="ConsPlusNormal"/>
        <w:ind w:firstLine="540"/>
        <w:jc w:val="both"/>
        <w:rPr>
          <w:sz w:val="22"/>
          <w:szCs w:val="22"/>
          <w:shd w:val="clear" w:color="auto" w:fill="FFFFFF"/>
        </w:rPr>
      </w:pPr>
      <w:r w:rsidRPr="00B71A61">
        <w:rPr>
          <w:sz w:val="22"/>
          <w:szCs w:val="22"/>
        </w:rPr>
        <w:t>3.5.</w:t>
      </w:r>
      <w:r w:rsidRPr="00B71A61">
        <w:rPr>
          <w:sz w:val="22"/>
          <w:szCs w:val="22"/>
          <w:shd w:val="clear" w:color="auto" w:fill="FFFFFF"/>
        </w:rPr>
        <w:t xml:space="preserve"> Проводить информационно – просветительские  мероприятия по пропаганде семейных ценностей</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3.6. Снижение смертности населения трудоспособного возраста от болезней системы кровообращения</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3.7.Совершенствование системы раннего выявления и лечения острого коронарного синдрома</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3.8. Организация работы кабинетов доврачебной помощи, где каждый желающий может измерить артериальное давление</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3.9.Раннее выявление лиц с неврозоподобными состояниями путем анкетирования, профилактических осмотров психиатра.</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3.10.Плановая помощь в преодолении потребления табака в первичном звене здравоохранения; организация службы помощи при ожирении и диетической коррекции факторов риска; организация и проведение массовых мероприятий по выявлению факторов риска у населения.</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3.11.Проводить семинары с целью обеспечения преемственности в работе специалистов различного профиля по раннему выявлению больных с наркопатологией</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3.12.Обеспечивать полноценное и своевременное обследование членов семей и контактных венерическими заболеваниями</w:t>
      </w:r>
    </w:p>
    <w:p w:rsidR="007A6971" w:rsidRPr="00B71A61" w:rsidRDefault="007A6971" w:rsidP="007A6971">
      <w:pPr>
        <w:pStyle w:val="ConsPlusNormal"/>
        <w:ind w:firstLine="540"/>
        <w:jc w:val="both"/>
        <w:rPr>
          <w:sz w:val="22"/>
          <w:szCs w:val="22"/>
          <w:shd w:val="clear" w:color="auto" w:fill="FFFFFF"/>
        </w:rPr>
      </w:pPr>
      <w:r w:rsidRPr="00B71A61">
        <w:rPr>
          <w:sz w:val="22"/>
          <w:szCs w:val="22"/>
          <w:shd w:val="clear" w:color="auto" w:fill="FFFFFF"/>
        </w:rPr>
        <w:t>3.13 Проведение диспансеризации детей и подростков, беременных женщин</w:t>
      </w:r>
    </w:p>
    <w:p w:rsidR="007A6971" w:rsidRPr="00B71A61" w:rsidRDefault="007A6971" w:rsidP="007A6971">
      <w:pPr>
        <w:pStyle w:val="ConsPlusNormal"/>
        <w:ind w:firstLine="540"/>
        <w:jc w:val="both"/>
        <w:rPr>
          <w:sz w:val="22"/>
          <w:szCs w:val="22"/>
        </w:rPr>
      </w:pPr>
    </w:p>
    <w:p w:rsidR="007A6971" w:rsidRPr="00B71A61" w:rsidRDefault="007A6971" w:rsidP="007A6971">
      <w:pPr>
        <w:pStyle w:val="ConsPlusNormal"/>
        <w:ind w:firstLine="540"/>
        <w:jc w:val="both"/>
        <w:rPr>
          <w:sz w:val="22"/>
          <w:szCs w:val="22"/>
        </w:rPr>
      </w:pPr>
      <w:r w:rsidRPr="00B71A61">
        <w:rPr>
          <w:i/>
          <w:sz w:val="22"/>
          <w:szCs w:val="22"/>
        </w:rPr>
        <w:t xml:space="preserve">Основное мероприятие 4 </w:t>
      </w:r>
      <w:r w:rsidRPr="00B71A61">
        <w:rPr>
          <w:sz w:val="22"/>
          <w:szCs w:val="22"/>
        </w:rPr>
        <w:t>«Мониторинг здоровья населения. Оценка эффективности»</w:t>
      </w:r>
    </w:p>
    <w:p w:rsidR="007A6971" w:rsidRPr="00B71A61" w:rsidRDefault="007A6971" w:rsidP="007A6971">
      <w:pPr>
        <w:pStyle w:val="ConsPlusNormal"/>
        <w:ind w:firstLine="540"/>
        <w:jc w:val="both"/>
        <w:rPr>
          <w:sz w:val="22"/>
          <w:szCs w:val="22"/>
        </w:rPr>
      </w:pPr>
      <w:r w:rsidRPr="00B71A61">
        <w:rPr>
          <w:sz w:val="22"/>
          <w:szCs w:val="22"/>
        </w:rPr>
        <w:t xml:space="preserve">4.1 Данное мероприятие включает в себя улучшение качества питания в дошкольных и образовательных учреждениях посредством проведения мониторинга. </w:t>
      </w:r>
    </w:p>
    <w:p w:rsidR="007A6971" w:rsidRPr="00B71A61" w:rsidRDefault="007A6971" w:rsidP="007A6971">
      <w:pPr>
        <w:pStyle w:val="ConsPlusNormal"/>
        <w:ind w:firstLine="540"/>
        <w:jc w:val="both"/>
        <w:rPr>
          <w:sz w:val="22"/>
          <w:szCs w:val="22"/>
        </w:rPr>
      </w:pPr>
      <w:r w:rsidRPr="00B71A61">
        <w:rPr>
          <w:sz w:val="22"/>
          <w:szCs w:val="22"/>
        </w:rPr>
        <w:t>4.2.Проведение разбора всех случаев смертности населения района с анализом причин их развития, качества проводимых медицинских осмотров перед их развитием, возможности их предотвращения.</w:t>
      </w:r>
    </w:p>
    <w:p w:rsidR="007A6971" w:rsidRPr="00B71A61" w:rsidRDefault="007A6971" w:rsidP="007A6971">
      <w:pPr>
        <w:pStyle w:val="ConsPlusNormal"/>
        <w:ind w:firstLine="540"/>
        <w:jc w:val="both"/>
        <w:rPr>
          <w:sz w:val="22"/>
          <w:szCs w:val="22"/>
        </w:rPr>
      </w:pPr>
      <w:r w:rsidRPr="00B71A61">
        <w:rPr>
          <w:sz w:val="22"/>
          <w:szCs w:val="22"/>
        </w:rPr>
        <w:t>4.3.Анализ случаев смерти от острых нарушений мозгового кровообращения на дому и в условиях стационара</w:t>
      </w:r>
    </w:p>
    <w:p w:rsidR="007A6971" w:rsidRPr="00B71A61" w:rsidRDefault="007A6971" w:rsidP="007A6971">
      <w:pPr>
        <w:pStyle w:val="ConsPlusNormal"/>
        <w:ind w:firstLine="540"/>
        <w:jc w:val="both"/>
        <w:rPr>
          <w:sz w:val="22"/>
          <w:szCs w:val="22"/>
        </w:rPr>
      </w:pPr>
      <w:r w:rsidRPr="00B71A61">
        <w:rPr>
          <w:sz w:val="22"/>
          <w:szCs w:val="22"/>
        </w:rPr>
        <w:t>4.4.Анализ случаев смерти от острых нарушений мозгового кровообращения на дому и в условиях стационара</w:t>
      </w:r>
    </w:p>
    <w:p w:rsidR="007A6971" w:rsidRPr="00B71A61" w:rsidRDefault="007A6971" w:rsidP="007A6971">
      <w:pPr>
        <w:pStyle w:val="ConsPlusNormal"/>
        <w:ind w:firstLine="540"/>
        <w:jc w:val="both"/>
        <w:rPr>
          <w:sz w:val="22"/>
          <w:szCs w:val="22"/>
        </w:rPr>
      </w:pPr>
      <w:r w:rsidRPr="00B71A61">
        <w:rPr>
          <w:sz w:val="22"/>
          <w:szCs w:val="22"/>
        </w:rPr>
        <w:t>4.5.Участие медицинских работников в работе районных комиссий по вопросам профилактики, гибели и травматизма людей при ДТП</w:t>
      </w:r>
    </w:p>
    <w:p w:rsidR="007A6971" w:rsidRPr="00B71A61" w:rsidRDefault="007A6971" w:rsidP="007A6971">
      <w:pPr>
        <w:pStyle w:val="ConsPlusNormal"/>
        <w:ind w:firstLine="540"/>
        <w:jc w:val="both"/>
        <w:rPr>
          <w:sz w:val="22"/>
          <w:szCs w:val="22"/>
        </w:rPr>
      </w:pPr>
      <w:r w:rsidRPr="00B71A61">
        <w:rPr>
          <w:sz w:val="22"/>
          <w:szCs w:val="22"/>
        </w:rPr>
        <w:t>4.6.Оценка результатов проведенной диспансеризации определенных групп взрослого населения</w:t>
      </w:r>
    </w:p>
    <w:p w:rsidR="007A6971" w:rsidRPr="00B71A61" w:rsidRDefault="007A6971" w:rsidP="007A6971">
      <w:pPr>
        <w:pStyle w:val="ConsPlusNormal"/>
        <w:ind w:firstLine="540"/>
        <w:jc w:val="both"/>
        <w:rPr>
          <w:i/>
          <w:sz w:val="22"/>
          <w:szCs w:val="22"/>
        </w:rPr>
      </w:pPr>
      <w:r w:rsidRPr="00B71A61">
        <w:rPr>
          <w:i/>
          <w:sz w:val="22"/>
          <w:szCs w:val="22"/>
        </w:rPr>
        <w:t xml:space="preserve">Основное мероприятие 5 </w:t>
      </w:r>
      <w:r w:rsidRPr="00B71A61">
        <w:rPr>
          <w:sz w:val="22"/>
          <w:szCs w:val="22"/>
        </w:rPr>
        <w:t>«Участие района в сети европейского бюро ВОЗ «Здоровые города» и в национальной сети «Здоровые города, районы и поселки». Обмен опытом»</w:t>
      </w:r>
    </w:p>
    <w:p w:rsidR="007A6971" w:rsidRPr="00B71A61" w:rsidRDefault="007A6971" w:rsidP="007A6971">
      <w:pPr>
        <w:pStyle w:val="ConsPlusNormal"/>
        <w:ind w:firstLine="720"/>
        <w:jc w:val="both"/>
        <w:rPr>
          <w:sz w:val="22"/>
          <w:szCs w:val="22"/>
        </w:rPr>
      </w:pPr>
      <w:r w:rsidRPr="00B71A61">
        <w:rPr>
          <w:sz w:val="22"/>
          <w:szCs w:val="22"/>
        </w:rPr>
        <w:t xml:space="preserve">5.1.Проведенные мероприятия дадут возможность использовать методические и информационные ресурсы ВОЗ, осуществлять обмен опытом с другими районами РМ и России. </w:t>
      </w:r>
    </w:p>
    <w:p w:rsidR="007A6971" w:rsidRPr="00B71A61" w:rsidRDefault="007A6971" w:rsidP="007A6971">
      <w:pPr>
        <w:pStyle w:val="ConsPlusNormal"/>
        <w:ind w:firstLine="720"/>
        <w:jc w:val="both"/>
        <w:rPr>
          <w:sz w:val="22"/>
          <w:szCs w:val="22"/>
        </w:rPr>
      </w:pPr>
      <w:r w:rsidRPr="00B71A61">
        <w:rPr>
          <w:sz w:val="22"/>
          <w:szCs w:val="22"/>
        </w:rPr>
        <w:t>5.2.Вступление в «Здоровые города» позволит повысить имидж района.</w:t>
      </w:r>
    </w:p>
    <w:p w:rsidR="007A6971" w:rsidRPr="00B71A61" w:rsidRDefault="007A6971" w:rsidP="007A6971">
      <w:pPr>
        <w:pStyle w:val="ConsPlusNormal"/>
        <w:ind w:firstLine="540"/>
        <w:jc w:val="both"/>
        <w:rPr>
          <w:i/>
          <w:sz w:val="22"/>
          <w:szCs w:val="22"/>
        </w:rPr>
      </w:pPr>
      <w:r w:rsidRPr="00B71A61">
        <w:rPr>
          <w:i/>
          <w:sz w:val="22"/>
          <w:szCs w:val="22"/>
        </w:rPr>
        <w:t xml:space="preserve">Основное мероприятие 6 </w:t>
      </w:r>
      <w:r w:rsidRPr="00B71A61">
        <w:rPr>
          <w:sz w:val="22"/>
          <w:szCs w:val="22"/>
        </w:rPr>
        <w:t>«Связи с общественностью</w:t>
      </w:r>
      <w:r w:rsidRPr="00B71A61">
        <w:rPr>
          <w:i/>
          <w:sz w:val="22"/>
          <w:szCs w:val="22"/>
        </w:rPr>
        <w:t>»</w:t>
      </w:r>
    </w:p>
    <w:p w:rsidR="007A6971" w:rsidRPr="00B71A61" w:rsidRDefault="007A6971" w:rsidP="007A6971">
      <w:pPr>
        <w:pStyle w:val="ConsPlusNormal"/>
        <w:ind w:firstLine="720"/>
        <w:jc w:val="both"/>
        <w:rPr>
          <w:sz w:val="22"/>
          <w:szCs w:val="22"/>
        </w:rPr>
      </w:pPr>
      <w:r w:rsidRPr="00B71A61">
        <w:rPr>
          <w:sz w:val="22"/>
          <w:szCs w:val="22"/>
        </w:rPr>
        <w:t>6.1. Периодические публикации в СМИ увеличат охват населения заинтересованного жизнью муниципального района.</w:t>
      </w:r>
    </w:p>
    <w:p w:rsidR="007A6971" w:rsidRPr="00B71A61" w:rsidRDefault="007A6971" w:rsidP="007A6971">
      <w:pPr>
        <w:pStyle w:val="ConsPlusNormal"/>
        <w:ind w:firstLine="720"/>
        <w:jc w:val="both"/>
        <w:rPr>
          <w:sz w:val="22"/>
          <w:szCs w:val="22"/>
        </w:rPr>
      </w:pPr>
      <w:r w:rsidRPr="00B71A61">
        <w:rPr>
          <w:sz w:val="22"/>
          <w:szCs w:val="22"/>
        </w:rPr>
        <w:t>6.2.Информирование населения через СМИ о ранних признаках развития злокачественных новообразований.</w:t>
      </w:r>
    </w:p>
    <w:p w:rsidR="007A6971" w:rsidRPr="00B71A61" w:rsidRDefault="007A6971" w:rsidP="007A6971">
      <w:pPr>
        <w:pStyle w:val="ConsPlusNormal"/>
        <w:ind w:firstLine="720"/>
        <w:jc w:val="both"/>
        <w:rPr>
          <w:sz w:val="22"/>
          <w:szCs w:val="22"/>
        </w:rPr>
      </w:pPr>
      <w:r w:rsidRPr="00B71A61">
        <w:rPr>
          <w:sz w:val="22"/>
          <w:szCs w:val="22"/>
        </w:rPr>
        <w:t>6.3.Систематически использовать и размещать на официальном сайте ГБУЗ Республики Мордовия «Комсомольская ЦРБ  актуальную информацию по вопросам профилактики  заболеваний, формирования здорового образа жизни</w:t>
      </w:r>
    </w:p>
    <w:p w:rsidR="007A6971" w:rsidRPr="00B71A61" w:rsidRDefault="007A6971" w:rsidP="007A6971">
      <w:pPr>
        <w:pStyle w:val="ConsPlusNormal"/>
        <w:ind w:firstLine="540"/>
        <w:jc w:val="both"/>
        <w:rPr>
          <w:i/>
          <w:sz w:val="22"/>
          <w:szCs w:val="22"/>
        </w:rPr>
      </w:pPr>
      <w:r w:rsidRPr="00B71A61">
        <w:rPr>
          <w:i/>
          <w:sz w:val="22"/>
          <w:szCs w:val="22"/>
        </w:rPr>
        <w:t xml:space="preserve">Основное мероприятие 7 </w:t>
      </w:r>
      <w:r w:rsidRPr="00B71A61">
        <w:rPr>
          <w:sz w:val="22"/>
          <w:szCs w:val="22"/>
        </w:rPr>
        <w:t>«Редакционно-издательская деятельность</w:t>
      </w:r>
      <w:r w:rsidRPr="00B71A61">
        <w:rPr>
          <w:i/>
          <w:sz w:val="22"/>
          <w:szCs w:val="22"/>
        </w:rPr>
        <w:t>»</w:t>
      </w:r>
    </w:p>
    <w:p w:rsidR="007A6971" w:rsidRPr="00B71A61" w:rsidRDefault="007A6971" w:rsidP="007A6971">
      <w:pPr>
        <w:pStyle w:val="ConsPlusNormal"/>
        <w:ind w:firstLine="540"/>
        <w:jc w:val="both"/>
        <w:rPr>
          <w:sz w:val="22"/>
          <w:szCs w:val="22"/>
        </w:rPr>
      </w:pPr>
      <w:r w:rsidRPr="00B71A61">
        <w:rPr>
          <w:sz w:val="22"/>
          <w:szCs w:val="22"/>
        </w:rPr>
        <w:t xml:space="preserve">7.1. Выпуск раздаточного материала, буклетов, баннеров, использование альтернативных носителей социальной рекламы с целью пропаганды здорового образа жизни. Распространенные среди населения буклеты и брошюры повысят информированность о факторах риска, а также повысят интерес к своему здоровью. </w:t>
      </w:r>
    </w:p>
    <w:p w:rsidR="007A6971" w:rsidRPr="00B71A61" w:rsidRDefault="007A6971" w:rsidP="007A6971">
      <w:pPr>
        <w:pStyle w:val="ConsPlusNormal"/>
        <w:ind w:firstLine="540"/>
        <w:jc w:val="both"/>
        <w:rPr>
          <w:sz w:val="22"/>
          <w:szCs w:val="22"/>
        </w:rPr>
      </w:pPr>
      <w:r w:rsidRPr="00B71A61">
        <w:rPr>
          <w:sz w:val="22"/>
          <w:szCs w:val="22"/>
        </w:rPr>
        <w:lastRenderedPageBreak/>
        <w:t>7.2. Таким образом, работа в рамках программы построена на обоснованном учете потребностей граждан, адресности проводимых мероприятий и финансовых потоков, направлена на поддержку позитивных тенденций в продвижении здорового образа жизни.</w:t>
      </w:r>
    </w:p>
    <w:p w:rsidR="007A6971" w:rsidRPr="00B71A61" w:rsidRDefault="007A6971" w:rsidP="007A6971">
      <w:pPr>
        <w:pStyle w:val="23"/>
        <w:shd w:val="clear" w:color="auto" w:fill="auto"/>
        <w:tabs>
          <w:tab w:val="left" w:pos="1523"/>
        </w:tabs>
        <w:spacing w:before="0" w:after="0" w:line="240" w:lineRule="auto"/>
        <w:jc w:val="both"/>
        <w:rPr>
          <w:rStyle w:val="100"/>
          <w:sz w:val="22"/>
          <w:szCs w:val="22"/>
        </w:rPr>
      </w:pPr>
      <w:r w:rsidRPr="00B71A61">
        <w:rPr>
          <w:rStyle w:val="9"/>
          <w:rFonts w:eastAsiaTheme="minorEastAsia"/>
          <w:sz w:val="22"/>
          <w:szCs w:val="22"/>
        </w:rPr>
        <w:t xml:space="preserve">     </w:t>
      </w:r>
      <w:r w:rsidRPr="00B71A61">
        <w:rPr>
          <w:rStyle w:val="9"/>
          <w:rFonts w:eastAsiaTheme="minorEastAsia"/>
          <w:i/>
          <w:sz w:val="22"/>
          <w:szCs w:val="22"/>
        </w:rPr>
        <w:t>Основное мероприятие 8</w:t>
      </w:r>
      <w:r w:rsidRPr="00B71A61">
        <w:rPr>
          <w:rStyle w:val="9"/>
          <w:rFonts w:eastAsiaTheme="minorEastAsia"/>
          <w:sz w:val="22"/>
          <w:szCs w:val="22"/>
        </w:rPr>
        <w:t xml:space="preserve"> «Проведение разъяснительной работы с руководителями</w:t>
      </w:r>
      <w:r w:rsidRPr="00B71A61">
        <w:rPr>
          <w:rStyle w:val="100"/>
          <w:sz w:val="22"/>
          <w:szCs w:val="22"/>
        </w:rPr>
        <w:t xml:space="preserve"> </w:t>
      </w:r>
      <w:r w:rsidRPr="00B71A61">
        <w:rPr>
          <w:rStyle w:val="9"/>
          <w:rFonts w:eastAsiaTheme="minorEastAsia"/>
          <w:sz w:val="22"/>
          <w:szCs w:val="22"/>
        </w:rPr>
        <w:t>муниципальных организаций о необходимости своевременного прохождения</w:t>
      </w:r>
      <w:r w:rsidRPr="00B71A61">
        <w:rPr>
          <w:rStyle w:val="100"/>
          <w:sz w:val="22"/>
          <w:szCs w:val="22"/>
        </w:rPr>
        <w:t xml:space="preserve"> </w:t>
      </w:r>
      <w:r w:rsidRPr="00B71A61">
        <w:rPr>
          <w:rStyle w:val="9"/>
          <w:rFonts w:eastAsiaTheme="minorEastAsia"/>
          <w:sz w:val="22"/>
          <w:szCs w:val="22"/>
        </w:rPr>
        <w:t>работниками диспансеризации и профилактических медицинских осмотров».</w:t>
      </w:r>
      <w:r w:rsidRPr="00B71A61">
        <w:rPr>
          <w:rStyle w:val="100"/>
          <w:sz w:val="22"/>
          <w:szCs w:val="22"/>
        </w:rPr>
        <w:t xml:space="preserve"> </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8.1.Проводить диспансеризацию определенных групп населения с подвозом к месту проведения диспансеризации и обратно, охват не менее 21% населения старше 65 лет.</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8.2.Достижение 100% охвата населения профилактическими осмотрами на злокачественные новообразования</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8.3.Повышение мотивации населения к посещению смотровых кабинетов, прохождению профилактических осмотров, плановых флюорографических обследований.</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8.4.Организация выездов врачебных бригад с целью профилактических осмотров</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8.5.Профилактика распираторных инфекций,путем иммунизации населения от гриппа,пневмококковой инфекции и кароновируса,в первую очередь в группах риска.</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8.6.Повышение качества диспансерного наблюдения и ведения пациентов с хронической обструктивной болезнью сердца и бронхиальной астмой</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8.7.Обязательный диспансерный учет пациентов перенесших пневмонию</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8.8. Обязательный диспансерный учет пациентов перенесших пневмонию</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8.9.Проведение профилактических осмотров населения, жителям района в селах, не обращающихся за медицинской помощью 2 и более лет.</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8.10.Обеспечить укомплектованность Кабинета медицинской профилактики Комсомольской поликлиники.</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8.11.Добиваться устранения дефицита специалистов,  укрепления материально-технической базы Кабинета медицинской профилактики ГБУЗ Республики Мордовия «Комсомольская ЦРБ.</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8.12.Организовать проведение Дней открытых дверей для населения по вопросам здорового образа жизни, рационального питания и физической активности</w:t>
      </w:r>
    </w:p>
    <w:p w:rsidR="007A6971" w:rsidRPr="00B71A61" w:rsidRDefault="007A6971" w:rsidP="007A6971">
      <w:pPr>
        <w:pStyle w:val="23"/>
        <w:shd w:val="clear" w:color="auto" w:fill="auto"/>
        <w:tabs>
          <w:tab w:val="left" w:pos="1523"/>
        </w:tabs>
        <w:spacing w:before="0" w:after="0" w:line="240" w:lineRule="auto"/>
        <w:jc w:val="both"/>
        <w:rPr>
          <w:rStyle w:val="9"/>
          <w:rFonts w:eastAsiaTheme="minorEastAsia"/>
          <w:sz w:val="22"/>
          <w:szCs w:val="22"/>
        </w:rPr>
      </w:pPr>
      <w:r w:rsidRPr="00B71A61">
        <w:rPr>
          <w:i/>
          <w:sz w:val="22"/>
          <w:szCs w:val="22"/>
          <w:shd w:val="clear" w:color="auto" w:fill="FFFFFF"/>
        </w:rPr>
        <w:t xml:space="preserve">     Основное мероприятие 9</w:t>
      </w:r>
      <w:r w:rsidRPr="00B71A61">
        <w:rPr>
          <w:rStyle w:val="9"/>
          <w:rFonts w:eastAsiaTheme="minorEastAsia"/>
          <w:sz w:val="22"/>
          <w:szCs w:val="22"/>
        </w:rPr>
        <w:t xml:space="preserve"> «Проведение мероприятий на территории муниципального района по</w:t>
      </w:r>
      <w:r w:rsidRPr="00B71A61">
        <w:rPr>
          <w:rStyle w:val="100"/>
          <w:sz w:val="22"/>
          <w:szCs w:val="22"/>
        </w:rPr>
        <w:t xml:space="preserve"> </w:t>
      </w:r>
      <w:r w:rsidRPr="00B71A61">
        <w:rPr>
          <w:rStyle w:val="9"/>
          <w:rFonts w:eastAsiaTheme="minorEastAsia"/>
          <w:sz w:val="22"/>
          <w:szCs w:val="22"/>
        </w:rPr>
        <w:t>снижению смертности от внешних причин (организация мест для купания,</w:t>
      </w:r>
      <w:r w:rsidRPr="00B71A61">
        <w:rPr>
          <w:rStyle w:val="100"/>
          <w:sz w:val="22"/>
          <w:szCs w:val="22"/>
        </w:rPr>
        <w:t xml:space="preserve"> </w:t>
      </w:r>
      <w:r w:rsidRPr="00B71A61">
        <w:rPr>
          <w:rStyle w:val="9"/>
          <w:rFonts w:eastAsiaTheme="minorEastAsia"/>
          <w:sz w:val="22"/>
          <w:szCs w:val="22"/>
        </w:rPr>
        <w:t>содержание дорожного покрытия муниципальных дорог в надлежащем</w:t>
      </w:r>
      <w:r w:rsidRPr="00B71A61">
        <w:rPr>
          <w:rStyle w:val="100"/>
          <w:sz w:val="22"/>
          <w:szCs w:val="22"/>
        </w:rPr>
        <w:t xml:space="preserve"> </w:t>
      </w:r>
      <w:r w:rsidRPr="00B71A61">
        <w:rPr>
          <w:rStyle w:val="9"/>
          <w:rFonts w:eastAsiaTheme="minorEastAsia"/>
          <w:sz w:val="22"/>
          <w:szCs w:val="22"/>
        </w:rPr>
        <w:t>состоянии, проведение профилактических мероприятий в социально</w:t>
      </w:r>
      <w:r w:rsidRPr="00B71A61">
        <w:rPr>
          <w:rStyle w:val="100"/>
          <w:sz w:val="22"/>
          <w:szCs w:val="22"/>
        </w:rPr>
        <w:t xml:space="preserve"> </w:t>
      </w:r>
      <w:r w:rsidRPr="00B71A61">
        <w:rPr>
          <w:rStyle w:val="9"/>
          <w:rFonts w:eastAsiaTheme="minorEastAsia"/>
          <w:sz w:val="22"/>
          <w:szCs w:val="22"/>
        </w:rPr>
        <w:t>неблагополучных семьях и тд)».</w:t>
      </w:r>
    </w:p>
    <w:p w:rsidR="007A6971" w:rsidRPr="00B71A61" w:rsidRDefault="007A6971" w:rsidP="007A6971">
      <w:pPr>
        <w:pStyle w:val="23"/>
        <w:shd w:val="clear" w:color="auto" w:fill="auto"/>
        <w:tabs>
          <w:tab w:val="left" w:pos="1523"/>
        </w:tabs>
        <w:spacing w:before="0" w:after="0" w:line="240" w:lineRule="auto"/>
        <w:jc w:val="both"/>
        <w:rPr>
          <w:sz w:val="22"/>
          <w:szCs w:val="22"/>
        </w:rPr>
      </w:pPr>
      <w:r w:rsidRPr="00B71A61">
        <w:rPr>
          <w:sz w:val="22"/>
          <w:szCs w:val="22"/>
        </w:rPr>
        <w:t xml:space="preserve">        9.1.Осуществление мероприятий по совершенствованию лечебно-эвакуационного обеспечения пострадавших от ДТП и производственных травм согласно Федеральной программе «Безопасность дорожного движения»</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i/>
          <w:sz w:val="22"/>
          <w:szCs w:val="22"/>
          <w:shd w:val="clear" w:color="auto" w:fill="FFFFFF"/>
        </w:rPr>
        <w:t xml:space="preserve">     Основное мероприятие10</w:t>
      </w:r>
      <w:r w:rsidRPr="00B71A61">
        <w:rPr>
          <w:rStyle w:val="9"/>
          <w:rFonts w:eastAsiaTheme="minorEastAsia"/>
          <w:sz w:val="22"/>
          <w:szCs w:val="22"/>
        </w:rPr>
        <w:t xml:space="preserve"> «Проведение мероприятий направленных на развитие</w:t>
      </w:r>
      <w:r w:rsidRPr="00B71A61">
        <w:rPr>
          <w:rStyle w:val="100"/>
          <w:sz w:val="22"/>
          <w:szCs w:val="22"/>
        </w:rPr>
        <w:t xml:space="preserve"> </w:t>
      </w:r>
      <w:r w:rsidRPr="00B71A61">
        <w:rPr>
          <w:rStyle w:val="9"/>
          <w:rFonts w:eastAsiaTheme="minorEastAsia"/>
          <w:sz w:val="22"/>
          <w:szCs w:val="22"/>
        </w:rPr>
        <w:t>благотворительности и добровольческой (волонтерской) деятельности по</w:t>
      </w:r>
      <w:r w:rsidRPr="00B71A61">
        <w:rPr>
          <w:rStyle w:val="100"/>
          <w:sz w:val="22"/>
          <w:szCs w:val="22"/>
        </w:rPr>
        <w:t xml:space="preserve"> </w:t>
      </w:r>
      <w:r w:rsidRPr="00B71A61">
        <w:rPr>
          <w:rStyle w:val="9"/>
          <w:rFonts w:eastAsiaTheme="minorEastAsia"/>
          <w:sz w:val="22"/>
          <w:szCs w:val="22"/>
        </w:rPr>
        <w:t>мотивированию граждан к ведению здорового образа жизни.»</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10.1.Шире привлекать волонтерские, молодежные, общественные, религиозные организации и профессиональные сообщества к популяризации здорового образа жизни.</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10.2.Проведение анкетирования населения (с привлечением волонтеров) для определения информированности населения о последствиях йододефицита и мерах профилактики.</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10.3.На регулярной основе (4 раза в год) проводить школы для волонтеров по основным направлениям ЗОЖ и профилактики социально-значимых заболеваний</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10.4.Оказание информационной, административной и материально-технической поддержки добровольческим организациям в рамках реализации мероприятий по общественному здоровью</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10.5.Назначение ответственных за взаимодействие с волонтерскими организациями и лечебными учреждениями, назначение ответственных за волонтерскую деятельность по пропаганде ЗОЖ в учебных заведениях и трудовых коллективах</w:t>
      </w:r>
    </w:p>
    <w:p w:rsidR="007A6971" w:rsidRPr="00B71A61" w:rsidRDefault="007A6971" w:rsidP="007A6971">
      <w:pPr>
        <w:pStyle w:val="23"/>
        <w:shd w:val="clear" w:color="auto" w:fill="auto"/>
        <w:tabs>
          <w:tab w:val="left" w:pos="1590"/>
        </w:tabs>
        <w:spacing w:before="0" w:after="0" w:line="240" w:lineRule="auto"/>
        <w:jc w:val="both"/>
        <w:rPr>
          <w:rStyle w:val="9"/>
          <w:rFonts w:eastAsiaTheme="minorEastAsia"/>
          <w:sz w:val="22"/>
          <w:szCs w:val="22"/>
        </w:rPr>
      </w:pPr>
      <w:r w:rsidRPr="00B71A61">
        <w:rPr>
          <w:i/>
          <w:sz w:val="22"/>
          <w:szCs w:val="22"/>
          <w:shd w:val="clear" w:color="auto" w:fill="FFFFFF"/>
        </w:rPr>
        <w:t xml:space="preserve">     Основное мероприятие11</w:t>
      </w:r>
      <w:r w:rsidRPr="00B71A61">
        <w:rPr>
          <w:sz w:val="22"/>
          <w:szCs w:val="22"/>
          <w:shd w:val="clear" w:color="auto" w:fill="FFFFFF"/>
        </w:rPr>
        <w:t xml:space="preserve"> «</w:t>
      </w:r>
      <w:r w:rsidRPr="00B71A61">
        <w:rPr>
          <w:rStyle w:val="9"/>
          <w:rFonts w:eastAsiaTheme="minorEastAsia"/>
          <w:sz w:val="22"/>
          <w:szCs w:val="22"/>
        </w:rPr>
        <w:t>Размещение информации, направленной на мотивирование граждан</w:t>
      </w:r>
      <w:r w:rsidRPr="00B71A61">
        <w:rPr>
          <w:rStyle w:val="100"/>
          <w:sz w:val="22"/>
          <w:szCs w:val="22"/>
        </w:rPr>
        <w:t xml:space="preserve"> </w:t>
      </w:r>
      <w:r w:rsidRPr="00B71A61">
        <w:rPr>
          <w:rStyle w:val="9"/>
          <w:rFonts w:eastAsiaTheme="minorEastAsia"/>
          <w:sz w:val="22"/>
          <w:szCs w:val="22"/>
        </w:rPr>
        <w:t>к ведению здорового образа жизни, включая здоровое питание и отказ от</w:t>
      </w:r>
      <w:r w:rsidRPr="00B71A61">
        <w:rPr>
          <w:rStyle w:val="100"/>
          <w:sz w:val="22"/>
          <w:szCs w:val="22"/>
        </w:rPr>
        <w:t xml:space="preserve"> </w:t>
      </w:r>
      <w:r w:rsidRPr="00B71A61">
        <w:rPr>
          <w:rStyle w:val="9"/>
          <w:rFonts w:eastAsiaTheme="minorEastAsia"/>
          <w:sz w:val="22"/>
          <w:szCs w:val="22"/>
        </w:rPr>
        <w:t>вредных привычек, в печатных и электронных районных средствах массовой</w:t>
      </w:r>
      <w:r w:rsidRPr="00B71A61">
        <w:rPr>
          <w:rStyle w:val="100"/>
          <w:sz w:val="22"/>
          <w:szCs w:val="22"/>
        </w:rPr>
        <w:t xml:space="preserve"> </w:t>
      </w:r>
      <w:r w:rsidRPr="00B71A61">
        <w:rPr>
          <w:rStyle w:val="9"/>
          <w:rFonts w:eastAsiaTheme="minorEastAsia"/>
          <w:sz w:val="22"/>
          <w:szCs w:val="22"/>
        </w:rPr>
        <w:t>информации.»</w:t>
      </w:r>
    </w:p>
    <w:p w:rsidR="007A6971" w:rsidRPr="00B71A61" w:rsidRDefault="007A6971" w:rsidP="007A6971">
      <w:pPr>
        <w:pStyle w:val="23"/>
        <w:shd w:val="clear" w:color="auto" w:fill="auto"/>
        <w:tabs>
          <w:tab w:val="left" w:pos="1590"/>
        </w:tabs>
        <w:spacing w:before="0" w:after="0" w:line="240" w:lineRule="auto"/>
        <w:jc w:val="both"/>
        <w:rPr>
          <w:sz w:val="22"/>
          <w:szCs w:val="22"/>
          <w:shd w:val="clear" w:color="auto" w:fill="FFFFFF"/>
        </w:rPr>
      </w:pPr>
      <w:r w:rsidRPr="00B71A61">
        <w:rPr>
          <w:rStyle w:val="9"/>
          <w:rFonts w:eastAsiaTheme="minorEastAsia"/>
          <w:sz w:val="22"/>
          <w:szCs w:val="22"/>
        </w:rPr>
        <w:t xml:space="preserve">      </w:t>
      </w:r>
      <w:r w:rsidRPr="00B71A61">
        <w:rPr>
          <w:sz w:val="22"/>
          <w:szCs w:val="22"/>
        </w:rPr>
        <w:t xml:space="preserve"> 11.1.Информирование населения о факторах риска развития болезней органов дыхания и формирования приверженности к здоровому образу жизни. Инициирование социальной рекламы, публикаций в СМИ по профилактике гриппа, ОРЗ, кароновируса.</w:t>
      </w:r>
    </w:p>
    <w:p w:rsidR="007A6971" w:rsidRPr="00B71A61" w:rsidRDefault="007A6971" w:rsidP="007A6971">
      <w:pPr>
        <w:pStyle w:val="23"/>
        <w:shd w:val="clear" w:color="auto" w:fill="auto"/>
        <w:tabs>
          <w:tab w:val="left" w:pos="1590"/>
        </w:tabs>
        <w:spacing w:before="0" w:after="0" w:line="240" w:lineRule="auto"/>
        <w:jc w:val="both"/>
        <w:rPr>
          <w:sz w:val="22"/>
          <w:szCs w:val="22"/>
          <w:shd w:val="clear" w:color="auto" w:fill="FFFFFF"/>
        </w:rPr>
      </w:pPr>
      <w:r w:rsidRPr="00B71A61">
        <w:rPr>
          <w:sz w:val="22"/>
          <w:szCs w:val="22"/>
          <w:shd w:val="clear" w:color="auto" w:fill="FFFFFF"/>
        </w:rPr>
        <w:t xml:space="preserve">        11.2.</w:t>
      </w:r>
      <w:r w:rsidRPr="00B71A61">
        <w:rPr>
          <w:sz w:val="22"/>
          <w:szCs w:val="22"/>
        </w:rPr>
        <w:t>Информирование населения о принципах здорового образа жизни с целью снижения риска развития нарушения углеводного обмена  с привлечением СМИ ( публикация в СМИ -  1раз в 6 месяцев).</w:t>
      </w:r>
    </w:p>
    <w:p w:rsidR="007A6971" w:rsidRPr="00B71A61" w:rsidRDefault="007A6971" w:rsidP="007A6971">
      <w:pPr>
        <w:pStyle w:val="23"/>
        <w:tabs>
          <w:tab w:val="left" w:pos="1590"/>
        </w:tabs>
        <w:spacing w:before="0" w:after="0" w:line="240" w:lineRule="auto"/>
        <w:jc w:val="both"/>
        <w:rPr>
          <w:sz w:val="22"/>
          <w:szCs w:val="22"/>
        </w:rPr>
      </w:pPr>
      <w:r w:rsidRPr="00B71A61">
        <w:rPr>
          <w:sz w:val="22"/>
          <w:szCs w:val="22"/>
        </w:rPr>
        <w:lastRenderedPageBreak/>
        <w:t xml:space="preserve">       11.3.Информирование населения о принципах здорового питания с целью снижения риска развития йоддефицитных заболеваний с привлечением СМИ ( публикации в СМИ - 1раз в 6 месяцев).                                                     </w:t>
      </w:r>
    </w:p>
    <w:p w:rsidR="007A6971" w:rsidRPr="00B71A61" w:rsidRDefault="007A6971" w:rsidP="007A6971">
      <w:pPr>
        <w:pStyle w:val="23"/>
        <w:tabs>
          <w:tab w:val="left" w:pos="1590"/>
        </w:tabs>
        <w:spacing w:before="0" w:after="0" w:line="240" w:lineRule="auto"/>
        <w:jc w:val="both"/>
        <w:rPr>
          <w:sz w:val="22"/>
          <w:szCs w:val="22"/>
        </w:rPr>
      </w:pPr>
      <w:r w:rsidRPr="00B71A61">
        <w:rPr>
          <w:sz w:val="22"/>
          <w:szCs w:val="22"/>
        </w:rPr>
        <w:t xml:space="preserve">  11.4.Информирование населения о правильной каждодневной гигиене полости рта и способах поддержания их в здоровом состоянии</w:t>
      </w:r>
    </w:p>
    <w:p w:rsidR="007A6971" w:rsidRPr="00B71A61" w:rsidRDefault="007A6971" w:rsidP="007A6971">
      <w:pPr>
        <w:pStyle w:val="23"/>
        <w:shd w:val="clear" w:color="auto" w:fill="auto"/>
        <w:spacing w:before="0" w:after="0" w:line="240" w:lineRule="auto"/>
        <w:ind w:hanging="40"/>
        <w:jc w:val="both"/>
        <w:rPr>
          <w:rStyle w:val="9"/>
          <w:rFonts w:eastAsiaTheme="minorEastAsia"/>
          <w:sz w:val="22"/>
          <w:szCs w:val="22"/>
        </w:rPr>
      </w:pPr>
      <w:r w:rsidRPr="00B71A61">
        <w:rPr>
          <w:rStyle w:val="9"/>
          <w:rFonts w:eastAsiaTheme="minorEastAsia"/>
          <w:sz w:val="22"/>
          <w:szCs w:val="22"/>
        </w:rPr>
        <w:t xml:space="preserve">      </w:t>
      </w:r>
      <w:r w:rsidRPr="00B71A61">
        <w:rPr>
          <w:i/>
          <w:sz w:val="22"/>
          <w:szCs w:val="22"/>
          <w:shd w:val="clear" w:color="auto" w:fill="FFFFFF"/>
        </w:rPr>
        <w:t>Основное мероприятие12</w:t>
      </w:r>
      <w:r w:rsidRPr="00B71A61">
        <w:rPr>
          <w:sz w:val="22"/>
          <w:szCs w:val="22"/>
          <w:shd w:val="clear" w:color="auto" w:fill="FFFFFF"/>
        </w:rPr>
        <w:t xml:space="preserve"> «</w:t>
      </w:r>
      <w:r w:rsidRPr="00B71A61">
        <w:rPr>
          <w:rStyle w:val="9"/>
          <w:rFonts w:eastAsiaTheme="minorEastAsia"/>
          <w:sz w:val="22"/>
          <w:szCs w:val="22"/>
        </w:rPr>
        <w:t>Проведение мероприятий направленных на борьбу со</w:t>
      </w:r>
      <w:r w:rsidRPr="00B71A61">
        <w:rPr>
          <w:rStyle w:val="100"/>
          <w:sz w:val="22"/>
          <w:szCs w:val="22"/>
        </w:rPr>
        <w:t xml:space="preserve"> </w:t>
      </w:r>
      <w:r w:rsidRPr="00B71A61">
        <w:rPr>
          <w:rStyle w:val="9"/>
          <w:rFonts w:eastAsiaTheme="minorEastAsia"/>
          <w:sz w:val="22"/>
          <w:szCs w:val="22"/>
        </w:rPr>
        <w:t>злоупотреблением алкоголя и его суррогатов, в том числе с</w:t>
      </w:r>
      <w:r w:rsidRPr="00B71A61">
        <w:rPr>
          <w:rStyle w:val="100"/>
          <w:sz w:val="22"/>
          <w:szCs w:val="22"/>
        </w:rPr>
        <w:t xml:space="preserve"> </w:t>
      </w:r>
      <w:r w:rsidRPr="00B71A61">
        <w:rPr>
          <w:rStyle w:val="9"/>
          <w:rFonts w:eastAsiaTheme="minorEastAsia"/>
          <w:sz w:val="22"/>
          <w:szCs w:val="22"/>
        </w:rPr>
        <w:t>самогоноварением.»</w:t>
      </w:r>
    </w:p>
    <w:p w:rsidR="007A6971" w:rsidRPr="00B71A61" w:rsidRDefault="007A6971" w:rsidP="007A6971">
      <w:pPr>
        <w:pStyle w:val="23"/>
        <w:shd w:val="clear" w:color="auto" w:fill="auto"/>
        <w:spacing w:before="0" w:after="0" w:line="240" w:lineRule="auto"/>
        <w:ind w:hanging="40"/>
        <w:jc w:val="both"/>
        <w:rPr>
          <w:rStyle w:val="9"/>
          <w:rFonts w:eastAsiaTheme="minorEastAsia"/>
          <w:sz w:val="22"/>
          <w:szCs w:val="22"/>
        </w:rPr>
      </w:pPr>
      <w:r w:rsidRPr="00B71A61">
        <w:rPr>
          <w:i/>
          <w:sz w:val="22"/>
          <w:szCs w:val="22"/>
          <w:shd w:val="clear" w:color="auto" w:fill="FFFFFF"/>
        </w:rPr>
        <w:t xml:space="preserve">       12.1.</w:t>
      </w:r>
      <w:r w:rsidRPr="00B71A61">
        <w:rPr>
          <w:rStyle w:val="9"/>
          <w:rFonts w:eastAsiaTheme="minorEastAsia"/>
          <w:sz w:val="22"/>
          <w:szCs w:val="22"/>
        </w:rPr>
        <w:t>Усилить контроль за продажей спиртосодержащей продукции в аптечных организациях и торговой сети</w:t>
      </w:r>
    </w:p>
    <w:p w:rsidR="007A6971" w:rsidRPr="00B71A61" w:rsidRDefault="007A6971" w:rsidP="007A6971">
      <w:pPr>
        <w:pStyle w:val="23"/>
        <w:shd w:val="clear" w:color="auto" w:fill="auto"/>
        <w:spacing w:before="0" w:after="0" w:line="240" w:lineRule="auto"/>
        <w:ind w:hanging="40"/>
        <w:jc w:val="both"/>
        <w:rPr>
          <w:rStyle w:val="9"/>
          <w:rFonts w:eastAsiaTheme="minorEastAsia"/>
          <w:sz w:val="22"/>
          <w:szCs w:val="22"/>
        </w:rPr>
      </w:pPr>
      <w:r w:rsidRPr="00B71A61">
        <w:rPr>
          <w:i/>
          <w:sz w:val="22"/>
          <w:szCs w:val="22"/>
          <w:shd w:val="clear" w:color="auto" w:fill="FFFFFF"/>
        </w:rPr>
        <w:t xml:space="preserve">        12.</w:t>
      </w:r>
      <w:r w:rsidRPr="00B71A61">
        <w:rPr>
          <w:rStyle w:val="9"/>
          <w:rFonts w:eastAsiaTheme="minorEastAsia"/>
          <w:sz w:val="22"/>
          <w:szCs w:val="22"/>
        </w:rPr>
        <w:t>2.Проводить работу по выявлению лиц, страдающих пьянством и алкоголизмом</w:t>
      </w:r>
    </w:p>
    <w:p w:rsidR="007A6971" w:rsidRPr="00B71A61" w:rsidRDefault="007A6971" w:rsidP="007A6971">
      <w:pPr>
        <w:pStyle w:val="23"/>
        <w:shd w:val="clear" w:color="auto" w:fill="auto"/>
        <w:spacing w:before="0" w:after="0" w:line="240" w:lineRule="auto"/>
        <w:ind w:hanging="40"/>
        <w:jc w:val="both"/>
        <w:rPr>
          <w:rStyle w:val="9"/>
          <w:rFonts w:eastAsiaTheme="minorEastAsia"/>
          <w:sz w:val="22"/>
          <w:szCs w:val="22"/>
        </w:rPr>
      </w:pPr>
      <w:r w:rsidRPr="00B71A61">
        <w:rPr>
          <w:i/>
          <w:sz w:val="22"/>
          <w:szCs w:val="22"/>
          <w:shd w:val="clear" w:color="auto" w:fill="FFFFFF"/>
        </w:rPr>
        <w:t xml:space="preserve">          12.</w:t>
      </w:r>
      <w:r w:rsidRPr="00B71A61">
        <w:rPr>
          <w:rStyle w:val="9"/>
          <w:rFonts w:eastAsiaTheme="minorEastAsia"/>
          <w:sz w:val="22"/>
          <w:szCs w:val="22"/>
        </w:rPr>
        <w:t>3.Совместно с педиатрической службой проводить работу в неблагополучных семьях, где родители страдают алкоголизмом и пьянством</w:t>
      </w:r>
    </w:p>
    <w:p w:rsidR="007A6971" w:rsidRPr="00B71A61" w:rsidRDefault="007A6971" w:rsidP="007A6971">
      <w:pPr>
        <w:pStyle w:val="23"/>
        <w:shd w:val="clear" w:color="auto" w:fill="auto"/>
        <w:spacing w:before="0" w:after="0" w:line="240" w:lineRule="auto"/>
        <w:ind w:hanging="40"/>
        <w:jc w:val="both"/>
        <w:rPr>
          <w:sz w:val="22"/>
          <w:szCs w:val="22"/>
        </w:rPr>
      </w:pPr>
      <w:r w:rsidRPr="00B71A61">
        <w:rPr>
          <w:rStyle w:val="9"/>
          <w:rFonts w:eastAsiaTheme="minorEastAsia"/>
          <w:sz w:val="22"/>
          <w:szCs w:val="22"/>
        </w:rPr>
        <w:t xml:space="preserve">         12.4. Активно осуществлять работу по профилактике наркопатологии и алкоголизма на предприятиях района</w:t>
      </w:r>
    </w:p>
    <w:p w:rsidR="007A6971" w:rsidRPr="00B71A61" w:rsidRDefault="007A6971" w:rsidP="007A6971">
      <w:pPr>
        <w:pStyle w:val="23"/>
        <w:shd w:val="clear" w:color="auto" w:fill="auto"/>
        <w:tabs>
          <w:tab w:val="left" w:pos="1234"/>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w:t>
      </w:r>
      <w:r w:rsidRPr="00B71A61">
        <w:rPr>
          <w:i/>
          <w:sz w:val="22"/>
          <w:szCs w:val="22"/>
          <w:shd w:val="clear" w:color="auto" w:fill="FFFFFF"/>
        </w:rPr>
        <w:t>Основное мероприятие13</w:t>
      </w:r>
      <w:r w:rsidRPr="00B71A61">
        <w:rPr>
          <w:sz w:val="22"/>
          <w:szCs w:val="22"/>
          <w:shd w:val="clear" w:color="auto" w:fill="FFFFFF"/>
        </w:rPr>
        <w:t xml:space="preserve"> «</w:t>
      </w:r>
      <w:r w:rsidRPr="00B71A61">
        <w:rPr>
          <w:rStyle w:val="9"/>
          <w:rFonts w:eastAsiaTheme="minorEastAsia"/>
          <w:sz w:val="22"/>
          <w:szCs w:val="22"/>
        </w:rPr>
        <w:t>Организация и участие администрации муниципального района в акциях, флешмобах днях здоровья,</w:t>
      </w:r>
      <w:r w:rsidRPr="00B71A61">
        <w:rPr>
          <w:rStyle w:val="100"/>
          <w:sz w:val="22"/>
          <w:szCs w:val="22"/>
        </w:rPr>
        <w:t xml:space="preserve"> </w:t>
      </w:r>
      <w:r w:rsidRPr="00B71A61">
        <w:rPr>
          <w:rStyle w:val="9"/>
          <w:rFonts w:eastAsiaTheme="minorEastAsia"/>
          <w:sz w:val="22"/>
          <w:szCs w:val="22"/>
        </w:rPr>
        <w:t>направленных на мотивирование граждан к ведению здорового образа жизни и профилактике заболеваний.»</w:t>
      </w:r>
    </w:p>
    <w:p w:rsidR="007A6971" w:rsidRPr="00B71A61" w:rsidRDefault="007A6971" w:rsidP="007A6971">
      <w:pPr>
        <w:pStyle w:val="23"/>
        <w:shd w:val="clear" w:color="auto" w:fill="auto"/>
        <w:tabs>
          <w:tab w:val="left" w:pos="1234"/>
        </w:tabs>
        <w:spacing w:before="0" w:after="0" w:line="240" w:lineRule="auto"/>
        <w:jc w:val="both"/>
        <w:rPr>
          <w:sz w:val="22"/>
          <w:szCs w:val="22"/>
          <w:shd w:val="clear" w:color="auto" w:fill="FFFFFF"/>
        </w:rPr>
      </w:pPr>
      <w:r w:rsidRPr="00B71A61">
        <w:rPr>
          <w:rStyle w:val="9"/>
          <w:rFonts w:eastAsiaTheme="minorEastAsia"/>
          <w:sz w:val="22"/>
          <w:szCs w:val="22"/>
        </w:rPr>
        <w:t xml:space="preserve">           13.1.</w:t>
      </w:r>
      <w:r w:rsidRPr="00B71A61">
        <w:rPr>
          <w:sz w:val="22"/>
          <w:szCs w:val="22"/>
        </w:rPr>
        <w:t>Постоянно проводить пропаганду к здоровому образу жизни исключая вредные привычки к алкоголю и табакокурению,4-5 публикаций в год.</w:t>
      </w:r>
    </w:p>
    <w:p w:rsidR="007A6971" w:rsidRPr="00B71A61" w:rsidRDefault="007A6971" w:rsidP="007A6971">
      <w:pPr>
        <w:pStyle w:val="23"/>
        <w:shd w:val="clear" w:color="auto" w:fill="auto"/>
        <w:tabs>
          <w:tab w:val="left" w:pos="1234"/>
        </w:tabs>
        <w:spacing w:before="0" w:after="0" w:line="240" w:lineRule="auto"/>
        <w:jc w:val="both"/>
        <w:rPr>
          <w:sz w:val="22"/>
          <w:szCs w:val="22"/>
        </w:rPr>
      </w:pPr>
      <w:r w:rsidRPr="00B71A61">
        <w:rPr>
          <w:sz w:val="22"/>
          <w:szCs w:val="22"/>
        </w:rPr>
        <w:t xml:space="preserve">           13.2.Проведение акции «Знай свое давление»</w:t>
      </w:r>
    </w:p>
    <w:p w:rsidR="007A6971" w:rsidRPr="00B71A61" w:rsidRDefault="007A6971" w:rsidP="007A6971">
      <w:pPr>
        <w:pStyle w:val="23"/>
        <w:shd w:val="clear" w:color="auto" w:fill="auto"/>
        <w:tabs>
          <w:tab w:val="left" w:pos="1581"/>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w:t>
      </w:r>
      <w:r w:rsidRPr="00B71A61">
        <w:rPr>
          <w:i/>
          <w:sz w:val="22"/>
          <w:szCs w:val="22"/>
          <w:shd w:val="clear" w:color="auto" w:fill="FFFFFF"/>
        </w:rPr>
        <w:t>Основное мероприятие14</w:t>
      </w:r>
      <w:r w:rsidRPr="00B71A61">
        <w:rPr>
          <w:sz w:val="22"/>
          <w:szCs w:val="22"/>
          <w:shd w:val="clear" w:color="auto" w:fill="FFFFFF"/>
        </w:rPr>
        <w:t xml:space="preserve"> «</w:t>
      </w:r>
      <w:r w:rsidRPr="00B71A61">
        <w:rPr>
          <w:rStyle w:val="9"/>
          <w:rFonts w:eastAsiaTheme="minorEastAsia"/>
          <w:sz w:val="22"/>
          <w:szCs w:val="22"/>
        </w:rPr>
        <w:t>Проведение мероприятий в учреждениях образования</w:t>
      </w:r>
      <w:r w:rsidRPr="00B71A61">
        <w:rPr>
          <w:rStyle w:val="100"/>
          <w:sz w:val="22"/>
          <w:szCs w:val="22"/>
        </w:rPr>
        <w:t xml:space="preserve"> </w:t>
      </w:r>
      <w:r w:rsidRPr="00B71A61">
        <w:rPr>
          <w:rStyle w:val="9"/>
          <w:rFonts w:eastAsiaTheme="minorEastAsia"/>
          <w:sz w:val="22"/>
          <w:szCs w:val="22"/>
        </w:rPr>
        <w:t>муниципального района по формированию у детей и молодежи</w:t>
      </w:r>
      <w:r w:rsidRPr="00B71A61">
        <w:rPr>
          <w:rStyle w:val="100"/>
          <w:sz w:val="22"/>
          <w:szCs w:val="22"/>
        </w:rPr>
        <w:t xml:space="preserve"> </w:t>
      </w:r>
      <w:r w:rsidRPr="00B71A61">
        <w:rPr>
          <w:rStyle w:val="9"/>
          <w:rFonts w:eastAsiaTheme="minorEastAsia"/>
          <w:sz w:val="22"/>
          <w:szCs w:val="22"/>
        </w:rPr>
        <w:t>приверженности к ведению здорового образа жизни включая здоровое</w:t>
      </w:r>
      <w:r w:rsidRPr="00B71A61">
        <w:rPr>
          <w:rStyle w:val="100"/>
          <w:sz w:val="22"/>
          <w:szCs w:val="22"/>
        </w:rPr>
        <w:t xml:space="preserve"> </w:t>
      </w:r>
      <w:r w:rsidRPr="00B71A61">
        <w:rPr>
          <w:rStyle w:val="9"/>
          <w:rFonts w:eastAsiaTheme="minorEastAsia"/>
          <w:sz w:val="22"/>
          <w:szCs w:val="22"/>
        </w:rPr>
        <w:t>питание и отказ от вредных привычек»</w:t>
      </w:r>
    </w:p>
    <w:p w:rsidR="007A6971" w:rsidRPr="00B71A61" w:rsidRDefault="007A6971" w:rsidP="007A6971">
      <w:pPr>
        <w:pStyle w:val="23"/>
        <w:shd w:val="clear" w:color="auto" w:fill="auto"/>
        <w:tabs>
          <w:tab w:val="left" w:pos="1581"/>
        </w:tabs>
        <w:spacing w:before="0" w:after="0" w:line="240" w:lineRule="auto"/>
        <w:jc w:val="both"/>
        <w:rPr>
          <w:sz w:val="22"/>
          <w:szCs w:val="22"/>
          <w:shd w:val="clear" w:color="auto" w:fill="FFFFFF"/>
        </w:rPr>
      </w:pPr>
      <w:r w:rsidRPr="00B71A61">
        <w:rPr>
          <w:rStyle w:val="9"/>
          <w:rFonts w:eastAsiaTheme="minorEastAsia"/>
          <w:sz w:val="22"/>
          <w:szCs w:val="22"/>
        </w:rPr>
        <w:t xml:space="preserve">          14.1.</w:t>
      </w:r>
      <w:r w:rsidRPr="00B71A61">
        <w:rPr>
          <w:sz w:val="22"/>
          <w:szCs w:val="22"/>
        </w:rPr>
        <w:t>Организация семинаров для педагогов, социальных работников по профилактике суицидов среди детей и подростков.</w:t>
      </w:r>
    </w:p>
    <w:p w:rsidR="007A6971" w:rsidRPr="00B71A61" w:rsidRDefault="007A6971" w:rsidP="007A6971">
      <w:pPr>
        <w:pStyle w:val="23"/>
        <w:shd w:val="clear" w:color="auto" w:fill="auto"/>
        <w:tabs>
          <w:tab w:val="left" w:pos="1581"/>
        </w:tabs>
        <w:spacing w:before="0" w:after="0" w:line="240" w:lineRule="auto"/>
        <w:jc w:val="both"/>
        <w:rPr>
          <w:sz w:val="22"/>
          <w:szCs w:val="22"/>
          <w:shd w:val="clear" w:color="auto" w:fill="FFFFFF"/>
        </w:rPr>
      </w:pPr>
      <w:r w:rsidRPr="00B71A61">
        <w:rPr>
          <w:sz w:val="22"/>
          <w:szCs w:val="22"/>
          <w:shd w:val="clear" w:color="auto" w:fill="FFFFFF"/>
        </w:rPr>
        <w:t xml:space="preserve">          14.2.</w:t>
      </w:r>
      <w:r w:rsidRPr="00B71A61">
        <w:rPr>
          <w:sz w:val="22"/>
          <w:szCs w:val="22"/>
        </w:rPr>
        <w:t>Продолжить проводить лекции, силами врачей психиатров-наркологов, о вреде потребления табака для детей, родителей педагогов в учебных заведениях района.</w:t>
      </w:r>
    </w:p>
    <w:p w:rsidR="007A6971" w:rsidRPr="00B71A61" w:rsidRDefault="007A6971" w:rsidP="007A6971">
      <w:pPr>
        <w:pStyle w:val="23"/>
        <w:shd w:val="clear" w:color="auto" w:fill="auto"/>
        <w:tabs>
          <w:tab w:val="left" w:pos="1581"/>
        </w:tabs>
        <w:spacing w:before="0" w:after="0" w:line="240" w:lineRule="auto"/>
        <w:jc w:val="both"/>
        <w:rPr>
          <w:sz w:val="22"/>
          <w:szCs w:val="22"/>
        </w:rPr>
      </w:pPr>
      <w:r w:rsidRPr="00B71A61">
        <w:rPr>
          <w:sz w:val="22"/>
          <w:szCs w:val="22"/>
        </w:rPr>
        <w:t xml:space="preserve">           14.3.Совершенствовать проведение работы по противовенерической пропаганде и половому воспитанию в школах района.</w:t>
      </w:r>
    </w:p>
    <w:p w:rsidR="007A6971" w:rsidRPr="00B71A61" w:rsidRDefault="007A6971" w:rsidP="007A6971">
      <w:pPr>
        <w:pStyle w:val="23"/>
        <w:shd w:val="clear" w:color="auto" w:fill="auto"/>
        <w:tabs>
          <w:tab w:val="left" w:pos="1234"/>
        </w:tabs>
        <w:spacing w:before="0" w:after="0" w:line="240" w:lineRule="auto"/>
        <w:jc w:val="both"/>
        <w:rPr>
          <w:sz w:val="22"/>
          <w:szCs w:val="22"/>
        </w:rPr>
      </w:pPr>
      <w:r w:rsidRPr="00B71A61">
        <w:rPr>
          <w:rStyle w:val="9"/>
          <w:rFonts w:eastAsiaTheme="minorEastAsia"/>
          <w:sz w:val="22"/>
          <w:szCs w:val="22"/>
        </w:rPr>
        <w:t xml:space="preserve"> </w:t>
      </w:r>
      <w:r w:rsidRPr="00B71A61">
        <w:rPr>
          <w:i/>
          <w:sz w:val="22"/>
          <w:szCs w:val="22"/>
          <w:shd w:val="clear" w:color="auto" w:fill="FFFFFF"/>
        </w:rPr>
        <w:t>Основное мероприятие15</w:t>
      </w:r>
      <w:r w:rsidRPr="00B71A61">
        <w:rPr>
          <w:sz w:val="22"/>
          <w:szCs w:val="22"/>
          <w:shd w:val="clear" w:color="auto" w:fill="FFFFFF"/>
        </w:rPr>
        <w:t xml:space="preserve"> «</w:t>
      </w:r>
      <w:r w:rsidRPr="00B71A61">
        <w:rPr>
          <w:rStyle w:val="9"/>
          <w:rFonts w:eastAsiaTheme="minorEastAsia"/>
          <w:sz w:val="22"/>
          <w:szCs w:val="22"/>
        </w:rPr>
        <w:t>Предоставление объектов, находящиеся в муниципальной</w:t>
      </w:r>
      <w:r w:rsidRPr="00B71A61">
        <w:rPr>
          <w:rStyle w:val="100"/>
          <w:sz w:val="22"/>
          <w:szCs w:val="22"/>
        </w:rPr>
        <w:t xml:space="preserve"> </w:t>
      </w:r>
      <w:r w:rsidRPr="00B71A61">
        <w:rPr>
          <w:rStyle w:val="9"/>
          <w:rFonts w:eastAsiaTheme="minorEastAsia"/>
          <w:sz w:val="22"/>
          <w:szCs w:val="22"/>
        </w:rPr>
        <w:t>собственности района, для проведения мероприятий по мотивированию граждан к ведению здорового образа жизни профилактике заболеваний.»</w:t>
      </w:r>
    </w:p>
    <w:p w:rsidR="007A6971" w:rsidRPr="00B71A61" w:rsidRDefault="007A6971" w:rsidP="007A6971">
      <w:pPr>
        <w:pStyle w:val="23"/>
        <w:shd w:val="clear" w:color="auto" w:fill="auto"/>
        <w:tabs>
          <w:tab w:val="left" w:pos="1234"/>
        </w:tabs>
        <w:spacing w:before="0" w:after="0" w:line="240" w:lineRule="auto"/>
        <w:jc w:val="both"/>
        <w:rPr>
          <w:rStyle w:val="9"/>
          <w:rFonts w:eastAsiaTheme="minorEastAsia"/>
          <w:sz w:val="22"/>
          <w:szCs w:val="22"/>
        </w:rPr>
      </w:pPr>
      <w:r w:rsidRPr="00B71A61">
        <w:rPr>
          <w:rStyle w:val="9"/>
          <w:rFonts w:eastAsiaTheme="minorEastAsia"/>
          <w:sz w:val="22"/>
          <w:szCs w:val="22"/>
        </w:rPr>
        <w:t xml:space="preserve">      </w:t>
      </w:r>
      <w:r w:rsidRPr="00B71A61">
        <w:rPr>
          <w:i/>
          <w:sz w:val="22"/>
          <w:szCs w:val="22"/>
          <w:shd w:val="clear" w:color="auto" w:fill="FFFFFF"/>
        </w:rPr>
        <w:t>Основное мероприятие16 «</w:t>
      </w:r>
      <w:r w:rsidRPr="00B71A61">
        <w:rPr>
          <w:rStyle w:val="9"/>
          <w:rFonts w:eastAsiaTheme="minorEastAsia"/>
          <w:sz w:val="22"/>
          <w:szCs w:val="22"/>
        </w:rPr>
        <w:t>Осуществление технического, творческого, административного</w:t>
      </w:r>
      <w:r w:rsidRPr="00B71A61">
        <w:rPr>
          <w:rStyle w:val="100"/>
          <w:sz w:val="22"/>
          <w:szCs w:val="22"/>
        </w:rPr>
        <w:t xml:space="preserve"> </w:t>
      </w:r>
      <w:r w:rsidRPr="00B71A61">
        <w:rPr>
          <w:rStyle w:val="9"/>
          <w:rFonts w:eastAsiaTheme="minorEastAsia"/>
          <w:sz w:val="22"/>
          <w:szCs w:val="22"/>
        </w:rPr>
        <w:t>обеспечения мероприятий, по мотивированию граждан к ведению здорового образа жизни профилактике заболеваний.»</w:t>
      </w:r>
    </w:p>
    <w:p w:rsidR="007A6971" w:rsidRPr="00B71A61" w:rsidRDefault="007A6971" w:rsidP="007A6971">
      <w:pPr>
        <w:pStyle w:val="23"/>
        <w:tabs>
          <w:tab w:val="left" w:pos="1234"/>
        </w:tabs>
        <w:spacing w:before="0" w:after="0" w:line="240" w:lineRule="auto"/>
        <w:jc w:val="both"/>
        <w:rPr>
          <w:sz w:val="22"/>
          <w:szCs w:val="22"/>
        </w:rPr>
      </w:pPr>
      <w:r w:rsidRPr="00B71A61">
        <w:rPr>
          <w:sz w:val="22"/>
          <w:szCs w:val="22"/>
        </w:rPr>
        <w:t xml:space="preserve">  16.1.Организация занятий с пациентами группы риска в школе «Гипертоническая болезнь».                                                                                                             16.2.Проведение комплекса мероприятий, направленных на мотивацию самосохранительного поведения у населения</w:t>
      </w:r>
    </w:p>
    <w:p w:rsidR="007A6971" w:rsidRPr="00B71A61" w:rsidRDefault="007A6971" w:rsidP="007A6971">
      <w:pPr>
        <w:pStyle w:val="23"/>
        <w:tabs>
          <w:tab w:val="left" w:pos="1234"/>
        </w:tabs>
        <w:spacing w:before="0" w:after="0" w:line="240" w:lineRule="auto"/>
        <w:jc w:val="both"/>
        <w:rPr>
          <w:rStyle w:val="9"/>
          <w:rFonts w:eastAsiaTheme="minorEastAsia"/>
          <w:sz w:val="22"/>
          <w:szCs w:val="22"/>
        </w:rPr>
      </w:pPr>
      <w:r w:rsidRPr="00B71A61">
        <w:rPr>
          <w:sz w:val="22"/>
          <w:szCs w:val="22"/>
          <w:shd w:val="clear" w:color="auto" w:fill="FFFFFF"/>
        </w:rPr>
        <w:t xml:space="preserve">  </w:t>
      </w:r>
      <w:r w:rsidRPr="00B71A61">
        <w:rPr>
          <w:i/>
          <w:sz w:val="22"/>
          <w:szCs w:val="22"/>
          <w:shd w:val="clear" w:color="auto" w:fill="FFFFFF"/>
        </w:rPr>
        <w:t>Основное мероприятие17</w:t>
      </w:r>
      <w:r w:rsidRPr="00B71A61">
        <w:rPr>
          <w:sz w:val="22"/>
          <w:szCs w:val="22"/>
          <w:shd w:val="clear" w:color="auto" w:fill="FFFFFF"/>
        </w:rPr>
        <w:t xml:space="preserve"> «</w:t>
      </w:r>
      <w:r w:rsidRPr="00B71A61">
        <w:rPr>
          <w:rStyle w:val="110"/>
          <w:sz w:val="22"/>
          <w:szCs w:val="22"/>
        </w:rPr>
        <w:t>Оказывать содействие в доставке граждан муниципального района к месту проведения</w:t>
      </w:r>
      <w:r w:rsidRPr="00B71A61">
        <w:rPr>
          <w:rStyle w:val="12"/>
          <w:sz w:val="22"/>
          <w:szCs w:val="22"/>
        </w:rPr>
        <w:t xml:space="preserve"> </w:t>
      </w:r>
      <w:r w:rsidRPr="00B71A61">
        <w:rPr>
          <w:rStyle w:val="9"/>
          <w:rFonts w:eastAsiaTheme="minorEastAsia"/>
          <w:sz w:val="22"/>
          <w:szCs w:val="22"/>
        </w:rPr>
        <w:t>мероприятий по мотивированию граждан к ведению здорового образа жизни и профилактике заболеваний.»</w:t>
      </w:r>
    </w:p>
    <w:p w:rsidR="007A6971" w:rsidRPr="00B71A61" w:rsidRDefault="007A6971" w:rsidP="007A6971">
      <w:pPr>
        <w:jc w:val="both"/>
        <w:rPr>
          <w:rStyle w:val="9"/>
          <w:rFonts w:eastAsiaTheme="minorEastAsia"/>
          <w:sz w:val="22"/>
          <w:szCs w:val="22"/>
        </w:rPr>
      </w:pPr>
    </w:p>
    <w:p w:rsidR="007A6971" w:rsidRPr="00B71A61" w:rsidRDefault="007A6971" w:rsidP="007A6971">
      <w:pPr>
        <w:pStyle w:val="ConsPlusNormal"/>
        <w:jc w:val="center"/>
        <w:outlineLvl w:val="1"/>
        <w:rPr>
          <w:b/>
          <w:sz w:val="22"/>
          <w:szCs w:val="22"/>
        </w:rPr>
      </w:pPr>
      <w:bookmarkStart w:id="4" w:name="Par221"/>
      <w:bookmarkEnd w:id="4"/>
      <w:r w:rsidRPr="00B71A61">
        <w:rPr>
          <w:b/>
          <w:sz w:val="22"/>
          <w:szCs w:val="22"/>
        </w:rPr>
        <w:t>Информация об участии исполнителей межведомственной программы</w:t>
      </w:r>
    </w:p>
    <w:p w:rsidR="007A6971" w:rsidRPr="00B71A61" w:rsidRDefault="007A6971" w:rsidP="007A6971">
      <w:pPr>
        <w:pStyle w:val="ConsPlusNormal"/>
        <w:jc w:val="both"/>
        <w:rPr>
          <w:sz w:val="22"/>
          <w:szCs w:val="22"/>
        </w:rPr>
      </w:pPr>
    </w:p>
    <w:p w:rsidR="007A6971" w:rsidRPr="00B71A61" w:rsidRDefault="007A6971" w:rsidP="007A6971">
      <w:pPr>
        <w:pStyle w:val="ConsPlusNormal"/>
        <w:jc w:val="both"/>
        <w:rPr>
          <w:b/>
          <w:sz w:val="22"/>
          <w:szCs w:val="22"/>
        </w:rPr>
      </w:pPr>
      <w:r w:rsidRPr="00B71A61">
        <w:rPr>
          <w:b/>
          <w:sz w:val="22"/>
          <w:szCs w:val="22"/>
        </w:rPr>
        <w:t>Участие в реализации программы принимают:</w:t>
      </w:r>
    </w:p>
    <w:p w:rsidR="007A6971" w:rsidRPr="00B71A61" w:rsidRDefault="007A6971" w:rsidP="007A6971">
      <w:pPr>
        <w:pStyle w:val="ConsPlusNormal"/>
        <w:jc w:val="both"/>
        <w:rPr>
          <w:sz w:val="22"/>
          <w:szCs w:val="22"/>
        </w:rPr>
      </w:pPr>
      <w:r w:rsidRPr="00B71A61">
        <w:rPr>
          <w:sz w:val="22"/>
          <w:szCs w:val="22"/>
        </w:rPr>
        <w:t>Муниципальные организации:</w:t>
      </w:r>
    </w:p>
    <w:p w:rsidR="007A6971" w:rsidRPr="00B71A61" w:rsidRDefault="007A6971" w:rsidP="007A6971">
      <w:pPr>
        <w:pStyle w:val="ConsPlusNormal"/>
        <w:jc w:val="both"/>
        <w:rPr>
          <w:sz w:val="22"/>
          <w:szCs w:val="22"/>
        </w:rPr>
      </w:pPr>
      <w:r w:rsidRPr="00B71A61">
        <w:rPr>
          <w:sz w:val="22"/>
          <w:szCs w:val="22"/>
        </w:rPr>
        <w:t xml:space="preserve"> Администрация Чамзинского муниципального района, администрация городских и сельских поселений Чамзинского муниципального района.</w:t>
      </w:r>
    </w:p>
    <w:p w:rsidR="007A6971" w:rsidRPr="00B71A61" w:rsidRDefault="007A6971" w:rsidP="007A6971">
      <w:pPr>
        <w:pStyle w:val="ConsPlusNormal"/>
        <w:jc w:val="both"/>
        <w:rPr>
          <w:sz w:val="22"/>
          <w:szCs w:val="22"/>
        </w:rPr>
      </w:pPr>
      <w:r w:rsidRPr="00B71A61">
        <w:rPr>
          <w:sz w:val="22"/>
          <w:szCs w:val="22"/>
        </w:rPr>
        <w:t xml:space="preserve">Организации, оказывающие организационно-методическую поддержку: </w:t>
      </w:r>
    </w:p>
    <w:p w:rsidR="007A6971" w:rsidRPr="00B71A61" w:rsidRDefault="007A6971" w:rsidP="007A6971">
      <w:pPr>
        <w:pStyle w:val="ConsPlusNormal"/>
        <w:jc w:val="both"/>
        <w:rPr>
          <w:sz w:val="22"/>
          <w:szCs w:val="22"/>
        </w:rPr>
      </w:pPr>
      <w:r w:rsidRPr="00B71A61">
        <w:rPr>
          <w:sz w:val="22"/>
          <w:szCs w:val="22"/>
        </w:rPr>
        <w:t>ГБУЗ РМ «Комсомольская ЦРБ» ( по согласованию),территориальный отдел Управления Роспотребнадзора по РМ в Чамзинском районе( по согласованию).</w:t>
      </w:r>
    </w:p>
    <w:p w:rsidR="007A6971" w:rsidRPr="00B71A61" w:rsidRDefault="007A6971" w:rsidP="007A6971">
      <w:pPr>
        <w:pStyle w:val="ConsPlusNormal"/>
        <w:jc w:val="both"/>
        <w:rPr>
          <w:sz w:val="22"/>
          <w:szCs w:val="22"/>
        </w:rPr>
      </w:pPr>
      <w:r w:rsidRPr="00B71A61">
        <w:rPr>
          <w:sz w:val="22"/>
          <w:szCs w:val="22"/>
        </w:rPr>
        <w:t>Государственное бюджетное учреждение здравоохранения:</w:t>
      </w:r>
    </w:p>
    <w:p w:rsidR="007A6971" w:rsidRPr="00B71A61" w:rsidRDefault="007A6971" w:rsidP="007A6971">
      <w:pPr>
        <w:pStyle w:val="ConsPlusNormal"/>
        <w:jc w:val="both"/>
        <w:rPr>
          <w:sz w:val="22"/>
          <w:szCs w:val="22"/>
        </w:rPr>
      </w:pPr>
      <w:r w:rsidRPr="00B71A61">
        <w:rPr>
          <w:sz w:val="22"/>
          <w:szCs w:val="22"/>
        </w:rPr>
        <w:t xml:space="preserve"> ГБУЗ РМ «Комсомольская ЦРБ», (по согласованию)</w:t>
      </w:r>
    </w:p>
    <w:p w:rsidR="007A6971" w:rsidRPr="00B71A61" w:rsidRDefault="007A6971" w:rsidP="007A6971">
      <w:pPr>
        <w:pStyle w:val="ConsPlusNormal"/>
        <w:ind w:firstLine="540"/>
        <w:jc w:val="both"/>
        <w:rPr>
          <w:sz w:val="22"/>
          <w:szCs w:val="22"/>
        </w:rPr>
      </w:pPr>
      <w:r w:rsidRPr="00B71A61">
        <w:rPr>
          <w:sz w:val="22"/>
          <w:szCs w:val="22"/>
        </w:rPr>
        <w:t xml:space="preserve">Государственные бюджетные образовательные учреждения: </w:t>
      </w:r>
    </w:p>
    <w:p w:rsidR="007A6971" w:rsidRPr="00B71A61" w:rsidRDefault="007A6971" w:rsidP="007A6971">
      <w:pPr>
        <w:pStyle w:val="ConsPlusNormal"/>
        <w:ind w:firstLine="540"/>
        <w:jc w:val="both"/>
        <w:rPr>
          <w:sz w:val="22"/>
          <w:szCs w:val="22"/>
        </w:rPr>
      </w:pPr>
      <w:r w:rsidRPr="00B71A61">
        <w:rPr>
          <w:sz w:val="22"/>
          <w:szCs w:val="22"/>
        </w:rPr>
        <w:t>Образовательные учреждения Чамзинского муниципального района (по   согласованию)</w:t>
      </w:r>
    </w:p>
    <w:p w:rsidR="007A6971" w:rsidRPr="00B71A61" w:rsidRDefault="007A6971" w:rsidP="007A6971">
      <w:pPr>
        <w:pStyle w:val="ConsPlusNormal"/>
        <w:jc w:val="both"/>
        <w:rPr>
          <w:sz w:val="22"/>
          <w:szCs w:val="22"/>
        </w:rPr>
      </w:pPr>
      <w:r w:rsidRPr="00B71A61">
        <w:rPr>
          <w:sz w:val="22"/>
          <w:szCs w:val="22"/>
        </w:rPr>
        <w:t>Средства массовой информации:</w:t>
      </w:r>
    </w:p>
    <w:p w:rsidR="007A6971" w:rsidRPr="00B71A61" w:rsidRDefault="007A6971" w:rsidP="007A6971">
      <w:pPr>
        <w:pStyle w:val="ConsPlusNormal"/>
        <w:jc w:val="both"/>
        <w:rPr>
          <w:sz w:val="22"/>
          <w:szCs w:val="22"/>
        </w:rPr>
      </w:pPr>
      <w:r w:rsidRPr="00B71A61">
        <w:rPr>
          <w:sz w:val="22"/>
          <w:szCs w:val="22"/>
        </w:rPr>
        <w:t xml:space="preserve"> Редакция газеты «Знамя» (по согласованию), отдел информатизации Чамзинского муниципального района</w:t>
      </w:r>
    </w:p>
    <w:p w:rsidR="007A6971" w:rsidRPr="00B71A61" w:rsidRDefault="007A6971" w:rsidP="007A6971">
      <w:pPr>
        <w:pStyle w:val="ConsPlusNormal"/>
        <w:jc w:val="both"/>
        <w:rPr>
          <w:sz w:val="22"/>
          <w:szCs w:val="22"/>
        </w:rPr>
      </w:pPr>
      <w:r w:rsidRPr="00B71A61">
        <w:rPr>
          <w:sz w:val="22"/>
          <w:szCs w:val="22"/>
        </w:rPr>
        <w:lastRenderedPageBreak/>
        <w:t>Общественные организации (по согласованию): МРОО Всероссийская организация ветеранов, Мордовская республиканская организация Общероссийской общественной организации инвалидов «Всероссийского Ордена Трудового Красного знамени общества слепых» (Чамзинская местная организация Всероссийского Ордена Трудового Красного знамени общества слепых), Чамзинская районная организация Мордовской республиканской организации « Всероссийское общество инвалидов», АНО СОГ «Луч надежды» ГКУ Социальная защита населения по Чамзинскому муниципальному району.</w:t>
      </w:r>
    </w:p>
    <w:p w:rsidR="007A6971" w:rsidRPr="00B71A61" w:rsidRDefault="007A6971" w:rsidP="007A6971">
      <w:pPr>
        <w:pStyle w:val="ConsPlusNormal"/>
        <w:jc w:val="center"/>
        <w:outlineLvl w:val="2"/>
        <w:rPr>
          <w:b/>
          <w:sz w:val="22"/>
          <w:szCs w:val="22"/>
        </w:rPr>
      </w:pPr>
      <w:bookmarkStart w:id="5" w:name="Par248"/>
      <w:bookmarkEnd w:id="5"/>
    </w:p>
    <w:p w:rsidR="007A6971" w:rsidRPr="00B71A61" w:rsidRDefault="007A6971" w:rsidP="007A6971">
      <w:pPr>
        <w:pStyle w:val="ConsPlusNormal"/>
        <w:outlineLvl w:val="2"/>
        <w:rPr>
          <w:b/>
          <w:sz w:val="22"/>
          <w:szCs w:val="22"/>
        </w:rPr>
      </w:pPr>
      <w:r w:rsidRPr="00B71A61">
        <w:rPr>
          <w:b/>
          <w:sz w:val="22"/>
          <w:szCs w:val="22"/>
        </w:rPr>
        <w:t xml:space="preserve">         Обоснование потребностей в необходимых ресурсах</w:t>
      </w:r>
    </w:p>
    <w:p w:rsidR="007A6971" w:rsidRPr="00B71A61" w:rsidRDefault="007A6971" w:rsidP="007A6971">
      <w:pPr>
        <w:pStyle w:val="ConsPlusNormal"/>
        <w:jc w:val="center"/>
        <w:outlineLvl w:val="2"/>
        <w:rPr>
          <w:b/>
          <w:sz w:val="22"/>
          <w:szCs w:val="22"/>
        </w:rPr>
      </w:pPr>
    </w:p>
    <w:p w:rsidR="007A6971" w:rsidRPr="00B71A61" w:rsidRDefault="007A6971" w:rsidP="007A6971">
      <w:pPr>
        <w:pStyle w:val="ad"/>
        <w:spacing w:before="0" w:beforeAutospacing="0" w:after="0"/>
        <w:ind w:firstLine="34"/>
        <w:jc w:val="both"/>
        <w:rPr>
          <w:sz w:val="22"/>
          <w:szCs w:val="22"/>
        </w:rPr>
      </w:pPr>
      <w:r w:rsidRPr="00B71A61">
        <w:rPr>
          <w:color w:val="000000"/>
          <w:sz w:val="22"/>
          <w:szCs w:val="22"/>
        </w:rPr>
        <w:t xml:space="preserve">     Реализация муниципальной программы осуществляется за счет средств бюджета Чамзинского муниципального района. </w:t>
      </w:r>
    </w:p>
    <w:p w:rsidR="007A6971" w:rsidRPr="00B71A61" w:rsidRDefault="007A6971" w:rsidP="007A6971">
      <w:pPr>
        <w:pStyle w:val="ad"/>
        <w:spacing w:before="0" w:beforeAutospacing="0" w:after="0"/>
        <w:jc w:val="both"/>
        <w:rPr>
          <w:sz w:val="22"/>
          <w:szCs w:val="22"/>
        </w:rPr>
      </w:pPr>
      <w:bookmarkStart w:id="6" w:name="Par262"/>
      <w:bookmarkEnd w:id="6"/>
      <w:r w:rsidRPr="00B71A61">
        <w:rPr>
          <w:color w:val="000000"/>
          <w:sz w:val="22"/>
          <w:szCs w:val="22"/>
        </w:rPr>
        <w:t xml:space="preserve">Объем финансирования мероприятий, определенных муниципальной </w:t>
      </w:r>
      <w:r w:rsidRPr="00B71A61">
        <w:rPr>
          <w:sz w:val="22"/>
          <w:szCs w:val="22"/>
        </w:rPr>
        <w:t xml:space="preserve">программой, составляет – 300 тыс. руб., в том числе по годам:                                       </w:t>
      </w:r>
    </w:p>
    <w:p w:rsidR="007A6971" w:rsidRPr="00B71A61" w:rsidRDefault="007A6971" w:rsidP="007A6971">
      <w:pPr>
        <w:pStyle w:val="ad"/>
        <w:spacing w:before="0" w:beforeAutospacing="0" w:after="0"/>
        <w:jc w:val="both"/>
        <w:rPr>
          <w:sz w:val="22"/>
          <w:szCs w:val="22"/>
        </w:rPr>
      </w:pPr>
      <w:r w:rsidRPr="00B71A61">
        <w:rPr>
          <w:sz w:val="22"/>
          <w:szCs w:val="22"/>
        </w:rPr>
        <w:t>2020 год – 50 тыс. руб., на исполнение расходных обязательств.</w:t>
      </w:r>
    </w:p>
    <w:p w:rsidR="007A6971" w:rsidRPr="00B71A61" w:rsidRDefault="007A6971" w:rsidP="007A6971">
      <w:pPr>
        <w:pStyle w:val="ad"/>
        <w:spacing w:before="0" w:beforeAutospacing="0" w:after="0"/>
        <w:jc w:val="both"/>
        <w:rPr>
          <w:sz w:val="22"/>
          <w:szCs w:val="22"/>
        </w:rPr>
      </w:pPr>
      <w:r w:rsidRPr="00B71A61">
        <w:rPr>
          <w:sz w:val="22"/>
          <w:szCs w:val="22"/>
        </w:rPr>
        <w:t>2021 год – 55 тыс. руб., на исполнение расходных обязательств.</w:t>
      </w:r>
    </w:p>
    <w:p w:rsidR="007A6971" w:rsidRPr="00B71A61" w:rsidRDefault="007A6971" w:rsidP="007A6971">
      <w:pPr>
        <w:pStyle w:val="ad"/>
        <w:spacing w:before="0" w:beforeAutospacing="0" w:after="0"/>
        <w:jc w:val="both"/>
        <w:rPr>
          <w:sz w:val="22"/>
          <w:szCs w:val="22"/>
        </w:rPr>
      </w:pPr>
      <w:r w:rsidRPr="00B71A61">
        <w:rPr>
          <w:sz w:val="22"/>
          <w:szCs w:val="22"/>
        </w:rPr>
        <w:t>2022 год – 60 тыс. руб., на исполнение расходных обязательств.</w:t>
      </w:r>
    </w:p>
    <w:p w:rsidR="007A6971" w:rsidRPr="00B71A61" w:rsidRDefault="007A6971" w:rsidP="007A6971">
      <w:pPr>
        <w:pStyle w:val="ad"/>
        <w:spacing w:before="0" w:beforeAutospacing="0" w:after="0"/>
        <w:jc w:val="both"/>
        <w:rPr>
          <w:sz w:val="22"/>
          <w:szCs w:val="22"/>
        </w:rPr>
      </w:pPr>
      <w:r w:rsidRPr="00B71A61">
        <w:rPr>
          <w:sz w:val="22"/>
          <w:szCs w:val="22"/>
        </w:rPr>
        <w:t>2023 год – 65 тыс. руб., на исполнение расходных обязательств.</w:t>
      </w:r>
    </w:p>
    <w:p w:rsidR="007A6971" w:rsidRPr="00B71A61" w:rsidRDefault="007A6971" w:rsidP="007A6971">
      <w:pPr>
        <w:pStyle w:val="ad"/>
        <w:spacing w:before="0" w:beforeAutospacing="0" w:after="0"/>
        <w:jc w:val="both"/>
        <w:rPr>
          <w:color w:val="000000"/>
          <w:sz w:val="22"/>
          <w:szCs w:val="22"/>
        </w:rPr>
      </w:pPr>
      <w:r w:rsidRPr="00B71A61">
        <w:rPr>
          <w:sz w:val="22"/>
          <w:szCs w:val="22"/>
        </w:rPr>
        <w:t>2024 год – 70 тыс. руб., на исполнение расходных обязательств.</w:t>
      </w:r>
    </w:p>
    <w:p w:rsidR="007A6971" w:rsidRPr="00B71A61" w:rsidRDefault="007A6971" w:rsidP="007A6971">
      <w:pPr>
        <w:pStyle w:val="ad"/>
        <w:spacing w:before="0" w:beforeAutospacing="0" w:after="0"/>
        <w:jc w:val="both"/>
        <w:rPr>
          <w:color w:val="000000"/>
          <w:sz w:val="22"/>
          <w:szCs w:val="22"/>
        </w:rPr>
      </w:pPr>
    </w:p>
    <w:p w:rsidR="007A6971" w:rsidRPr="00B71A61" w:rsidRDefault="007A6971" w:rsidP="007A6971">
      <w:pPr>
        <w:pStyle w:val="ad"/>
        <w:spacing w:before="0" w:beforeAutospacing="0" w:after="0"/>
        <w:jc w:val="both"/>
        <w:rPr>
          <w:color w:val="000000"/>
          <w:sz w:val="22"/>
          <w:szCs w:val="22"/>
        </w:rPr>
      </w:pPr>
    </w:p>
    <w:p w:rsidR="007A6971" w:rsidRPr="00B71A61" w:rsidRDefault="007A6971" w:rsidP="007A6971">
      <w:pPr>
        <w:pStyle w:val="ConsPlusNormal"/>
        <w:jc w:val="center"/>
        <w:rPr>
          <w:b/>
          <w:sz w:val="18"/>
          <w:szCs w:val="18"/>
        </w:rPr>
      </w:pPr>
      <w:r w:rsidRPr="00B71A61">
        <w:rPr>
          <w:b/>
          <w:sz w:val="18"/>
          <w:szCs w:val="18"/>
        </w:rPr>
        <w:t>ПЕРЕЧЕНЬ</w:t>
      </w:r>
    </w:p>
    <w:p w:rsidR="007A6971" w:rsidRPr="00B71A61" w:rsidRDefault="007A6971" w:rsidP="007A6971">
      <w:pPr>
        <w:pStyle w:val="ConsPlusNormal"/>
        <w:jc w:val="center"/>
        <w:rPr>
          <w:b/>
          <w:sz w:val="18"/>
          <w:szCs w:val="18"/>
        </w:rPr>
      </w:pPr>
      <w:r w:rsidRPr="00B71A61">
        <w:rPr>
          <w:b/>
          <w:sz w:val="18"/>
          <w:szCs w:val="18"/>
        </w:rPr>
        <w:t>ОСНОВНЫХ МЕРОПРИЯТИЙ МУНИЦИПАЛЬНОЙ ПРОГРАММЫ</w:t>
      </w:r>
    </w:p>
    <w:p w:rsidR="007A6971" w:rsidRPr="00B71A61" w:rsidRDefault="007A6971" w:rsidP="007A6971">
      <w:pPr>
        <w:pStyle w:val="ConsPlusNormal"/>
        <w:jc w:val="center"/>
        <w:rPr>
          <w:sz w:val="18"/>
          <w:szCs w:val="18"/>
        </w:rPr>
      </w:pPr>
    </w:p>
    <w:tbl>
      <w:tblPr>
        <w:tblStyle w:val="aa"/>
        <w:tblW w:w="10031" w:type="dxa"/>
        <w:tblLayout w:type="fixed"/>
        <w:tblLook w:val="04A0" w:firstRow="1" w:lastRow="0" w:firstColumn="1" w:lastColumn="0" w:noHBand="0" w:noVBand="1"/>
      </w:tblPr>
      <w:tblGrid>
        <w:gridCol w:w="675"/>
        <w:gridCol w:w="2263"/>
        <w:gridCol w:w="998"/>
        <w:gridCol w:w="1712"/>
        <w:gridCol w:w="839"/>
        <w:gridCol w:w="851"/>
        <w:gridCol w:w="850"/>
        <w:gridCol w:w="851"/>
        <w:gridCol w:w="992"/>
      </w:tblGrid>
      <w:tr w:rsidR="007A6971" w:rsidRPr="00B71A61" w:rsidTr="009601E8">
        <w:trPr>
          <w:trHeight w:val="605"/>
        </w:trPr>
        <w:tc>
          <w:tcPr>
            <w:tcW w:w="675" w:type="dxa"/>
            <w:vMerge w:val="restart"/>
          </w:tcPr>
          <w:p w:rsidR="007A6971" w:rsidRPr="00B71A61" w:rsidRDefault="007A6971" w:rsidP="009601E8">
            <w:pPr>
              <w:pStyle w:val="ConsPlusNormal"/>
              <w:jc w:val="center"/>
              <w:rPr>
                <w:sz w:val="18"/>
                <w:szCs w:val="18"/>
              </w:rPr>
            </w:pPr>
            <w:r w:rsidRPr="00B71A61">
              <w:rPr>
                <w:sz w:val="18"/>
                <w:szCs w:val="18"/>
              </w:rPr>
              <w:t>№ п/п</w:t>
            </w:r>
          </w:p>
        </w:tc>
        <w:tc>
          <w:tcPr>
            <w:tcW w:w="2263" w:type="dxa"/>
            <w:vMerge w:val="restart"/>
          </w:tcPr>
          <w:p w:rsidR="007A6971" w:rsidRPr="00B71A61" w:rsidRDefault="007A6971" w:rsidP="009601E8">
            <w:pPr>
              <w:pStyle w:val="ConsPlusNormal"/>
              <w:jc w:val="center"/>
              <w:rPr>
                <w:sz w:val="18"/>
                <w:szCs w:val="18"/>
              </w:rPr>
            </w:pPr>
          </w:p>
          <w:p w:rsidR="007A6971" w:rsidRPr="00B71A61" w:rsidRDefault="007A6971" w:rsidP="009601E8">
            <w:pPr>
              <w:pStyle w:val="ConsPlusNormal"/>
              <w:jc w:val="center"/>
              <w:rPr>
                <w:sz w:val="18"/>
                <w:szCs w:val="18"/>
              </w:rPr>
            </w:pPr>
            <w:r w:rsidRPr="00B71A61">
              <w:rPr>
                <w:sz w:val="18"/>
                <w:szCs w:val="18"/>
              </w:rPr>
              <w:t xml:space="preserve">Наименование основного мероприятия муниципальной программы </w:t>
            </w:r>
          </w:p>
          <w:p w:rsidR="007A6971" w:rsidRPr="00B71A61" w:rsidRDefault="007A6971" w:rsidP="009601E8">
            <w:pPr>
              <w:pStyle w:val="ConsPlusNormal"/>
              <w:rPr>
                <w:sz w:val="18"/>
                <w:szCs w:val="18"/>
              </w:rPr>
            </w:pPr>
          </w:p>
          <w:p w:rsidR="007A6971" w:rsidRPr="00B71A61" w:rsidRDefault="007A6971" w:rsidP="009601E8">
            <w:pPr>
              <w:pStyle w:val="ConsPlusNormal"/>
              <w:jc w:val="center"/>
              <w:rPr>
                <w:sz w:val="18"/>
                <w:szCs w:val="18"/>
              </w:rPr>
            </w:pPr>
            <w:r w:rsidRPr="00B71A61">
              <w:rPr>
                <w:sz w:val="18"/>
                <w:szCs w:val="18"/>
              </w:rPr>
              <w:t xml:space="preserve"> </w:t>
            </w:r>
          </w:p>
        </w:tc>
        <w:tc>
          <w:tcPr>
            <w:tcW w:w="998" w:type="dxa"/>
            <w:vMerge w:val="restart"/>
          </w:tcPr>
          <w:p w:rsidR="007A6971" w:rsidRPr="00B71A61" w:rsidRDefault="007A6971" w:rsidP="009601E8">
            <w:pPr>
              <w:pStyle w:val="ConsPlusNormal"/>
              <w:jc w:val="center"/>
              <w:rPr>
                <w:sz w:val="18"/>
                <w:szCs w:val="18"/>
              </w:rPr>
            </w:pPr>
          </w:p>
          <w:p w:rsidR="007A6971" w:rsidRPr="00B71A61" w:rsidRDefault="007A6971" w:rsidP="009601E8">
            <w:pPr>
              <w:pStyle w:val="ConsPlusNormal"/>
              <w:jc w:val="center"/>
              <w:rPr>
                <w:sz w:val="18"/>
                <w:szCs w:val="18"/>
              </w:rPr>
            </w:pPr>
            <w:r w:rsidRPr="00B71A61">
              <w:rPr>
                <w:sz w:val="18"/>
                <w:szCs w:val="18"/>
              </w:rPr>
              <w:t>Срок</w:t>
            </w:r>
          </w:p>
          <w:p w:rsidR="007A6971" w:rsidRPr="00B71A61" w:rsidRDefault="007A6971" w:rsidP="009601E8">
            <w:pPr>
              <w:pStyle w:val="ConsPlusNormal"/>
              <w:rPr>
                <w:sz w:val="18"/>
                <w:szCs w:val="18"/>
              </w:rPr>
            </w:pPr>
            <w:r w:rsidRPr="00B71A61">
              <w:rPr>
                <w:sz w:val="18"/>
                <w:szCs w:val="18"/>
              </w:rPr>
              <w:t>начала реализации</w:t>
            </w:r>
          </w:p>
          <w:p w:rsidR="007A6971" w:rsidRPr="00B71A61" w:rsidRDefault="007A6971" w:rsidP="009601E8">
            <w:pPr>
              <w:pStyle w:val="ConsPlusNormal"/>
              <w:jc w:val="center"/>
              <w:rPr>
                <w:sz w:val="18"/>
                <w:szCs w:val="18"/>
              </w:rPr>
            </w:pPr>
            <w:r w:rsidRPr="00B71A61">
              <w:rPr>
                <w:sz w:val="18"/>
                <w:szCs w:val="18"/>
              </w:rPr>
              <w:t>окончания реализации</w:t>
            </w:r>
          </w:p>
        </w:tc>
        <w:tc>
          <w:tcPr>
            <w:tcW w:w="1712" w:type="dxa"/>
            <w:vMerge w:val="restart"/>
          </w:tcPr>
          <w:p w:rsidR="007A6971" w:rsidRPr="00B71A61" w:rsidRDefault="007A6971" w:rsidP="009601E8">
            <w:pPr>
              <w:pStyle w:val="ConsPlusNormal"/>
              <w:jc w:val="center"/>
              <w:rPr>
                <w:sz w:val="18"/>
                <w:szCs w:val="18"/>
              </w:rPr>
            </w:pPr>
          </w:p>
          <w:p w:rsidR="007A6971" w:rsidRPr="00B71A61" w:rsidRDefault="007A6971" w:rsidP="009601E8">
            <w:r w:rsidRPr="00B71A61">
              <w:t>Ответственные лица за исполнение мероприятия.</w:t>
            </w:r>
          </w:p>
          <w:p w:rsidR="007A6971" w:rsidRPr="00B71A61" w:rsidRDefault="007A6971" w:rsidP="009601E8">
            <w:pPr>
              <w:ind w:firstLine="708"/>
            </w:pPr>
          </w:p>
        </w:tc>
        <w:tc>
          <w:tcPr>
            <w:tcW w:w="4383" w:type="dxa"/>
            <w:gridSpan w:val="5"/>
          </w:tcPr>
          <w:p w:rsidR="007A6971" w:rsidRPr="00B71A61" w:rsidRDefault="007A6971" w:rsidP="009601E8">
            <w:pPr>
              <w:pStyle w:val="ConsPlusNormal"/>
              <w:jc w:val="center"/>
              <w:rPr>
                <w:sz w:val="18"/>
                <w:szCs w:val="18"/>
              </w:rPr>
            </w:pPr>
            <w:r w:rsidRPr="00B71A61">
              <w:rPr>
                <w:sz w:val="18"/>
                <w:szCs w:val="18"/>
              </w:rPr>
              <w:t>Объемы и источники финансирования</w:t>
            </w:r>
          </w:p>
        </w:tc>
      </w:tr>
      <w:tr w:rsidR="007A6971" w:rsidRPr="00B71A61" w:rsidTr="009601E8">
        <w:trPr>
          <w:trHeight w:val="68"/>
        </w:trPr>
        <w:tc>
          <w:tcPr>
            <w:tcW w:w="675" w:type="dxa"/>
            <w:vMerge/>
          </w:tcPr>
          <w:p w:rsidR="007A6971" w:rsidRPr="00B71A61" w:rsidRDefault="007A6971" w:rsidP="009601E8">
            <w:pPr>
              <w:pStyle w:val="ConsPlusNormal"/>
              <w:jc w:val="center"/>
              <w:rPr>
                <w:sz w:val="18"/>
                <w:szCs w:val="18"/>
              </w:rPr>
            </w:pPr>
          </w:p>
        </w:tc>
        <w:tc>
          <w:tcPr>
            <w:tcW w:w="2263" w:type="dxa"/>
            <w:vMerge/>
          </w:tcPr>
          <w:p w:rsidR="007A6971" w:rsidRPr="00B71A61" w:rsidRDefault="007A6971" w:rsidP="009601E8">
            <w:pPr>
              <w:pStyle w:val="ConsPlusNormal"/>
              <w:jc w:val="center"/>
              <w:rPr>
                <w:sz w:val="18"/>
                <w:szCs w:val="18"/>
              </w:rPr>
            </w:pPr>
          </w:p>
        </w:tc>
        <w:tc>
          <w:tcPr>
            <w:tcW w:w="998" w:type="dxa"/>
            <w:vMerge/>
          </w:tcPr>
          <w:p w:rsidR="007A6971" w:rsidRPr="00B71A61" w:rsidRDefault="007A6971" w:rsidP="009601E8">
            <w:pPr>
              <w:pStyle w:val="ConsPlusNormal"/>
              <w:jc w:val="center"/>
              <w:rPr>
                <w:sz w:val="18"/>
                <w:szCs w:val="18"/>
              </w:rPr>
            </w:pPr>
          </w:p>
        </w:tc>
        <w:tc>
          <w:tcPr>
            <w:tcW w:w="1712" w:type="dxa"/>
            <w:vMerge/>
          </w:tcPr>
          <w:p w:rsidR="007A6971" w:rsidRPr="00B71A61" w:rsidRDefault="007A6971" w:rsidP="009601E8">
            <w:pPr>
              <w:pStyle w:val="ConsPlusNormal"/>
              <w:jc w:val="center"/>
              <w:rPr>
                <w:sz w:val="18"/>
                <w:szCs w:val="18"/>
              </w:rPr>
            </w:pPr>
          </w:p>
        </w:tc>
        <w:tc>
          <w:tcPr>
            <w:tcW w:w="839" w:type="dxa"/>
          </w:tcPr>
          <w:p w:rsidR="007A6971" w:rsidRPr="00B71A61" w:rsidRDefault="007A6971" w:rsidP="009601E8">
            <w:pPr>
              <w:pStyle w:val="ConsPlusNormal"/>
              <w:jc w:val="center"/>
              <w:rPr>
                <w:sz w:val="18"/>
                <w:szCs w:val="18"/>
              </w:rPr>
            </w:pPr>
            <w:r w:rsidRPr="00B71A61">
              <w:rPr>
                <w:sz w:val="18"/>
                <w:szCs w:val="18"/>
              </w:rPr>
              <w:t>2020г</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50т.р</w:t>
            </w:r>
          </w:p>
        </w:tc>
        <w:tc>
          <w:tcPr>
            <w:tcW w:w="851" w:type="dxa"/>
          </w:tcPr>
          <w:p w:rsidR="007A6971" w:rsidRPr="00B71A61" w:rsidRDefault="007A6971" w:rsidP="009601E8">
            <w:pPr>
              <w:pStyle w:val="ConsPlusNormal"/>
              <w:jc w:val="center"/>
              <w:rPr>
                <w:sz w:val="18"/>
                <w:szCs w:val="18"/>
              </w:rPr>
            </w:pPr>
            <w:r w:rsidRPr="00B71A61">
              <w:rPr>
                <w:sz w:val="18"/>
                <w:szCs w:val="18"/>
              </w:rPr>
              <w:t>2021г</w:t>
            </w:r>
          </w:p>
          <w:p w:rsidR="007A6971" w:rsidRPr="00B71A61" w:rsidRDefault="007A6971" w:rsidP="009601E8">
            <w:pPr>
              <w:pStyle w:val="ConsPlusNormal"/>
              <w:jc w:val="center"/>
              <w:rPr>
                <w:sz w:val="18"/>
                <w:szCs w:val="18"/>
              </w:rPr>
            </w:pPr>
          </w:p>
          <w:p w:rsidR="007A6971" w:rsidRPr="00B71A61" w:rsidRDefault="007A6971" w:rsidP="009601E8">
            <w:pPr>
              <w:pStyle w:val="ConsPlusNormal"/>
              <w:jc w:val="center"/>
              <w:rPr>
                <w:sz w:val="18"/>
                <w:szCs w:val="18"/>
              </w:rPr>
            </w:pPr>
          </w:p>
          <w:p w:rsidR="007A6971" w:rsidRPr="00B71A61" w:rsidRDefault="007A6971" w:rsidP="009601E8">
            <w:pPr>
              <w:pStyle w:val="ConsPlusNormal"/>
              <w:rPr>
                <w:sz w:val="18"/>
                <w:szCs w:val="18"/>
              </w:rPr>
            </w:pPr>
            <w:r w:rsidRPr="00B71A61">
              <w:rPr>
                <w:sz w:val="18"/>
                <w:szCs w:val="18"/>
              </w:rPr>
              <w:t>55т.р.</w:t>
            </w:r>
          </w:p>
        </w:tc>
        <w:tc>
          <w:tcPr>
            <w:tcW w:w="850" w:type="dxa"/>
          </w:tcPr>
          <w:p w:rsidR="007A6971" w:rsidRPr="00B71A61" w:rsidRDefault="007A6971" w:rsidP="009601E8">
            <w:r w:rsidRPr="00B71A61">
              <w:t>2022г</w:t>
            </w:r>
          </w:p>
          <w:p w:rsidR="007A6971" w:rsidRPr="00B71A61" w:rsidRDefault="007A6971" w:rsidP="009601E8"/>
          <w:p w:rsidR="007A6971" w:rsidRPr="00B71A61" w:rsidRDefault="007A6971" w:rsidP="009601E8"/>
          <w:p w:rsidR="007A6971" w:rsidRPr="00B71A61" w:rsidRDefault="007A6971" w:rsidP="009601E8">
            <w:r w:rsidRPr="00B71A61">
              <w:t>60т.р</w:t>
            </w:r>
          </w:p>
        </w:tc>
        <w:tc>
          <w:tcPr>
            <w:tcW w:w="851" w:type="dxa"/>
          </w:tcPr>
          <w:p w:rsidR="007A6971" w:rsidRPr="00B71A61" w:rsidRDefault="007A6971" w:rsidP="009601E8">
            <w:r w:rsidRPr="00B71A61">
              <w:t>2023г</w:t>
            </w:r>
          </w:p>
          <w:p w:rsidR="007A6971" w:rsidRPr="00B71A61" w:rsidRDefault="007A6971" w:rsidP="009601E8"/>
          <w:p w:rsidR="007A6971" w:rsidRPr="00B71A61" w:rsidRDefault="007A6971" w:rsidP="009601E8"/>
          <w:p w:rsidR="007A6971" w:rsidRPr="00B71A61" w:rsidRDefault="007A6971" w:rsidP="009601E8">
            <w:r w:rsidRPr="00B71A61">
              <w:t>65т.р</w:t>
            </w:r>
          </w:p>
        </w:tc>
        <w:tc>
          <w:tcPr>
            <w:tcW w:w="992" w:type="dxa"/>
          </w:tcPr>
          <w:p w:rsidR="007A6971" w:rsidRPr="00B71A61" w:rsidRDefault="007A6971" w:rsidP="009601E8">
            <w:pPr>
              <w:pStyle w:val="ConsPlusNormal"/>
              <w:rPr>
                <w:sz w:val="18"/>
                <w:szCs w:val="18"/>
              </w:rPr>
            </w:pPr>
            <w:r w:rsidRPr="00B71A61">
              <w:rPr>
                <w:sz w:val="18"/>
                <w:szCs w:val="18"/>
              </w:rPr>
              <w:t>2024г</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70т.р.</w:t>
            </w: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w:t>
            </w:r>
          </w:p>
        </w:tc>
        <w:tc>
          <w:tcPr>
            <w:tcW w:w="2263" w:type="dxa"/>
          </w:tcPr>
          <w:p w:rsidR="007A6971" w:rsidRPr="00B71A61" w:rsidRDefault="007A6971" w:rsidP="009601E8">
            <w:pPr>
              <w:pStyle w:val="ConsPlusNormal"/>
              <w:rPr>
                <w:sz w:val="18"/>
                <w:szCs w:val="18"/>
              </w:rPr>
            </w:pPr>
            <w:r w:rsidRPr="00B71A61">
              <w:rPr>
                <w:sz w:val="18"/>
                <w:szCs w:val="18"/>
              </w:rPr>
              <w:t>Создание единой городской среды, поддерживающей здоровье на протяжении всей жизни</w:t>
            </w:r>
          </w:p>
        </w:tc>
        <w:tc>
          <w:tcPr>
            <w:tcW w:w="998" w:type="dxa"/>
          </w:tcPr>
          <w:p w:rsidR="007A6971" w:rsidRPr="00B71A61" w:rsidRDefault="007A6971" w:rsidP="009601E8">
            <w:pPr>
              <w:pStyle w:val="ConsPlusNormal"/>
              <w:rPr>
                <w:sz w:val="18"/>
                <w:szCs w:val="18"/>
              </w:rPr>
            </w:pPr>
            <w:r w:rsidRPr="00B71A61">
              <w:rPr>
                <w:sz w:val="18"/>
                <w:szCs w:val="18"/>
              </w:rPr>
              <w:t xml:space="preserve">       </w:t>
            </w: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r w:rsidRPr="00B71A61">
              <w:rPr>
                <w:sz w:val="18"/>
                <w:szCs w:val="18"/>
              </w:rPr>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Главы поселений Чамзинского муниципального района. 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1.1</w:t>
            </w:r>
          </w:p>
        </w:tc>
        <w:tc>
          <w:tcPr>
            <w:tcW w:w="2263" w:type="dxa"/>
          </w:tcPr>
          <w:p w:rsidR="007A6971" w:rsidRPr="00B71A61" w:rsidRDefault="007A6971" w:rsidP="009601E8">
            <w:pPr>
              <w:pStyle w:val="ConsPlusNormal"/>
              <w:rPr>
                <w:sz w:val="18"/>
                <w:szCs w:val="18"/>
              </w:rPr>
            </w:pPr>
            <w:r w:rsidRPr="00B71A61">
              <w:rPr>
                <w:sz w:val="18"/>
                <w:szCs w:val="18"/>
              </w:rPr>
              <w:t>Благоустройство Чамзинского муниципального района, парковых зон и мест отдыха.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Главы поселений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1.2</w:t>
            </w:r>
          </w:p>
        </w:tc>
        <w:tc>
          <w:tcPr>
            <w:tcW w:w="2263" w:type="dxa"/>
          </w:tcPr>
          <w:p w:rsidR="007A6971" w:rsidRPr="00B71A61" w:rsidRDefault="007A6971" w:rsidP="009601E8">
            <w:pPr>
              <w:pStyle w:val="ConsPlusNormal"/>
              <w:rPr>
                <w:sz w:val="18"/>
                <w:szCs w:val="18"/>
              </w:rPr>
            </w:pPr>
            <w:r w:rsidRPr="00B71A61">
              <w:rPr>
                <w:sz w:val="18"/>
                <w:szCs w:val="18"/>
              </w:rPr>
              <w:t>Очищение загрязненых химикатами территорий .</w:t>
            </w:r>
          </w:p>
        </w:tc>
        <w:tc>
          <w:tcPr>
            <w:tcW w:w="998" w:type="dxa"/>
          </w:tcPr>
          <w:p w:rsidR="007A6971" w:rsidRPr="00B71A61" w:rsidRDefault="007A6971" w:rsidP="009601E8">
            <w:pPr>
              <w:pStyle w:val="ConsPlusNormal"/>
              <w:rPr>
                <w:sz w:val="18"/>
                <w:szCs w:val="18"/>
              </w:rPr>
            </w:pPr>
          </w:p>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Главы поселений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1.3</w:t>
            </w:r>
          </w:p>
        </w:tc>
        <w:tc>
          <w:tcPr>
            <w:tcW w:w="2263" w:type="dxa"/>
          </w:tcPr>
          <w:p w:rsidR="007A6971" w:rsidRPr="00B71A61" w:rsidRDefault="007A6971" w:rsidP="009601E8">
            <w:pPr>
              <w:pStyle w:val="ConsPlusNormal"/>
              <w:rPr>
                <w:sz w:val="18"/>
                <w:szCs w:val="18"/>
              </w:rPr>
            </w:pPr>
            <w:r w:rsidRPr="00B71A61">
              <w:rPr>
                <w:sz w:val="18"/>
                <w:szCs w:val="18"/>
              </w:rPr>
              <w:t>Создание доступной инфраструктуры здравоохранения</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1.4</w:t>
            </w:r>
          </w:p>
        </w:tc>
        <w:tc>
          <w:tcPr>
            <w:tcW w:w="2263" w:type="dxa"/>
          </w:tcPr>
          <w:p w:rsidR="007A6971" w:rsidRPr="00B71A61" w:rsidRDefault="007A6971" w:rsidP="009601E8">
            <w:pPr>
              <w:pStyle w:val="ConsPlusNormal"/>
              <w:rPr>
                <w:sz w:val="18"/>
                <w:szCs w:val="18"/>
              </w:rPr>
            </w:pPr>
            <w:r w:rsidRPr="00B71A61">
              <w:rPr>
                <w:sz w:val="18"/>
                <w:szCs w:val="18"/>
              </w:rPr>
              <w:t>Строительство малобюджетных спортивных площадок при школах.</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Главы поселений Чамзинского муниципального района. 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lastRenderedPageBreak/>
              <w:t>1.5</w:t>
            </w:r>
          </w:p>
        </w:tc>
        <w:tc>
          <w:tcPr>
            <w:tcW w:w="2263" w:type="dxa"/>
          </w:tcPr>
          <w:p w:rsidR="007A6971" w:rsidRPr="00B71A61" w:rsidRDefault="007A6971" w:rsidP="009601E8">
            <w:pPr>
              <w:pStyle w:val="ConsPlusNormal"/>
              <w:rPr>
                <w:sz w:val="18"/>
                <w:szCs w:val="18"/>
              </w:rPr>
            </w:pPr>
            <w:r w:rsidRPr="00B71A61">
              <w:rPr>
                <w:rStyle w:val="110"/>
                <w:rFonts w:eastAsiaTheme="minorEastAsia"/>
                <w:sz w:val="18"/>
                <w:szCs w:val="18"/>
              </w:rPr>
              <w:t>В сфере демографического развития- снижение уровня смертности до значений 13,3% на 1000 жителей 481,7- 2024 году или 572,2 на 100000жителей в 2020г.</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1.6</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Создание условий для трудовой деятельности женщин, включая 100% доступность дошкольного образования детей до 3 лет.</w:t>
            </w:r>
          </w:p>
          <w:p w:rsidR="007A6971" w:rsidRPr="00B71A61" w:rsidRDefault="007A6971" w:rsidP="009601E8">
            <w:pPr>
              <w:pStyle w:val="ConsPlusNormal"/>
              <w:rPr>
                <w:rStyle w:val="110"/>
                <w:rFonts w:eastAsiaTheme="minorEastAsia"/>
                <w:sz w:val="18"/>
                <w:szCs w:val="18"/>
              </w:rPr>
            </w:pP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w:t>
            </w:r>
          </w:p>
        </w:tc>
        <w:tc>
          <w:tcPr>
            <w:tcW w:w="2263" w:type="dxa"/>
          </w:tcPr>
          <w:p w:rsidR="007A6971" w:rsidRPr="00B71A61" w:rsidRDefault="007A6971" w:rsidP="009601E8">
            <w:pPr>
              <w:pStyle w:val="ConsPlusNormal"/>
              <w:rPr>
                <w:sz w:val="18"/>
                <w:szCs w:val="18"/>
              </w:rPr>
            </w:pPr>
            <w:r w:rsidRPr="00B71A61">
              <w:rPr>
                <w:sz w:val="18"/>
                <w:szCs w:val="18"/>
              </w:rPr>
              <w:t>Повышение информированности населения и людей, принимающих решения в вопросах здоровья и ответственности за здоровье на протяжении всей жизни</w:t>
            </w:r>
          </w:p>
        </w:tc>
        <w:tc>
          <w:tcPr>
            <w:tcW w:w="998" w:type="dxa"/>
          </w:tcPr>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r w:rsidRPr="00B71A61">
              <w:rPr>
                <w:sz w:val="18"/>
                <w:szCs w:val="18"/>
              </w:rPr>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2.1</w:t>
            </w:r>
          </w:p>
        </w:tc>
        <w:tc>
          <w:tcPr>
            <w:tcW w:w="2263" w:type="dxa"/>
          </w:tcPr>
          <w:p w:rsidR="007A6971" w:rsidRPr="00B71A61" w:rsidRDefault="007A6971" w:rsidP="009601E8">
            <w:pPr>
              <w:pStyle w:val="ConsPlusNormal"/>
              <w:rPr>
                <w:sz w:val="18"/>
                <w:szCs w:val="18"/>
              </w:rPr>
            </w:pPr>
            <w:r w:rsidRPr="00B71A61">
              <w:rPr>
                <w:sz w:val="18"/>
                <w:szCs w:val="18"/>
              </w:rPr>
              <w:t>Организация профилактических и спортивных мероприятий, позволяющих увеличение охвата трудоспособного населения профилактическими мероприятиями.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2.2</w:t>
            </w:r>
          </w:p>
        </w:tc>
        <w:tc>
          <w:tcPr>
            <w:tcW w:w="2263" w:type="dxa"/>
          </w:tcPr>
          <w:p w:rsidR="007A6971" w:rsidRPr="00B71A61" w:rsidRDefault="007A6971" w:rsidP="009601E8">
            <w:pPr>
              <w:pStyle w:val="ConsPlusNormal"/>
              <w:rPr>
                <w:sz w:val="18"/>
                <w:szCs w:val="18"/>
              </w:rPr>
            </w:pPr>
            <w:r w:rsidRPr="00B71A61">
              <w:rPr>
                <w:sz w:val="18"/>
                <w:szCs w:val="18"/>
              </w:rPr>
              <w:t>Привлечение к ведению здорового образа жизни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2.3</w:t>
            </w:r>
          </w:p>
        </w:tc>
        <w:tc>
          <w:tcPr>
            <w:tcW w:w="2263" w:type="dxa"/>
          </w:tcPr>
          <w:p w:rsidR="007A6971" w:rsidRPr="00B71A61" w:rsidRDefault="007A6971" w:rsidP="009601E8">
            <w:pPr>
              <w:pStyle w:val="ConsPlusNormal"/>
              <w:rPr>
                <w:sz w:val="18"/>
                <w:szCs w:val="18"/>
              </w:rPr>
            </w:pPr>
            <w:r w:rsidRPr="00B71A61">
              <w:rPr>
                <w:sz w:val="18"/>
                <w:szCs w:val="18"/>
              </w:rPr>
              <w:t>Повышение информированности населения о способах организации досуга</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2.4</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Информирование населения старшего поколения о развитии современных форм социального обслуживания.</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2.5</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Проводить информационно – просветительские  мероприятия по пропаганде семейных ценностей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w:t>
            </w:r>
          </w:p>
        </w:tc>
        <w:tc>
          <w:tcPr>
            <w:tcW w:w="2263" w:type="dxa"/>
          </w:tcPr>
          <w:p w:rsidR="007A6971" w:rsidRPr="00B71A61" w:rsidRDefault="007A6971" w:rsidP="009601E8">
            <w:pPr>
              <w:pStyle w:val="ConsPlusNormal"/>
              <w:rPr>
                <w:sz w:val="18"/>
                <w:szCs w:val="18"/>
              </w:rPr>
            </w:pPr>
            <w:r w:rsidRPr="00B71A61">
              <w:rPr>
                <w:sz w:val="18"/>
                <w:szCs w:val="18"/>
              </w:rPr>
              <w:t xml:space="preserve">Профилактика инфекционных (ВИЧ-инфекция и туберкулез) и неинфекционных социально-значимых заболеваний, снижение </w:t>
            </w:r>
            <w:r w:rsidRPr="00B71A61">
              <w:rPr>
                <w:sz w:val="18"/>
                <w:szCs w:val="18"/>
              </w:rPr>
              <w:lastRenderedPageBreak/>
              <w:t>смертности, медицинская помощь населению</w:t>
            </w:r>
          </w:p>
        </w:tc>
        <w:tc>
          <w:tcPr>
            <w:tcW w:w="998" w:type="dxa"/>
          </w:tcPr>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r w:rsidRPr="00B71A61">
              <w:rPr>
                <w:sz w:val="18"/>
                <w:szCs w:val="18"/>
              </w:rPr>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lastRenderedPageBreak/>
              <w:t>3.1</w:t>
            </w:r>
          </w:p>
        </w:tc>
        <w:tc>
          <w:tcPr>
            <w:tcW w:w="2263" w:type="dxa"/>
          </w:tcPr>
          <w:p w:rsidR="007A6971" w:rsidRPr="00B71A61" w:rsidRDefault="007A6971" w:rsidP="009601E8">
            <w:pPr>
              <w:pStyle w:val="ConsPlusNormal"/>
              <w:rPr>
                <w:sz w:val="18"/>
                <w:szCs w:val="18"/>
              </w:rPr>
            </w:pPr>
            <w:r w:rsidRPr="00B71A61">
              <w:rPr>
                <w:sz w:val="18"/>
                <w:szCs w:val="18"/>
              </w:rPr>
              <w:t>Пропаганда здорового образа жизни среди учащихся и трудоспособного населения,</w:t>
            </w:r>
          </w:p>
          <w:p w:rsidR="007A6971" w:rsidRPr="00B71A61" w:rsidRDefault="007A6971" w:rsidP="009601E8">
            <w:pPr>
              <w:pStyle w:val="ConsPlusNormal"/>
              <w:rPr>
                <w:sz w:val="18"/>
                <w:szCs w:val="18"/>
              </w:rPr>
            </w:pPr>
            <w:r w:rsidRPr="00B71A61">
              <w:rPr>
                <w:sz w:val="18"/>
                <w:szCs w:val="18"/>
              </w:rPr>
              <w:t>включая отказ от вредных привычек,</w:t>
            </w:r>
          </w:p>
          <w:p w:rsidR="007A6971" w:rsidRPr="00B71A61" w:rsidRDefault="007A6971" w:rsidP="009601E8">
            <w:pPr>
              <w:pStyle w:val="ConsPlusNormal"/>
              <w:rPr>
                <w:sz w:val="18"/>
                <w:szCs w:val="18"/>
              </w:rPr>
            </w:pPr>
            <w:r w:rsidRPr="00B71A61">
              <w:rPr>
                <w:sz w:val="18"/>
                <w:szCs w:val="18"/>
              </w:rPr>
              <w:t>профилактику ВИЧ- инфекции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70"/>
        </w:trPr>
        <w:tc>
          <w:tcPr>
            <w:tcW w:w="675" w:type="dxa"/>
          </w:tcPr>
          <w:p w:rsidR="007A6971" w:rsidRPr="00B71A61" w:rsidRDefault="007A6971" w:rsidP="009601E8">
            <w:pPr>
              <w:pStyle w:val="ConsPlusNormal"/>
              <w:rPr>
                <w:sz w:val="18"/>
                <w:szCs w:val="18"/>
              </w:rPr>
            </w:pPr>
            <w:r w:rsidRPr="00B71A61">
              <w:rPr>
                <w:sz w:val="18"/>
                <w:szCs w:val="18"/>
              </w:rPr>
              <w:t>3.2</w:t>
            </w:r>
          </w:p>
        </w:tc>
        <w:tc>
          <w:tcPr>
            <w:tcW w:w="2263" w:type="dxa"/>
          </w:tcPr>
          <w:p w:rsidR="007A6971" w:rsidRPr="00B71A61" w:rsidRDefault="007A6971" w:rsidP="009601E8">
            <w:pPr>
              <w:pStyle w:val="ConsPlusNormal"/>
              <w:rPr>
                <w:sz w:val="18"/>
                <w:szCs w:val="18"/>
              </w:rPr>
            </w:pPr>
            <w:r w:rsidRPr="00B71A61">
              <w:rPr>
                <w:sz w:val="18"/>
                <w:szCs w:val="18"/>
              </w:rPr>
              <w:t>Организация массовых мероприятий, использование средств кино, социальной рекламы, информационно- методического потенциала библиотек для продвижения здорового образа жизни.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3.3</w:t>
            </w:r>
          </w:p>
        </w:tc>
        <w:tc>
          <w:tcPr>
            <w:tcW w:w="2263" w:type="dxa"/>
          </w:tcPr>
          <w:p w:rsidR="007A6971" w:rsidRPr="00B71A61" w:rsidRDefault="007A6971" w:rsidP="009601E8">
            <w:pPr>
              <w:pStyle w:val="ConsPlusNormal"/>
              <w:rPr>
                <w:sz w:val="18"/>
                <w:szCs w:val="18"/>
              </w:rPr>
            </w:pPr>
            <w:r w:rsidRPr="00B71A61">
              <w:rPr>
                <w:sz w:val="18"/>
                <w:szCs w:val="18"/>
              </w:rPr>
              <w:t>Проведение конкурсов, стимулирующих творческую проектную активность горожан в сфере пропаганды ЗОЖ</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r w:rsidRPr="00B71A61">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3.4</w:t>
            </w:r>
          </w:p>
        </w:tc>
        <w:tc>
          <w:tcPr>
            <w:tcW w:w="2263" w:type="dxa"/>
          </w:tcPr>
          <w:p w:rsidR="007A6971" w:rsidRPr="00B71A61" w:rsidRDefault="007A6971" w:rsidP="009601E8">
            <w:pPr>
              <w:pStyle w:val="ConsPlusNormal"/>
              <w:rPr>
                <w:sz w:val="18"/>
                <w:szCs w:val="18"/>
              </w:rPr>
            </w:pPr>
            <w:r w:rsidRPr="00B71A61">
              <w:rPr>
                <w:sz w:val="18"/>
                <w:szCs w:val="18"/>
              </w:rPr>
              <w:t xml:space="preserve">Ежегодное проведение мероприятий, пропагандирующих здоровый образ жизни: </w:t>
            </w:r>
          </w:p>
          <w:p w:rsidR="007A6971" w:rsidRPr="00B71A61" w:rsidRDefault="007A6971" w:rsidP="009601E8">
            <w:pPr>
              <w:pStyle w:val="ConsPlusNormal"/>
              <w:rPr>
                <w:sz w:val="18"/>
                <w:szCs w:val="18"/>
              </w:rPr>
            </w:pPr>
            <w:r w:rsidRPr="00B71A61">
              <w:rPr>
                <w:sz w:val="18"/>
                <w:szCs w:val="18"/>
              </w:rPr>
              <w:t>« Всемирный день без табака», «День борьбы с наркоманией»,</w:t>
            </w:r>
          </w:p>
          <w:p w:rsidR="007A6971" w:rsidRPr="00B71A61" w:rsidRDefault="007A6971" w:rsidP="009601E8">
            <w:pPr>
              <w:pStyle w:val="ConsPlusNormal"/>
              <w:rPr>
                <w:sz w:val="18"/>
                <w:szCs w:val="18"/>
              </w:rPr>
            </w:pPr>
            <w:r w:rsidRPr="00B71A61">
              <w:rPr>
                <w:sz w:val="18"/>
                <w:szCs w:val="18"/>
              </w:rPr>
              <w:t xml:space="preserve"> « День борьбы с ВИЧ»</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p w:rsidR="007A6971" w:rsidRPr="00B71A61" w:rsidRDefault="007A6971" w:rsidP="009601E8">
            <w:pPr>
              <w:jc w:val="center"/>
            </w:pPr>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3.5</w:t>
            </w:r>
          </w:p>
        </w:tc>
        <w:tc>
          <w:tcPr>
            <w:tcW w:w="2263" w:type="dxa"/>
          </w:tcPr>
          <w:p w:rsidR="007A6971" w:rsidRPr="00B71A61" w:rsidRDefault="007A6971" w:rsidP="009601E8">
            <w:pPr>
              <w:pStyle w:val="ConsPlusNormal"/>
              <w:rPr>
                <w:sz w:val="18"/>
                <w:szCs w:val="18"/>
              </w:rPr>
            </w:pPr>
            <w:r w:rsidRPr="00B71A61">
              <w:rPr>
                <w:sz w:val="18"/>
                <w:szCs w:val="18"/>
              </w:rPr>
              <w:t>Снижение смертности населения трудоспособного возраста от злокачественных новообразований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3.6</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Снижение смертности населения трудоспособного возраста от болезней системы кровообращения</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3.7</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Совершенствование системы раннего выявления и лечения острого коронарного синдрома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p w:rsidR="007A6971" w:rsidRPr="00B71A61" w:rsidRDefault="007A6971" w:rsidP="009601E8"/>
        </w:tc>
        <w:tc>
          <w:tcPr>
            <w:tcW w:w="1712" w:type="dxa"/>
          </w:tcPr>
          <w:p w:rsidR="007A6971" w:rsidRPr="00B71A61" w:rsidRDefault="007A6971" w:rsidP="009601E8">
            <w:r w:rsidRPr="00B71A61">
              <w:lastRenderedPageBreak/>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3.8</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Организация работы кабинетов доврачебной помощи, где каждый желающий может измерить артериальное давление</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3.9</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Раннее выявление лиц с неврозоподобными состояниями путем анкетирования, профилактических осмотров психиатра.</w:t>
            </w:r>
          </w:p>
        </w:tc>
        <w:tc>
          <w:tcPr>
            <w:tcW w:w="998" w:type="dxa"/>
          </w:tcPr>
          <w:p w:rsidR="007A6971" w:rsidRPr="00B71A61" w:rsidRDefault="007A6971" w:rsidP="009601E8">
            <w:r w:rsidRPr="00B71A61">
              <w:t>2020-2024г.</w:t>
            </w:r>
          </w:p>
          <w:p w:rsidR="007A6971" w:rsidRPr="00B71A61" w:rsidRDefault="007A6971" w:rsidP="009601E8">
            <w:pPr>
              <w:pStyle w:val="ConsPlusNormal"/>
              <w:rPr>
                <w:sz w:val="18"/>
                <w:szCs w:val="18"/>
              </w:rPr>
            </w:pPr>
          </w:p>
        </w:tc>
        <w:tc>
          <w:tcPr>
            <w:tcW w:w="1712" w:type="dxa"/>
          </w:tcPr>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3.10</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Плановая помощь в преодолении потребления табака в первичном звене здравоохранения; организация службы помощи при ожирении и диетической коррекции факторов риска; организация и проведение массовых мероприятий по выявлению факторов риска у населения.</w:t>
            </w:r>
          </w:p>
        </w:tc>
        <w:tc>
          <w:tcPr>
            <w:tcW w:w="998" w:type="dxa"/>
          </w:tcPr>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3.11</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Проводить семинары с целью обеспечения преемственности в работе специалистов различного профиля по раннему выявлению больных с наркопатологией</w:t>
            </w:r>
          </w:p>
        </w:tc>
        <w:tc>
          <w:tcPr>
            <w:tcW w:w="998" w:type="dxa"/>
          </w:tcPr>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3.12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Обеспечивать полноценное и своевременное обследование членов семей и контактных венерическими заболеваниями</w:t>
            </w:r>
          </w:p>
        </w:tc>
        <w:tc>
          <w:tcPr>
            <w:tcW w:w="998"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174"/>
        </w:trPr>
        <w:tc>
          <w:tcPr>
            <w:tcW w:w="675" w:type="dxa"/>
          </w:tcPr>
          <w:p w:rsidR="007A6971" w:rsidRPr="00B71A61" w:rsidRDefault="007A6971" w:rsidP="009601E8">
            <w:pPr>
              <w:pStyle w:val="ConsPlusNormal"/>
              <w:rPr>
                <w:sz w:val="18"/>
                <w:szCs w:val="18"/>
              </w:rPr>
            </w:pPr>
            <w:r w:rsidRPr="00B71A61">
              <w:rPr>
                <w:sz w:val="18"/>
                <w:szCs w:val="18"/>
              </w:rPr>
              <w:t>3.13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Проведение диспансеризации детей и подростков, беременных женщин</w:t>
            </w:r>
          </w:p>
        </w:tc>
        <w:tc>
          <w:tcPr>
            <w:tcW w:w="998" w:type="dxa"/>
          </w:tcPr>
          <w:p w:rsidR="007A6971" w:rsidRPr="00B71A61" w:rsidRDefault="007A6971" w:rsidP="009601E8"/>
          <w:p w:rsidR="007A6971" w:rsidRPr="00B71A61" w:rsidRDefault="007A6971" w:rsidP="009601E8"/>
          <w:p w:rsidR="007A6971" w:rsidRPr="00B71A61" w:rsidRDefault="007A6971" w:rsidP="009601E8">
            <w:r w:rsidRPr="00B71A61">
              <w:t>2020-2024г.</w:t>
            </w:r>
          </w:p>
          <w:p w:rsidR="007A6971" w:rsidRPr="00B71A61" w:rsidRDefault="007A6971" w:rsidP="009601E8"/>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w:t>
            </w:r>
          </w:p>
        </w:tc>
        <w:tc>
          <w:tcPr>
            <w:tcW w:w="2263" w:type="dxa"/>
          </w:tcPr>
          <w:p w:rsidR="007A6971" w:rsidRPr="00B71A61" w:rsidRDefault="007A6971" w:rsidP="009601E8">
            <w:pPr>
              <w:pStyle w:val="ConsPlusNormal"/>
              <w:rPr>
                <w:sz w:val="18"/>
                <w:szCs w:val="18"/>
              </w:rPr>
            </w:pPr>
            <w:r w:rsidRPr="00B71A61">
              <w:rPr>
                <w:sz w:val="18"/>
                <w:szCs w:val="18"/>
              </w:rPr>
              <w:t>Мониторинг здоровья населения. Оценка эффективности</w:t>
            </w:r>
          </w:p>
        </w:tc>
        <w:tc>
          <w:tcPr>
            <w:tcW w:w="998" w:type="dxa"/>
          </w:tcPr>
          <w:p w:rsidR="007A6971" w:rsidRPr="00B71A61" w:rsidRDefault="007A6971" w:rsidP="009601E8">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lastRenderedPageBreak/>
              <w:t>4.1</w:t>
            </w:r>
          </w:p>
        </w:tc>
        <w:tc>
          <w:tcPr>
            <w:tcW w:w="2263" w:type="dxa"/>
          </w:tcPr>
          <w:p w:rsidR="007A6971" w:rsidRPr="00B71A61" w:rsidRDefault="007A6971" w:rsidP="009601E8">
            <w:pPr>
              <w:pStyle w:val="ConsPlusNormal"/>
              <w:rPr>
                <w:sz w:val="18"/>
                <w:szCs w:val="18"/>
              </w:rPr>
            </w:pPr>
            <w:r w:rsidRPr="00B71A61">
              <w:rPr>
                <w:sz w:val="18"/>
                <w:szCs w:val="18"/>
              </w:rPr>
              <w:t>Улучшение качества питания в дошкольных и общеобразовательных учреждениях посредством проведения мониторинга</w:t>
            </w:r>
          </w:p>
        </w:tc>
        <w:tc>
          <w:tcPr>
            <w:tcW w:w="998"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Проведение разбора всех случаев смертности населения района с анализом причин их развития, качества проводимых медицинских осмотров перед их развитием, возможности их предотвращения.</w:t>
            </w:r>
          </w:p>
        </w:tc>
        <w:tc>
          <w:tcPr>
            <w:tcW w:w="998"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Анализ случаев смерти от острых нарушений мозгового кровообращения на дому и в условиях стационара</w:t>
            </w:r>
          </w:p>
        </w:tc>
        <w:tc>
          <w:tcPr>
            <w:tcW w:w="998" w:type="dxa"/>
          </w:tcPr>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4.4</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Анализ случаев смерти от острых нарушений мозгового кровообращения на дому и в условиях стационара</w:t>
            </w:r>
          </w:p>
        </w:tc>
        <w:tc>
          <w:tcPr>
            <w:tcW w:w="998" w:type="dxa"/>
          </w:tcPr>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4.5</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Участие медицинских работников в работе районных комиссий по вопросам профилактики, гибели и травматизма людей при ДТП</w:t>
            </w:r>
          </w:p>
        </w:tc>
        <w:tc>
          <w:tcPr>
            <w:tcW w:w="998"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43"/>
        </w:trPr>
        <w:tc>
          <w:tcPr>
            <w:tcW w:w="675" w:type="dxa"/>
          </w:tcPr>
          <w:p w:rsidR="007A6971" w:rsidRPr="00B71A61" w:rsidRDefault="007A6971" w:rsidP="009601E8">
            <w:pPr>
              <w:pStyle w:val="ConsPlusNormal"/>
              <w:rPr>
                <w:sz w:val="18"/>
                <w:szCs w:val="18"/>
              </w:rPr>
            </w:pPr>
            <w:r w:rsidRPr="00B71A61">
              <w:rPr>
                <w:sz w:val="18"/>
                <w:szCs w:val="18"/>
              </w:rPr>
              <w:t>4.6</w:t>
            </w:r>
          </w:p>
        </w:tc>
        <w:tc>
          <w:tcPr>
            <w:tcW w:w="2263" w:type="dxa"/>
          </w:tcPr>
          <w:p w:rsidR="007A6971" w:rsidRPr="00B71A61" w:rsidRDefault="007A6971" w:rsidP="009601E8">
            <w:pPr>
              <w:pStyle w:val="ConsPlusNormal"/>
              <w:rPr>
                <w:sz w:val="18"/>
                <w:szCs w:val="18"/>
                <w:shd w:val="clear" w:color="auto" w:fill="FFFFFF"/>
              </w:rPr>
            </w:pPr>
            <w:r w:rsidRPr="00B71A61">
              <w:rPr>
                <w:rFonts w:eastAsia="Arial"/>
                <w:sz w:val="18"/>
                <w:szCs w:val="18"/>
              </w:rPr>
              <w:t>Оценка результатов проведенной диспансеризации определенных групп взрослого населения</w:t>
            </w:r>
          </w:p>
        </w:tc>
        <w:tc>
          <w:tcPr>
            <w:tcW w:w="998" w:type="dxa"/>
          </w:tcPr>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5</w:t>
            </w:r>
          </w:p>
        </w:tc>
        <w:tc>
          <w:tcPr>
            <w:tcW w:w="2263" w:type="dxa"/>
          </w:tcPr>
          <w:p w:rsidR="007A6971" w:rsidRPr="00B71A61" w:rsidRDefault="007A6971" w:rsidP="009601E8">
            <w:pPr>
              <w:pStyle w:val="ConsPlusNormal"/>
              <w:rPr>
                <w:sz w:val="18"/>
                <w:szCs w:val="18"/>
              </w:rPr>
            </w:pPr>
            <w:r w:rsidRPr="00B71A61">
              <w:rPr>
                <w:sz w:val="18"/>
                <w:szCs w:val="18"/>
              </w:rPr>
              <w:t>Участие района в сети европейского бюро ВОЗ «Здоровые города» и в национальной сети «Здоровые города, районы и поселки». Обмен опытом</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 xml:space="preserve">       2020-2024г.</w:t>
            </w:r>
          </w:p>
          <w:p w:rsidR="007A6971" w:rsidRPr="00B71A61" w:rsidRDefault="007A6971" w:rsidP="009601E8">
            <w:pPr>
              <w:ind w:firstLine="708"/>
            </w:pPr>
          </w:p>
          <w:p w:rsidR="007A6971" w:rsidRPr="00B71A61" w:rsidRDefault="007A6971" w:rsidP="009601E8">
            <w:pPr>
              <w:ind w:firstLine="708"/>
            </w:pPr>
          </w:p>
          <w:p w:rsidR="007A6971" w:rsidRPr="00B71A61" w:rsidRDefault="007A6971" w:rsidP="009601E8"/>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t>5.1</w:t>
            </w:r>
          </w:p>
        </w:tc>
        <w:tc>
          <w:tcPr>
            <w:tcW w:w="2263" w:type="dxa"/>
          </w:tcPr>
          <w:p w:rsidR="007A6971" w:rsidRPr="00B71A61" w:rsidRDefault="007A6971" w:rsidP="009601E8">
            <w:pPr>
              <w:pStyle w:val="ConsPlusNormal"/>
              <w:rPr>
                <w:sz w:val="18"/>
                <w:szCs w:val="18"/>
              </w:rPr>
            </w:pPr>
            <w:r w:rsidRPr="00B71A61">
              <w:rPr>
                <w:sz w:val="18"/>
                <w:szCs w:val="18"/>
              </w:rPr>
              <w:t>Возможность использовать методические и информационные ресурсы ВОЗ, осуществлять обмен опытом с другими районами РМ и городами России.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Pr>
              <w:jc w:val="center"/>
            </w:pPr>
            <w:r w:rsidRPr="00B71A61">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039"/>
        </w:trPr>
        <w:tc>
          <w:tcPr>
            <w:tcW w:w="675" w:type="dxa"/>
          </w:tcPr>
          <w:p w:rsidR="007A6971" w:rsidRPr="00B71A61" w:rsidRDefault="007A6971" w:rsidP="009601E8">
            <w:pPr>
              <w:pStyle w:val="ConsPlusNormal"/>
              <w:rPr>
                <w:sz w:val="18"/>
                <w:szCs w:val="18"/>
              </w:rPr>
            </w:pPr>
            <w:r w:rsidRPr="00B71A61">
              <w:rPr>
                <w:sz w:val="18"/>
                <w:szCs w:val="18"/>
              </w:rPr>
              <w:lastRenderedPageBreak/>
              <w:t>5.2</w:t>
            </w:r>
          </w:p>
        </w:tc>
        <w:tc>
          <w:tcPr>
            <w:tcW w:w="2263" w:type="dxa"/>
          </w:tcPr>
          <w:p w:rsidR="007A6971" w:rsidRPr="00B71A61" w:rsidRDefault="007A6971" w:rsidP="009601E8">
            <w:pPr>
              <w:pStyle w:val="ConsPlusNormal"/>
              <w:rPr>
                <w:sz w:val="18"/>
                <w:szCs w:val="18"/>
              </w:rPr>
            </w:pPr>
            <w:r w:rsidRPr="00B71A61">
              <w:rPr>
                <w:sz w:val="18"/>
                <w:szCs w:val="18"/>
              </w:rPr>
              <w:t xml:space="preserve">Вступление в «Здоровые города» позволит повысить имидж поселка. </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516"/>
        </w:trPr>
        <w:tc>
          <w:tcPr>
            <w:tcW w:w="675" w:type="dxa"/>
          </w:tcPr>
          <w:p w:rsidR="007A6971" w:rsidRPr="00B71A61" w:rsidRDefault="007A6971" w:rsidP="009601E8">
            <w:pPr>
              <w:pStyle w:val="ConsPlusNormal"/>
              <w:rPr>
                <w:sz w:val="18"/>
                <w:szCs w:val="18"/>
              </w:rPr>
            </w:pPr>
            <w:r w:rsidRPr="00B71A61">
              <w:rPr>
                <w:sz w:val="18"/>
                <w:szCs w:val="18"/>
              </w:rPr>
              <w:t>6</w:t>
            </w:r>
          </w:p>
        </w:tc>
        <w:tc>
          <w:tcPr>
            <w:tcW w:w="2263" w:type="dxa"/>
          </w:tcPr>
          <w:p w:rsidR="007A6971" w:rsidRPr="00B71A61" w:rsidRDefault="007A6971" w:rsidP="009601E8">
            <w:pPr>
              <w:pStyle w:val="ConsPlusNormal"/>
              <w:rPr>
                <w:sz w:val="18"/>
                <w:szCs w:val="18"/>
              </w:rPr>
            </w:pPr>
            <w:r w:rsidRPr="00B71A61">
              <w:rPr>
                <w:sz w:val="18"/>
                <w:szCs w:val="18"/>
              </w:rPr>
              <w:t>Связи с общественностью</w:t>
            </w:r>
          </w:p>
        </w:tc>
        <w:tc>
          <w:tcPr>
            <w:tcW w:w="998" w:type="dxa"/>
          </w:tcPr>
          <w:p w:rsidR="007A6971" w:rsidRPr="00B71A61" w:rsidRDefault="007A6971" w:rsidP="009601E8">
            <w:pPr>
              <w:pStyle w:val="ConsPlusNormal"/>
              <w:rPr>
                <w:sz w:val="18"/>
                <w:szCs w:val="18"/>
              </w:rPr>
            </w:pPr>
          </w:p>
          <w:p w:rsidR="007A6971" w:rsidRPr="00B71A61" w:rsidRDefault="007A6971" w:rsidP="009601E8">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516"/>
        </w:trPr>
        <w:tc>
          <w:tcPr>
            <w:tcW w:w="675" w:type="dxa"/>
          </w:tcPr>
          <w:p w:rsidR="007A6971" w:rsidRPr="00B71A61" w:rsidRDefault="007A6971" w:rsidP="009601E8">
            <w:pPr>
              <w:pStyle w:val="ConsPlusNormal"/>
              <w:rPr>
                <w:sz w:val="18"/>
                <w:szCs w:val="18"/>
              </w:rPr>
            </w:pPr>
            <w:r w:rsidRPr="00B71A61">
              <w:rPr>
                <w:sz w:val="18"/>
                <w:szCs w:val="18"/>
              </w:rPr>
              <w:t>6.1</w:t>
            </w:r>
          </w:p>
        </w:tc>
        <w:tc>
          <w:tcPr>
            <w:tcW w:w="2263" w:type="dxa"/>
          </w:tcPr>
          <w:p w:rsidR="007A6971" w:rsidRPr="00B71A61" w:rsidRDefault="007A6971" w:rsidP="009601E8">
            <w:pPr>
              <w:pStyle w:val="ConsPlusNormal"/>
              <w:rPr>
                <w:sz w:val="18"/>
                <w:szCs w:val="18"/>
              </w:rPr>
            </w:pPr>
            <w:r w:rsidRPr="00B71A61">
              <w:rPr>
                <w:sz w:val="18"/>
                <w:szCs w:val="18"/>
              </w:rPr>
              <w:t>Периодические публикации в СМИ увеличат охват населения, заинтересованного жизнью муниципального района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r w:rsidRPr="00B71A61">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516"/>
        </w:trPr>
        <w:tc>
          <w:tcPr>
            <w:tcW w:w="675" w:type="dxa"/>
          </w:tcPr>
          <w:p w:rsidR="007A6971" w:rsidRPr="00B71A61" w:rsidRDefault="007A6971" w:rsidP="009601E8">
            <w:pPr>
              <w:pStyle w:val="ConsPlusNormal"/>
              <w:rPr>
                <w:sz w:val="18"/>
                <w:szCs w:val="18"/>
              </w:rPr>
            </w:pPr>
            <w:r w:rsidRPr="00B71A61">
              <w:rPr>
                <w:sz w:val="18"/>
                <w:szCs w:val="18"/>
              </w:rPr>
              <w:t>6.2</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Информирование населения через СМИ о ранних признаках развития злокачественных новообразований.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516"/>
        </w:trPr>
        <w:tc>
          <w:tcPr>
            <w:tcW w:w="675" w:type="dxa"/>
          </w:tcPr>
          <w:p w:rsidR="007A6971" w:rsidRPr="00B71A61" w:rsidRDefault="007A6971" w:rsidP="009601E8">
            <w:pPr>
              <w:pStyle w:val="ConsPlusNormal"/>
              <w:rPr>
                <w:sz w:val="18"/>
                <w:szCs w:val="18"/>
              </w:rPr>
            </w:pPr>
            <w:r w:rsidRPr="00B71A61">
              <w:rPr>
                <w:sz w:val="18"/>
                <w:szCs w:val="18"/>
              </w:rPr>
              <w:t>6.3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Систематически использовать и размещать на официальном сайте ГБУЗ Республики Мордовия «Комсомольская ЦРБ  актуальную информацию по вопросам профилактики  заболеваний, формирования здорового образа жизни</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34"/>
        </w:trPr>
        <w:tc>
          <w:tcPr>
            <w:tcW w:w="675" w:type="dxa"/>
          </w:tcPr>
          <w:p w:rsidR="007A6971" w:rsidRPr="00B71A61" w:rsidRDefault="007A6971" w:rsidP="009601E8">
            <w:pPr>
              <w:pStyle w:val="ConsPlusNormal"/>
              <w:rPr>
                <w:sz w:val="18"/>
                <w:szCs w:val="18"/>
              </w:rPr>
            </w:pPr>
            <w:r w:rsidRPr="00B71A61">
              <w:rPr>
                <w:sz w:val="18"/>
                <w:szCs w:val="18"/>
              </w:rPr>
              <w:t>7</w:t>
            </w:r>
          </w:p>
        </w:tc>
        <w:tc>
          <w:tcPr>
            <w:tcW w:w="2263" w:type="dxa"/>
          </w:tcPr>
          <w:p w:rsidR="007A6971" w:rsidRPr="00B71A61" w:rsidRDefault="007A6971" w:rsidP="009601E8">
            <w:pPr>
              <w:pStyle w:val="ConsPlusNormal"/>
              <w:rPr>
                <w:sz w:val="18"/>
                <w:szCs w:val="18"/>
              </w:rPr>
            </w:pPr>
            <w:r w:rsidRPr="00B71A61">
              <w:rPr>
                <w:sz w:val="18"/>
                <w:szCs w:val="18"/>
              </w:rPr>
              <w:t>Редакционно-издательская деятельность</w:t>
            </w:r>
          </w:p>
        </w:tc>
        <w:tc>
          <w:tcPr>
            <w:tcW w:w="998" w:type="dxa"/>
          </w:tcPr>
          <w:p w:rsidR="007A6971" w:rsidRPr="00B71A61" w:rsidRDefault="007A6971" w:rsidP="009601E8">
            <w:pPr>
              <w:pStyle w:val="ConsPlusNormal"/>
              <w:rPr>
                <w:sz w:val="18"/>
                <w:szCs w:val="18"/>
              </w:rPr>
            </w:pPr>
          </w:p>
          <w:p w:rsidR="007A6971" w:rsidRPr="00B71A61" w:rsidRDefault="007A6971" w:rsidP="009601E8">
            <w:pPr>
              <w:ind w:firstLine="708"/>
            </w:pPr>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34"/>
        </w:trPr>
        <w:tc>
          <w:tcPr>
            <w:tcW w:w="675" w:type="dxa"/>
          </w:tcPr>
          <w:p w:rsidR="007A6971" w:rsidRPr="00B71A61" w:rsidRDefault="007A6971" w:rsidP="009601E8">
            <w:pPr>
              <w:pStyle w:val="ConsPlusNormal"/>
              <w:rPr>
                <w:sz w:val="18"/>
                <w:szCs w:val="18"/>
              </w:rPr>
            </w:pPr>
            <w:r w:rsidRPr="00B71A61">
              <w:rPr>
                <w:sz w:val="18"/>
                <w:szCs w:val="18"/>
              </w:rPr>
              <w:t>7.1</w:t>
            </w:r>
          </w:p>
        </w:tc>
        <w:tc>
          <w:tcPr>
            <w:tcW w:w="2263" w:type="dxa"/>
          </w:tcPr>
          <w:p w:rsidR="007A6971" w:rsidRPr="00B71A61" w:rsidRDefault="007A6971" w:rsidP="009601E8">
            <w:pPr>
              <w:pStyle w:val="ConsPlusNormal"/>
              <w:rPr>
                <w:sz w:val="18"/>
                <w:szCs w:val="18"/>
              </w:rPr>
            </w:pPr>
            <w:r w:rsidRPr="00B71A61">
              <w:rPr>
                <w:sz w:val="18"/>
                <w:szCs w:val="18"/>
              </w:rPr>
              <w:t>Выпуск раздаточного материала, буклетов, баннеров, использование альтернативных носителей социальной рекламы с целью пропаганды ЗОЖ</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134"/>
        </w:trPr>
        <w:tc>
          <w:tcPr>
            <w:tcW w:w="675" w:type="dxa"/>
          </w:tcPr>
          <w:p w:rsidR="007A6971" w:rsidRPr="00B71A61" w:rsidRDefault="007A6971" w:rsidP="009601E8">
            <w:pPr>
              <w:pStyle w:val="ConsPlusNormal"/>
              <w:rPr>
                <w:sz w:val="18"/>
                <w:szCs w:val="18"/>
              </w:rPr>
            </w:pPr>
            <w:r w:rsidRPr="00B71A61">
              <w:rPr>
                <w:sz w:val="18"/>
                <w:szCs w:val="18"/>
              </w:rPr>
              <w:t>7.2</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Информирование населения о последствиях и мерах профилактики йододефицита с целью снижения риска развития йоддефицитных заболеваний  на диспансерно-поликлиническом этапе.</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w:t>
            </w:r>
          </w:p>
        </w:tc>
        <w:tc>
          <w:tcPr>
            <w:tcW w:w="2263" w:type="dxa"/>
          </w:tcPr>
          <w:p w:rsidR="007A6971" w:rsidRPr="00B71A61" w:rsidRDefault="007A6971" w:rsidP="009601E8">
            <w:pPr>
              <w:pStyle w:val="ConsPlusNormal"/>
              <w:rPr>
                <w:sz w:val="18"/>
                <w:szCs w:val="18"/>
              </w:rPr>
            </w:pPr>
            <w:r w:rsidRPr="00B71A61">
              <w:rPr>
                <w:rStyle w:val="9"/>
                <w:rFonts w:eastAsiaTheme="minorEastAsia"/>
                <w:sz w:val="18"/>
                <w:szCs w:val="18"/>
              </w:rPr>
              <w:t>Проведение разъяснительной работы с руководителями</w:t>
            </w:r>
            <w:r w:rsidRPr="00B71A61">
              <w:rPr>
                <w:rStyle w:val="100"/>
                <w:rFonts w:eastAsiaTheme="minorEastAsia"/>
                <w:sz w:val="18"/>
                <w:szCs w:val="18"/>
              </w:rPr>
              <w:t xml:space="preserve"> </w:t>
            </w:r>
            <w:r w:rsidRPr="00B71A61">
              <w:rPr>
                <w:rStyle w:val="9"/>
                <w:rFonts w:eastAsiaTheme="minorEastAsia"/>
                <w:sz w:val="18"/>
                <w:szCs w:val="18"/>
              </w:rPr>
              <w:t xml:space="preserve">муниципальных </w:t>
            </w:r>
            <w:r w:rsidRPr="00B71A61">
              <w:rPr>
                <w:rStyle w:val="9"/>
                <w:rFonts w:eastAsiaTheme="minorEastAsia"/>
                <w:sz w:val="18"/>
                <w:szCs w:val="18"/>
              </w:rPr>
              <w:lastRenderedPageBreak/>
              <w:t>организаций о необходимости своевременного прохождения</w:t>
            </w:r>
            <w:r w:rsidRPr="00B71A61">
              <w:rPr>
                <w:rStyle w:val="100"/>
                <w:rFonts w:eastAsiaTheme="minorEastAsia"/>
                <w:sz w:val="18"/>
                <w:szCs w:val="18"/>
              </w:rPr>
              <w:t xml:space="preserve"> </w:t>
            </w:r>
            <w:r w:rsidRPr="00B71A61">
              <w:rPr>
                <w:rStyle w:val="9"/>
                <w:rFonts w:eastAsiaTheme="minorEastAsia"/>
                <w:sz w:val="18"/>
                <w:szCs w:val="18"/>
              </w:rPr>
              <w:t>работниками диспансеризации и профилактических медицинских осмотров</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lastRenderedPageBreak/>
              <w:t xml:space="preserve">          2020-2024г</w:t>
            </w:r>
          </w:p>
        </w:tc>
        <w:tc>
          <w:tcPr>
            <w:tcW w:w="1712" w:type="dxa"/>
          </w:tcPr>
          <w:p w:rsidR="007A6971" w:rsidRPr="00B71A61" w:rsidRDefault="007A6971" w:rsidP="009601E8">
            <w:pPr>
              <w:pStyle w:val="ConsPlusNormal"/>
              <w:rPr>
                <w:sz w:val="18"/>
                <w:szCs w:val="18"/>
              </w:rPr>
            </w:pPr>
            <w:r w:rsidRPr="00B71A61">
              <w:rPr>
                <w:sz w:val="18"/>
                <w:szCs w:val="18"/>
              </w:rPr>
              <w:lastRenderedPageBreak/>
              <w:t xml:space="preserve">Администрация Чамзинского муниципального района, </w:t>
            </w:r>
            <w:r w:rsidRPr="00B71A61">
              <w:rPr>
                <w:sz w:val="18"/>
                <w:szCs w:val="18"/>
              </w:rPr>
              <w:lastRenderedPageBreak/>
              <w:t>представители организаций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8.1</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Проводить диспансеризацию определенных групп населения с подвозом к месту проведения диспансеризации и обратно, охват не менее 21% населения старше 65 лет.</w:t>
            </w:r>
          </w:p>
          <w:p w:rsidR="007A6971" w:rsidRPr="00B71A61" w:rsidRDefault="007A6971" w:rsidP="009601E8">
            <w:pPr>
              <w:pStyle w:val="ConsPlusNormal"/>
              <w:rPr>
                <w:rStyle w:val="9"/>
                <w:rFonts w:eastAsiaTheme="minorEastAsia"/>
                <w:sz w:val="18"/>
                <w:szCs w:val="18"/>
              </w:rPr>
            </w:pP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 xml:space="preserve">          2020-2024г</w:t>
            </w:r>
          </w:p>
        </w:tc>
        <w:tc>
          <w:tcPr>
            <w:tcW w:w="1712" w:type="dxa"/>
          </w:tcPr>
          <w:p w:rsidR="007A6971" w:rsidRPr="00B71A61" w:rsidRDefault="007A6971" w:rsidP="009601E8"/>
          <w:p w:rsidR="007A6971" w:rsidRPr="00B71A61" w:rsidRDefault="007A6971" w:rsidP="009601E8">
            <w:pPr>
              <w:jc w:val="center"/>
            </w:pPr>
            <w:r w:rsidRPr="00B71A61">
              <w:t>Администрация Чамзинского муниципального района, представители организаций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Достижение 100% охвата населения профилактическими осмотрами на злокачественные новообразования</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Повышение мотивации населения к посещению смотровых кабинетов, прохождению профилактических осмотров, плановых флюорографических обследований.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8.4</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Организация выездов врачебных бригад с целью профилактических осмотров</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r w:rsidRPr="00B71A61">
              <w:t>ГБУЗ РМ  «Комсомольская ЦРБ»</w:t>
            </w:r>
          </w:p>
          <w:p w:rsidR="007A6971" w:rsidRPr="00B71A61" w:rsidRDefault="007A6971" w:rsidP="009601E8">
            <w:pPr>
              <w:jc w:val="center"/>
            </w:pP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8.5</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Профилактика распираторных инфекций,путем иммунизации населения от гриппа,пневмококковой инфекции и кароновируса,в первую очередь в группах риска.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8.6</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Повышение качества диспансерного наблюдения и ведения пациентов с хронической обструктивной болезнью сердца и бронхиальной астмой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lastRenderedPageBreak/>
              <w:t>8.7</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Обязательный диспансерный учет пациентов перенесших пневмонию</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8.8</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Обязательный диспансерный учет пациентов перенесших пневмонию</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8.9</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Проведение профилактических осмотров населения, жителям района в селах, не обращающихся за медицинской помощью 2 и более лет.</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8.10</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Обеспечить укомплектованность Кабинета медицинской профилактики Комсомольской поликлиники.</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8.11</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Добиваться устранения дефицита специалистов,  укрепления материально-технической базы Кабинета медицинской профилактики ГБУЗ Республики Мордовия «Комсомольская ЦРБ.</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8.12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Организовать проведение Дней открытых дверей для населения по вопросам здорового образа жизни, рационального питания и физической активности</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9</w:t>
            </w:r>
          </w:p>
        </w:tc>
        <w:tc>
          <w:tcPr>
            <w:tcW w:w="2263" w:type="dxa"/>
          </w:tcPr>
          <w:p w:rsidR="007A6971" w:rsidRPr="00B71A61" w:rsidRDefault="007A6971" w:rsidP="009601E8">
            <w:pPr>
              <w:pStyle w:val="ConsPlusNormal"/>
              <w:rPr>
                <w:sz w:val="18"/>
                <w:szCs w:val="18"/>
              </w:rPr>
            </w:pPr>
            <w:r w:rsidRPr="00B71A61">
              <w:rPr>
                <w:sz w:val="18"/>
                <w:szCs w:val="18"/>
              </w:rPr>
              <w:t xml:space="preserve">Проведение мероприятий на территории муниципального района по снижению смертности от внешних причин (организация мест для купания, содержание дорожного покрытия муниципальных дорог в надлежащем состоянии, проведение профилактических мероприятий в социально неблагополучных семьях </w:t>
            </w:r>
            <w:r w:rsidRPr="00B71A61">
              <w:rPr>
                <w:sz w:val="18"/>
                <w:szCs w:val="18"/>
              </w:rPr>
              <w:lastRenderedPageBreak/>
              <w:t>и тд</w:t>
            </w:r>
          </w:p>
        </w:tc>
        <w:tc>
          <w:tcPr>
            <w:tcW w:w="998" w:type="dxa"/>
          </w:tcPr>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r w:rsidRPr="00B71A61">
              <w:rPr>
                <w:sz w:val="18"/>
                <w:szCs w:val="18"/>
              </w:rPr>
              <w:t xml:space="preserve">      2020-2024г</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tc>
        <w:tc>
          <w:tcPr>
            <w:tcW w:w="1712" w:type="dxa"/>
          </w:tcPr>
          <w:p w:rsidR="007A6971" w:rsidRPr="00B71A61" w:rsidRDefault="007A6971" w:rsidP="009601E8">
            <w:pPr>
              <w:pStyle w:val="ConsPlusNormal"/>
              <w:rPr>
                <w:sz w:val="18"/>
                <w:szCs w:val="18"/>
              </w:rPr>
            </w:pPr>
            <w:r w:rsidRPr="00B71A61">
              <w:rPr>
                <w:sz w:val="18"/>
                <w:szCs w:val="18"/>
              </w:rPr>
              <w:lastRenderedPageBreak/>
              <w:t>Администрация Чамзинского муниципального района,администрация городских и сельских поселений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p>
          <w:p w:rsidR="007A6971" w:rsidRPr="00B71A61" w:rsidRDefault="007A6971" w:rsidP="009601E8">
            <w:pPr>
              <w:pStyle w:val="ConsPlusNormal"/>
              <w:rPr>
                <w:sz w:val="18"/>
                <w:szCs w:val="18"/>
              </w:rPr>
            </w:pPr>
            <w:r w:rsidRPr="00B71A61">
              <w:rPr>
                <w:sz w:val="18"/>
                <w:szCs w:val="18"/>
              </w:rPr>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15т.р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25т.р.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25т.р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9.1</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Осуществление мероприятий по совершенствованию лечебно-эвакуационного обеспечения пострадавших от ДТП и производственных травм согласно Федеральной программе «Безопасность дорожного движения»</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15т.р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25т.р.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25т.р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10</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tc>
        <w:tc>
          <w:tcPr>
            <w:tcW w:w="2263" w:type="dxa"/>
          </w:tcPr>
          <w:p w:rsidR="007A6971" w:rsidRPr="00B71A61" w:rsidRDefault="007A6971" w:rsidP="009601E8">
            <w:pPr>
              <w:pStyle w:val="ConsPlusNormal"/>
              <w:rPr>
                <w:sz w:val="18"/>
                <w:szCs w:val="18"/>
              </w:rPr>
            </w:pPr>
            <w:r w:rsidRPr="00B71A61">
              <w:rPr>
                <w:sz w:val="18"/>
                <w:szCs w:val="18"/>
              </w:rPr>
              <w:t>Проведение мероприятий направленных на развитие благотворительности и добровольческой (волонтерской) деятельности по мотивированию граждан к ведению здорового образа жизни</w:t>
            </w:r>
          </w:p>
        </w:tc>
        <w:tc>
          <w:tcPr>
            <w:tcW w:w="998" w:type="dxa"/>
          </w:tcPr>
          <w:p w:rsidR="007A6971" w:rsidRPr="00B71A61" w:rsidRDefault="007A6971" w:rsidP="009601E8">
            <w:pPr>
              <w:rPr>
                <w:rFonts w:eastAsiaTheme="minorEastAsia"/>
              </w:rPr>
            </w:pPr>
            <w:r w:rsidRPr="00B71A61">
              <w:rPr>
                <w:rFonts w:eastAsiaTheme="minorEastAsia"/>
              </w:rPr>
              <w:t xml:space="preserve">     </w:t>
            </w: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r w:rsidRPr="00B71A61">
              <w:rPr>
                <w:rFonts w:eastAsiaTheme="minorEastAsia"/>
              </w:rPr>
              <w:t xml:space="preserve">           </w:t>
            </w:r>
            <w:r w:rsidRPr="00B71A61">
              <w:t xml:space="preserve"> 2020-2024г</w:t>
            </w:r>
          </w:p>
          <w:p w:rsidR="007A6971" w:rsidRPr="00B71A61" w:rsidRDefault="007A6971" w:rsidP="009601E8"/>
          <w:p w:rsidR="007A6971" w:rsidRPr="00B71A61" w:rsidRDefault="007A6971" w:rsidP="009601E8"/>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10.1</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Шире привлекать волонтерские, молодежные, общественные, религиозные организации и профессиональные сообщества к популяризации здорового образа жизни</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10.2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Проведение анкетирования населения (с привлечением волонтеров) для определения информированности населения о последствиях йододефицита и мерах профилактики.</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3т.р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3т.р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3т.р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3 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3 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10.3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На регулярной основе (4 раза в год) проводить школы для волонтеров по основным направлениям ЗОЖ и профилактики социально-значимых заболеваний</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10.4</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Оказание информационной, административной и материально-технической поддержки добровольческим организациям в рамках реализации мероприятий по общественному здоровью</w:t>
            </w:r>
          </w:p>
        </w:tc>
        <w:tc>
          <w:tcPr>
            <w:tcW w:w="998" w:type="dxa"/>
          </w:tcPr>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10.5</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 xml:space="preserve">Назначение ответственных за взаимодействие с волонтерскими организациями и лечебными </w:t>
            </w:r>
            <w:r w:rsidRPr="00B71A61">
              <w:rPr>
                <w:sz w:val="18"/>
                <w:szCs w:val="18"/>
                <w:shd w:val="clear" w:color="auto" w:fill="FFFFFF"/>
              </w:rPr>
              <w:lastRenderedPageBreak/>
              <w:t>учреждениями, назначение ответственных за волонтерскую деятельность по пропаганде ЗОЖ в учебных заведениях и трудовых коллективах</w:t>
            </w:r>
          </w:p>
        </w:tc>
        <w:tc>
          <w:tcPr>
            <w:tcW w:w="998"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lastRenderedPageBreak/>
              <w:t>2020-2024г</w:t>
            </w:r>
          </w:p>
        </w:tc>
        <w:tc>
          <w:tcPr>
            <w:tcW w:w="1712" w:type="dxa"/>
          </w:tcPr>
          <w:p w:rsidR="007A6971" w:rsidRPr="00B71A61" w:rsidRDefault="007A6971" w:rsidP="009601E8">
            <w:pPr>
              <w:pStyle w:val="ConsPlusNormal"/>
              <w:rPr>
                <w:sz w:val="18"/>
                <w:szCs w:val="18"/>
              </w:rPr>
            </w:pPr>
            <w:r w:rsidRPr="00B71A61">
              <w:rPr>
                <w:sz w:val="18"/>
                <w:szCs w:val="18"/>
              </w:rPr>
              <w:lastRenderedPageBreak/>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w:t>
            </w:r>
          </w:p>
        </w:tc>
        <w:tc>
          <w:tcPr>
            <w:tcW w:w="2263" w:type="dxa"/>
          </w:tcPr>
          <w:p w:rsidR="007A6971" w:rsidRPr="00B71A61" w:rsidRDefault="007A6971" w:rsidP="009601E8">
            <w:pPr>
              <w:pStyle w:val="ConsPlusNormal"/>
              <w:rPr>
                <w:sz w:val="18"/>
                <w:szCs w:val="18"/>
              </w:rPr>
            </w:pPr>
            <w:r w:rsidRPr="00B71A61">
              <w:rPr>
                <w:sz w:val="18"/>
                <w:szCs w:val="18"/>
              </w:rPr>
              <w:t>Размещение информации, направленной на мотивирование граждан к ведению здорового образа жизни, включая здоровое питание и отказ от вредных привычек, в печатных и электронных районных средствах массовой информации</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Pr>
              <w:ind w:firstLine="708"/>
            </w:pPr>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5т.р.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5т.р.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10т.р.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11.1</w:t>
            </w:r>
          </w:p>
        </w:tc>
        <w:tc>
          <w:tcPr>
            <w:tcW w:w="2263" w:type="dxa"/>
          </w:tcPr>
          <w:p w:rsidR="007A6971" w:rsidRPr="00B71A61" w:rsidRDefault="007A6971" w:rsidP="009601E8">
            <w:pPr>
              <w:pStyle w:val="ConsPlusNormal"/>
              <w:rPr>
                <w:sz w:val="18"/>
                <w:szCs w:val="18"/>
              </w:rPr>
            </w:pPr>
            <w:r w:rsidRPr="00B71A61">
              <w:rPr>
                <w:sz w:val="18"/>
                <w:szCs w:val="18"/>
                <w:shd w:val="clear" w:color="auto" w:fill="FFFFFF"/>
              </w:rPr>
              <w:t>Информирование населения о факторах риска развития болезней органов дыхания и формирования приверженности к здоровому образу жизни</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p w:rsidR="007A6971" w:rsidRPr="00B71A61" w:rsidRDefault="007A6971" w:rsidP="009601E8"/>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Инициирование социальной рекламы, публикаций в СМИ по профилактике гриппа, ОРЗ, кароновируса.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Информирование населения о принципах здорового образа жизни с целью снижения риска развития нарушения углеводного обмена  с привлечением СМИ ( публикация в СМИ -  1раз в 6 месяцев).</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11.4</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Информирование населения о принципах здорового питания с целью снижения риска развития йоддефицитных заболеваний с привлечением СМИ ( публикации в СМИ - 1раз в 6 месяцев).</w:t>
            </w:r>
          </w:p>
          <w:p w:rsidR="007A6971" w:rsidRPr="00B71A61" w:rsidRDefault="007A6971" w:rsidP="009601E8">
            <w:pPr>
              <w:pStyle w:val="ConsPlusNormal"/>
              <w:rPr>
                <w:sz w:val="18"/>
                <w:szCs w:val="18"/>
                <w:shd w:val="clear" w:color="auto" w:fill="FFFFFF"/>
              </w:rPr>
            </w:pP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r w:rsidRPr="00B71A61">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11.5</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Информирование населения о правильной каждодневной гигиене полости рта и способах поддержания их в здоровом состоянии</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r w:rsidRPr="00B71A61">
              <w:t xml:space="preserve">Администрация Чамзинского муниципального района, ГБУЗ РМ </w:t>
            </w:r>
            <w:r w:rsidRPr="00B71A61">
              <w:lastRenderedPageBreak/>
              <w:t>«Комсомольская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12</w:t>
            </w:r>
          </w:p>
        </w:tc>
        <w:tc>
          <w:tcPr>
            <w:tcW w:w="2263" w:type="dxa"/>
          </w:tcPr>
          <w:p w:rsidR="007A6971" w:rsidRPr="00B71A61" w:rsidRDefault="007A6971" w:rsidP="009601E8">
            <w:pPr>
              <w:pStyle w:val="ConsPlusNormal"/>
              <w:rPr>
                <w:sz w:val="18"/>
                <w:szCs w:val="18"/>
              </w:rPr>
            </w:pPr>
            <w:r w:rsidRPr="00B71A61">
              <w:rPr>
                <w:rStyle w:val="9"/>
                <w:rFonts w:eastAsiaTheme="minorEastAsia"/>
                <w:sz w:val="18"/>
                <w:szCs w:val="18"/>
              </w:rPr>
              <w:t>Проведение мероприятий направленных на борьбу со</w:t>
            </w:r>
            <w:r w:rsidRPr="00B71A61">
              <w:rPr>
                <w:rStyle w:val="100"/>
                <w:rFonts w:eastAsiaTheme="minorEastAsia"/>
                <w:sz w:val="18"/>
                <w:szCs w:val="18"/>
              </w:rPr>
              <w:t xml:space="preserve"> </w:t>
            </w:r>
            <w:r w:rsidRPr="00B71A61">
              <w:rPr>
                <w:rStyle w:val="9"/>
                <w:rFonts w:eastAsiaTheme="minorEastAsia"/>
                <w:sz w:val="18"/>
                <w:szCs w:val="18"/>
              </w:rPr>
              <w:t>злоупотреблением алкоголя и его суррогатов, в том числе с</w:t>
            </w:r>
            <w:r w:rsidRPr="00B71A61">
              <w:rPr>
                <w:rStyle w:val="100"/>
                <w:rFonts w:eastAsiaTheme="minorEastAsia"/>
                <w:sz w:val="18"/>
                <w:szCs w:val="18"/>
              </w:rPr>
              <w:t xml:space="preserve"> </w:t>
            </w:r>
            <w:r w:rsidRPr="00B71A61">
              <w:rPr>
                <w:rStyle w:val="9"/>
                <w:rFonts w:eastAsiaTheme="minorEastAsia"/>
                <w:sz w:val="18"/>
                <w:szCs w:val="18"/>
              </w:rPr>
              <w:t>самогоноварением</w:t>
            </w:r>
          </w:p>
        </w:tc>
        <w:tc>
          <w:tcPr>
            <w:tcW w:w="998" w:type="dxa"/>
          </w:tcPr>
          <w:p w:rsidR="007A6971" w:rsidRPr="00B71A61" w:rsidRDefault="007A6971" w:rsidP="009601E8">
            <w:pPr>
              <w:rPr>
                <w:rFonts w:eastAsiaTheme="minorEastAsia"/>
              </w:rPr>
            </w:pPr>
          </w:p>
          <w:p w:rsidR="007A6971" w:rsidRPr="00B71A61" w:rsidRDefault="007A6971" w:rsidP="009601E8">
            <w:r w:rsidRPr="00B71A61">
              <w:rPr>
                <w:rFonts w:eastAsiaTheme="minorEastAsia"/>
              </w:rPr>
              <w:t xml:space="preserve">         </w:t>
            </w:r>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10т.р.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12.1</w:t>
            </w:r>
          </w:p>
        </w:tc>
        <w:tc>
          <w:tcPr>
            <w:tcW w:w="2263" w:type="dxa"/>
          </w:tcPr>
          <w:p w:rsidR="007A6971" w:rsidRPr="00B71A61" w:rsidRDefault="007A6971" w:rsidP="009601E8">
            <w:pPr>
              <w:pStyle w:val="ConsPlusNormal"/>
              <w:rPr>
                <w:rStyle w:val="9"/>
                <w:rFonts w:eastAsiaTheme="minorEastAsia"/>
                <w:sz w:val="18"/>
                <w:szCs w:val="18"/>
              </w:rPr>
            </w:pPr>
            <w:r w:rsidRPr="00B71A61">
              <w:rPr>
                <w:sz w:val="18"/>
                <w:szCs w:val="18"/>
                <w:shd w:val="clear" w:color="auto" w:fill="FFFFFF"/>
              </w:rPr>
              <w:t>Усилить контроль за продажей спиртосодержащей продукции в аптечных организациях и торговой сети</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4т.р.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4т.р.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4т.р.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4т.р.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4т.р.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12.2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Проводить работу по выявлению лиц, страдающих пьянством и алкоголизмом</w:t>
            </w:r>
          </w:p>
        </w:tc>
        <w:tc>
          <w:tcPr>
            <w:tcW w:w="998" w:type="dxa"/>
          </w:tcPr>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p w:rsidR="007A6971" w:rsidRPr="00B71A61" w:rsidRDefault="007A6971" w:rsidP="009601E8">
            <w:pPr>
              <w:jc w:val="center"/>
            </w:pP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12.3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Совместно с педиатрической службой проводить работу в неблагополучных семьях, где родители страдают алкоголизмом и пьянством</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p w:rsidR="007A6971" w:rsidRPr="00B71A61" w:rsidRDefault="007A6971" w:rsidP="009601E8">
            <w:pPr>
              <w:pStyle w:val="ConsPlusNormal"/>
              <w:rPr>
                <w:sz w:val="18"/>
                <w:szCs w:val="18"/>
              </w:rPr>
            </w:pP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12.4</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Активно осуществлять работу по профилактике наркопатологии и алкоголизма на предприятиях района</w:t>
            </w:r>
          </w:p>
        </w:tc>
        <w:tc>
          <w:tcPr>
            <w:tcW w:w="998" w:type="dxa"/>
          </w:tcPr>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pPr>
              <w:rPr>
                <w:rFonts w:eastAsiaTheme="minorEastAsia"/>
              </w:rPr>
            </w:pPr>
          </w:p>
          <w:p w:rsidR="007A6971" w:rsidRPr="00B71A61" w:rsidRDefault="007A6971" w:rsidP="009601E8">
            <w:r w:rsidRPr="00B71A61">
              <w:t>2020-2024г</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rPr>
                <w:rFonts w:eastAsiaTheme="minorEastAsia"/>
              </w:rPr>
            </w:pP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p w:rsidR="007A6971" w:rsidRPr="00B71A61" w:rsidRDefault="007A6971" w:rsidP="009601E8">
            <w:pPr>
              <w:pStyle w:val="ConsPlusNormal"/>
              <w:rPr>
                <w:sz w:val="18"/>
                <w:szCs w:val="18"/>
              </w:rPr>
            </w:pP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13</w:t>
            </w:r>
          </w:p>
        </w:tc>
        <w:tc>
          <w:tcPr>
            <w:tcW w:w="2263" w:type="dxa"/>
          </w:tcPr>
          <w:p w:rsidR="007A6971" w:rsidRPr="00B71A61" w:rsidRDefault="007A6971" w:rsidP="009601E8">
            <w:pPr>
              <w:pStyle w:val="ConsPlusNormal"/>
              <w:rPr>
                <w:sz w:val="18"/>
                <w:szCs w:val="18"/>
              </w:rPr>
            </w:pPr>
            <w:r w:rsidRPr="00B71A61">
              <w:rPr>
                <w:rStyle w:val="9"/>
                <w:rFonts w:eastAsiaTheme="minorEastAsia"/>
                <w:sz w:val="18"/>
                <w:szCs w:val="18"/>
              </w:rPr>
              <w:t>Организация и участие администрации муниципального района в акциях, флешмобах, днях здоровья,</w:t>
            </w:r>
            <w:r w:rsidRPr="00B71A61">
              <w:rPr>
                <w:rStyle w:val="100"/>
                <w:rFonts w:eastAsiaTheme="minorEastAsia"/>
                <w:sz w:val="18"/>
                <w:szCs w:val="18"/>
              </w:rPr>
              <w:t xml:space="preserve"> </w:t>
            </w:r>
            <w:r w:rsidRPr="00B71A61">
              <w:rPr>
                <w:rStyle w:val="9"/>
                <w:rFonts w:eastAsiaTheme="minorEastAsia"/>
                <w:sz w:val="18"/>
                <w:szCs w:val="18"/>
              </w:rPr>
              <w:t>направленных на мотивирование граждан к ведению здорового образа жизни и профилактике заболеваний.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 xml:space="preserve">            2020-2024г</w:t>
            </w: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r w:rsidRPr="00B71A61">
              <w:rPr>
                <w:sz w:val="18"/>
                <w:szCs w:val="18"/>
              </w:rPr>
              <w:t>10т.р.</w:t>
            </w: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13.1</w:t>
            </w:r>
          </w:p>
        </w:tc>
        <w:tc>
          <w:tcPr>
            <w:tcW w:w="2263" w:type="dxa"/>
          </w:tcPr>
          <w:p w:rsidR="007A6971" w:rsidRPr="00B71A61" w:rsidRDefault="007A6971" w:rsidP="009601E8">
            <w:pPr>
              <w:pStyle w:val="ConsPlusNormal"/>
              <w:rPr>
                <w:rStyle w:val="9"/>
                <w:rFonts w:eastAsiaTheme="minorEastAsia"/>
                <w:sz w:val="18"/>
                <w:szCs w:val="18"/>
              </w:rPr>
            </w:pPr>
            <w:r w:rsidRPr="00B71A61">
              <w:rPr>
                <w:sz w:val="18"/>
                <w:szCs w:val="18"/>
                <w:shd w:val="clear" w:color="auto" w:fill="FFFFFF"/>
              </w:rPr>
              <w:t>Постоянно проводить пропаганду к здоровому образу жизни исключая вредные привычки к алкоголю и табакокурению,4-5 публикаций в год.</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 т.р.</w:t>
            </w: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13.2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Проведение акции «Знай свое давление»</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r w:rsidRPr="00B71A61">
              <w:rPr>
                <w:sz w:val="18"/>
                <w:szCs w:val="18"/>
              </w:rPr>
              <w:t>5 т.р</w:t>
            </w: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lastRenderedPageBreak/>
              <w:t>14</w:t>
            </w:r>
          </w:p>
        </w:tc>
        <w:tc>
          <w:tcPr>
            <w:tcW w:w="2263" w:type="dxa"/>
          </w:tcPr>
          <w:p w:rsidR="007A6971" w:rsidRPr="00B71A61" w:rsidRDefault="007A6971" w:rsidP="009601E8">
            <w:pPr>
              <w:pStyle w:val="ConsPlusNormal"/>
              <w:rPr>
                <w:sz w:val="18"/>
                <w:szCs w:val="18"/>
              </w:rPr>
            </w:pPr>
            <w:r w:rsidRPr="00B71A61">
              <w:rPr>
                <w:rStyle w:val="9"/>
                <w:rFonts w:eastAsiaTheme="minorEastAsia"/>
                <w:sz w:val="18"/>
                <w:szCs w:val="18"/>
              </w:rPr>
              <w:t>Проведение мероприятий в учреждениях образования</w:t>
            </w:r>
            <w:r w:rsidRPr="00B71A61">
              <w:rPr>
                <w:rStyle w:val="100"/>
                <w:rFonts w:eastAsiaTheme="minorEastAsia"/>
                <w:sz w:val="18"/>
                <w:szCs w:val="18"/>
              </w:rPr>
              <w:t xml:space="preserve"> </w:t>
            </w:r>
            <w:r w:rsidRPr="00B71A61">
              <w:rPr>
                <w:rStyle w:val="9"/>
                <w:rFonts w:eastAsiaTheme="minorEastAsia"/>
                <w:sz w:val="18"/>
                <w:szCs w:val="18"/>
              </w:rPr>
              <w:t>муниципального района по формированию у детей и молодежи</w:t>
            </w:r>
            <w:r w:rsidRPr="00B71A61">
              <w:rPr>
                <w:rStyle w:val="100"/>
                <w:rFonts w:eastAsiaTheme="minorEastAsia"/>
                <w:sz w:val="18"/>
                <w:szCs w:val="18"/>
              </w:rPr>
              <w:t xml:space="preserve"> </w:t>
            </w:r>
            <w:r w:rsidRPr="00B71A61">
              <w:rPr>
                <w:rStyle w:val="9"/>
                <w:rFonts w:eastAsiaTheme="minorEastAsia"/>
                <w:sz w:val="18"/>
                <w:szCs w:val="18"/>
              </w:rPr>
              <w:t>приверженности к ведению здорового образа жизни включая здоровое</w:t>
            </w:r>
            <w:r w:rsidRPr="00B71A61">
              <w:rPr>
                <w:rStyle w:val="100"/>
                <w:rFonts w:eastAsiaTheme="minorEastAsia"/>
                <w:sz w:val="18"/>
                <w:szCs w:val="18"/>
              </w:rPr>
              <w:t xml:space="preserve"> </w:t>
            </w:r>
            <w:r w:rsidRPr="00B71A61">
              <w:rPr>
                <w:rStyle w:val="9"/>
                <w:rFonts w:eastAsiaTheme="minorEastAsia"/>
                <w:sz w:val="18"/>
                <w:szCs w:val="18"/>
              </w:rPr>
              <w:t>питание и отказ от вредных привычек</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 xml:space="preserve">           2020-2024г</w:t>
            </w:r>
          </w:p>
          <w:p w:rsidR="007A6971" w:rsidRPr="00B71A61" w:rsidRDefault="007A6971" w:rsidP="009601E8">
            <w:pPr>
              <w:ind w:firstLine="708"/>
            </w:pPr>
          </w:p>
          <w:p w:rsidR="007A6971" w:rsidRPr="00B71A61" w:rsidRDefault="007A6971" w:rsidP="009601E8">
            <w:pPr>
              <w:ind w:firstLine="708"/>
            </w:pPr>
          </w:p>
          <w:p w:rsidR="007A6971" w:rsidRPr="00B71A61" w:rsidRDefault="007A6971" w:rsidP="009601E8">
            <w:pPr>
              <w:ind w:firstLine="708"/>
            </w:pPr>
          </w:p>
          <w:p w:rsidR="007A6971" w:rsidRPr="00B71A61" w:rsidRDefault="007A6971" w:rsidP="009601E8">
            <w:pPr>
              <w:ind w:firstLine="708"/>
            </w:pPr>
          </w:p>
          <w:p w:rsidR="007A6971" w:rsidRPr="00B71A61" w:rsidRDefault="007A6971" w:rsidP="009601E8">
            <w:pPr>
              <w:ind w:firstLine="708"/>
            </w:pP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5т.р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14.1</w:t>
            </w:r>
          </w:p>
        </w:tc>
        <w:tc>
          <w:tcPr>
            <w:tcW w:w="2263" w:type="dxa"/>
          </w:tcPr>
          <w:p w:rsidR="007A6971" w:rsidRPr="00B71A61" w:rsidRDefault="007A6971" w:rsidP="009601E8">
            <w:pPr>
              <w:pStyle w:val="ConsPlusNormal"/>
              <w:rPr>
                <w:rStyle w:val="9"/>
                <w:rFonts w:eastAsiaTheme="minorEastAsia"/>
                <w:sz w:val="18"/>
                <w:szCs w:val="18"/>
              </w:rPr>
            </w:pPr>
            <w:r w:rsidRPr="00B71A61">
              <w:rPr>
                <w:sz w:val="18"/>
                <w:szCs w:val="18"/>
                <w:shd w:val="clear" w:color="auto" w:fill="FFFFFF"/>
              </w:rPr>
              <w:t>Организация семинаров для педагогов, социальных работников по профилактике суицидов среди детей и подростков</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w:t>
            </w:r>
          </w:p>
        </w:tc>
        <w:tc>
          <w:tcPr>
            <w:tcW w:w="839" w:type="dxa"/>
          </w:tcPr>
          <w:p w:rsidR="007A6971" w:rsidRPr="00B71A61" w:rsidRDefault="007A6971" w:rsidP="009601E8">
            <w:pPr>
              <w:pStyle w:val="ConsPlusNormal"/>
              <w:rPr>
                <w:sz w:val="18"/>
                <w:szCs w:val="18"/>
              </w:rPr>
            </w:pPr>
            <w:r w:rsidRPr="00B71A61">
              <w:rPr>
                <w:sz w:val="18"/>
                <w:szCs w:val="18"/>
              </w:rPr>
              <w:t>3т.р</w:t>
            </w:r>
          </w:p>
        </w:tc>
        <w:tc>
          <w:tcPr>
            <w:tcW w:w="851" w:type="dxa"/>
          </w:tcPr>
          <w:p w:rsidR="007A6971" w:rsidRPr="00B71A61" w:rsidRDefault="007A6971" w:rsidP="009601E8">
            <w:pPr>
              <w:pStyle w:val="ConsPlusNormal"/>
              <w:rPr>
                <w:sz w:val="18"/>
                <w:szCs w:val="18"/>
              </w:rPr>
            </w:pPr>
            <w:r w:rsidRPr="00B71A61">
              <w:rPr>
                <w:sz w:val="18"/>
                <w:szCs w:val="18"/>
              </w:rPr>
              <w:t>3т.р</w:t>
            </w:r>
          </w:p>
        </w:tc>
        <w:tc>
          <w:tcPr>
            <w:tcW w:w="850" w:type="dxa"/>
          </w:tcPr>
          <w:p w:rsidR="007A6971" w:rsidRPr="00B71A61" w:rsidRDefault="007A6971" w:rsidP="009601E8">
            <w:pPr>
              <w:pStyle w:val="ConsPlusNormal"/>
              <w:rPr>
                <w:sz w:val="18"/>
                <w:szCs w:val="18"/>
              </w:rPr>
            </w:pPr>
            <w:r w:rsidRPr="00B71A61">
              <w:rPr>
                <w:sz w:val="18"/>
                <w:szCs w:val="18"/>
              </w:rPr>
              <w:t>3т.р</w:t>
            </w:r>
          </w:p>
        </w:tc>
        <w:tc>
          <w:tcPr>
            <w:tcW w:w="851" w:type="dxa"/>
          </w:tcPr>
          <w:p w:rsidR="007A6971" w:rsidRPr="00B71A61" w:rsidRDefault="007A6971" w:rsidP="009601E8">
            <w:pPr>
              <w:pStyle w:val="ConsPlusNormal"/>
              <w:rPr>
                <w:sz w:val="18"/>
                <w:szCs w:val="18"/>
              </w:rPr>
            </w:pPr>
            <w:r w:rsidRPr="00B71A61">
              <w:rPr>
                <w:sz w:val="18"/>
                <w:szCs w:val="18"/>
              </w:rPr>
              <w:t>5т.р</w:t>
            </w:r>
          </w:p>
        </w:tc>
        <w:tc>
          <w:tcPr>
            <w:tcW w:w="992" w:type="dxa"/>
          </w:tcPr>
          <w:p w:rsidR="007A6971" w:rsidRPr="00B71A61" w:rsidRDefault="007A6971" w:rsidP="009601E8">
            <w:pPr>
              <w:pStyle w:val="ConsPlusNormal"/>
              <w:rPr>
                <w:sz w:val="18"/>
                <w:szCs w:val="18"/>
              </w:rPr>
            </w:pPr>
            <w:r w:rsidRPr="00B71A61">
              <w:rPr>
                <w:sz w:val="18"/>
                <w:szCs w:val="18"/>
              </w:rPr>
              <w:t>5т.р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14.2</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Продолжить проводить лекции, силами врачей психиатров-наркологов, о вреде потребления табака для детей, родителей педагогов в учебных заведениях района.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Pr>
              <w:jc w:val="center"/>
            </w:pPr>
            <w:r w:rsidRPr="00B71A61">
              <w:t>ГБУЗ РМ «Комсомольская ЦРБ»</w:t>
            </w:r>
          </w:p>
        </w:tc>
        <w:tc>
          <w:tcPr>
            <w:tcW w:w="839" w:type="dxa"/>
          </w:tcPr>
          <w:p w:rsidR="007A6971" w:rsidRPr="00B71A61" w:rsidRDefault="007A6971" w:rsidP="009601E8">
            <w:pPr>
              <w:pStyle w:val="ConsPlusNormal"/>
              <w:rPr>
                <w:sz w:val="18"/>
                <w:szCs w:val="18"/>
              </w:rPr>
            </w:pPr>
            <w:r w:rsidRPr="00B71A61">
              <w:rPr>
                <w:sz w:val="18"/>
                <w:szCs w:val="18"/>
              </w:rPr>
              <w:t>1т.р.</w:t>
            </w:r>
          </w:p>
        </w:tc>
        <w:tc>
          <w:tcPr>
            <w:tcW w:w="851" w:type="dxa"/>
          </w:tcPr>
          <w:p w:rsidR="007A6971" w:rsidRPr="00B71A61" w:rsidRDefault="007A6971" w:rsidP="009601E8">
            <w:pPr>
              <w:pStyle w:val="ConsPlusNormal"/>
              <w:rPr>
                <w:sz w:val="18"/>
                <w:szCs w:val="18"/>
              </w:rPr>
            </w:pPr>
            <w:r w:rsidRPr="00B71A61">
              <w:rPr>
                <w:sz w:val="18"/>
                <w:szCs w:val="18"/>
              </w:rPr>
              <w:t>1т.р.</w:t>
            </w:r>
          </w:p>
        </w:tc>
        <w:tc>
          <w:tcPr>
            <w:tcW w:w="850" w:type="dxa"/>
          </w:tcPr>
          <w:p w:rsidR="007A6971" w:rsidRPr="00B71A61" w:rsidRDefault="007A6971" w:rsidP="009601E8">
            <w:pPr>
              <w:pStyle w:val="ConsPlusNormal"/>
              <w:rPr>
                <w:sz w:val="18"/>
                <w:szCs w:val="18"/>
              </w:rPr>
            </w:pPr>
            <w:r w:rsidRPr="00B71A61">
              <w:rPr>
                <w:sz w:val="18"/>
                <w:szCs w:val="18"/>
              </w:rPr>
              <w:t>1т.р.</w:t>
            </w:r>
          </w:p>
        </w:tc>
        <w:tc>
          <w:tcPr>
            <w:tcW w:w="851" w:type="dxa"/>
          </w:tcPr>
          <w:p w:rsidR="007A6971" w:rsidRPr="00B71A61" w:rsidRDefault="007A6971" w:rsidP="009601E8">
            <w:pPr>
              <w:pStyle w:val="ConsPlusNormal"/>
              <w:rPr>
                <w:sz w:val="18"/>
                <w:szCs w:val="18"/>
              </w:rPr>
            </w:pPr>
            <w:r w:rsidRPr="00B71A61">
              <w:rPr>
                <w:sz w:val="18"/>
                <w:szCs w:val="18"/>
              </w:rPr>
              <w:t>1т.р.</w:t>
            </w:r>
          </w:p>
        </w:tc>
        <w:tc>
          <w:tcPr>
            <w:tcW w:w="992" w:type="dxa"/>
          </w:tcPr>
          <w:p w:rsidR="007A6971" w:rsidRPr="00B71A61" w:rsidRDefault="007A6971" w:rsidP="009601E8">
            <w:pPr>
              <w:pStyle w:val="ConsPlusNormal"/>
              <w:rPr>
                <w:sz w:val="18"/>
                <w:szCs w:val="18"/>
              </w:rPr>
            </w:pPr>
            <w:r w:rsidRPr="00B71A61">
              <w:rPr>
                <w:sz w:val="18"/>
                <w:szCs w:val="18"/>
              </w:rPr>
              <w:t>1т.р.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14.3</w:t>
            </w:r>
          </w:p>
        </w:tc>
        <w:tc>
          <w:tcPr>
            <w:tcW w:w="2263" w:type="dxa"/>
          </w:tcPr>
          <w:p w:rsidR="007A6971" w:rsidRPr="00B71A61" w:rsidRDefault="007A6971" w:rsidP="009601E8">
            <w:pPr>
              <w:pStyle w:val="ConsPlusNormal"/>
              <w:rPr>
                <w:sz w:val="18"/>
                <w:szCs w:val="18"/>
                <w:shd w:val="clear" w:color="auto" w:fill="FFFFFF"/>
              </w:rPr>
            </w:pPr>
            <w:r w:rsidRPr="00B71A61">
              <w:rPr>
                <w:sz w:val="18"/>
                <w:szCs w:val="18"/>
                <w:shd w:val="clear" w:color="auto" w:fill="FFFFFF"/>
              </w:rPr>
              <w:t>Совершенствовать проведение работы по противовенерической пропаганде и половому воспитанию в школах района</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p w:rsidR="007A6971" w:rsidRPr="00B71A61" w:rsidRDefault="007A6971" w:rsidP="009601E8">
            <w:r w:rsidRPr="00B71A61">
              <w:t>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1т.р.</w:t>
            </w:r>
          </w:p>
        </w:tc>
        <w:tc>
          <w:tcPr>
            <w:tcW w:w="850"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1т.р.</w:t>
            </w:r>
          </w:p>
        </w:tc>
        <w:tc>
          <w:tcPr>
            <w:tcW w:w="851"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1т.р.</w:t>
            </w:r>
          </w:p>
        </w:tc>
        <w:tc>
          <w:tcPr>
            <w:tcW w:w="992"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r w:rsidRPr="00B71A61">
              <w:t>1т.р.</w:t>
            </w: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15</w:t>
            </w:r>
          </w:p>
        </w:tc>
        <w:tc>
          <w:tcPr>
            <w:tcW w:w="2263" w:type="dxa"/>
          </w:tcPr>
          <w:p w:rsidR="007A6971" w:rsidRPr="00B71A61" w:rsidRDefault="007A6971" w:rsidP="009601E8">
            <w:pPr>
              <w:pStyle w:val="ConsPlusNormal"/>
              <w:rPr>
                <w:rStyle w:val="9"/>
                <w:rFonts w:eastAsiaTheme="minorEastAsia"/>
                <w:sz w:val="18"/>
                <w:szCs w:val="18"/>
              </w:rPr>
            </w:pPr>
            <w:r w:rsidRPr="00B71A61">
              <w:rPr>
                <w:rStyle w:val="9"/>
                <w:rFonts w:eastAsiaTheme="minorEastAsia"/>
                <w:sz w:val="18"/>
                <w:szCs w:val="18"/>
              </w:rPr>
              <w:t>Предоставление</w:t>
            </w:r>
          </w:p>
          <w:p w:rsidR="007A6971" w:rsidRPr="00B71A61" w:rsidRDefault="007A6971" w:rsidP="009601E8">
            <w:pPr>
              <w:pStyle w:val="ConsPlusNormal"/>
              <w:rPr>
                <w:sz w:val="18"/>
                <w:szCs w:val="18"/>
              </w:rPr>
            </w:pPr>
            <w:r w:rsidRPr="00B71A61">
              <w:rPr>
                <w:rStyle w:val="9"/>
                <w:rFonts w:eastAsiaTheme="minorEastAsia"/>
                <w:sz w:val="18"/>
                <w:szCs w:val="18"/>
              </w:rPr>
              <w:t>объектов, находящихся в муниципальной собственности района  для проведения мероприятий по мотивированию граждан к ведению здорового образа жизни, профилактике заболеваний.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 xml:space="preserve">Администрация Чамзинского муниципального района, </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16</w:t>
            </w:r>
          </w:p>
        </w:tc>
        <w:tc>
          <w:tcPr>
            <w:tcW w:w="2263" w:type="dxa"/>
          </w:tcPr>
          <w:p w:rsidR="007A6971" w:rsidRPr="00B71A61" w:rsidRDefault="007A6971" w:rsidP="009601E8">
            <w:pPr>
              <w:pStyle w:val="ConsPlusNormal"/>
              <w:rPr>
                <w:sz w:val="18"/>
                <w:szCs w:val="18"/>
              </w:rPr>
            </w:pPr>
            <w:r w:rsidRPr="00B71A61">
              <w:rPr>
                <w:rStyle w:val="9"/>
                <w:rFonts w:eastAsiaTheme="minorEastAsia"/>
                <w:sz w:val="18"/>
                <w:szCs w:val="18"/>
              </w:rPr>
              <w:t>Осуществление технического, творческого, административного</w:t>
            </w:r>
            <w:r w:rsidRPr="00B71A61">
              <w:rPr>
                <w:rStyle w:val="100"/>
                <w:rFonts w:eastAsiaTheme="minorEastAsia"/>
                <w:sz w:val="18"/>
                <w:szCs w:val="18"/>
              </w:rPr>
              <w:t xml:space="preserve"> </w:t>
            </w:r>
            <w:r w:rsidRPr="00B71A61">
              <w:rPr>
                <w:rStyle w:val="9"/>
                <w:rFonts w:eastAsiaTheme="minorEastAsia"/>
                <w:sz w:val="18"/>
                <w:szCs w:val="18"/>
              </w:rPr>
              <w:t>обеспечения мероприятий, по мотивированию граждан к ведению здорового образа жизни профилактике заболеваний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p w:rsidR="007A6971" w:rsidRPr="00B71A61" w:rsidRDefault="007A6971" w:rsidP="009601E8">
            <w:pPr>
              <w:ind w:firstLine="708"/>
            </w:pPr>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Чамзинского муниципального района 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16.1</w:t>
            </w:r>
          </w:p>
        </w:tc>
        <w:tc>
          <w:tcPr>
            <w:tcW w:w="2263" w:type="dxa"/>
          </w:tcPr>
          <w:p w:rsidR="007A6971" w:rsidRPr="00B71A61" w:rsidRDefault="007A6971" w:rsidP="009601E8">
            <w:pPr>
              <w:pStyle w:val="ConsPlusNormal"/>
              <w:rPr>
                <w:rStyle w:val="9"/>
                <w:rFonts w:eastAsiaTheme="minorEastAsia"/>
                <w:sz w:val="18"/>
                <w:szCs w:val="18"/>
              </w:rPr>
            </w:pPr>
            <w:r w:rsidRPr="00B71A61">
              <w:rPr>
                <w:sz w:val="18"/>
                <w:szCs w:val="18"/>
                <w:shd w:val="clear" w:color="auto" w:fill="FFFFFF"/>
              </w:rPr>
              <w:t>Организация занятий с пациентами группы риска в школе «Гипертоническая болезнь»</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Чамзинского муниципального района,ГБУЗ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t>16.2</w:t>
            </w:r>
          </w:p>
        </w:tc>
        <w:tc>
          <w:tcPr>
            <w:tcW w:w="2263" w:type="dxa"/>
          </w:tcPr>
          <w:p w:rsidR="007A6971" w:rsidRPr="00B71A61" w:rsidRDefault="007A6971" w:rsidP="009601E8">
            <w:pPr>
              <w:pStyle w:val="ConsPlusNormal"/>
              <w:rPr>
                <w:sz w:val="18"/>
                <w:szCs w:val="18"/>
                <w:shd w:val="clear" w:color="auto" w:fill="FFFFFF"/>
              </w:rPr>
            </w:pPr>
            <w:r w:rsidRPr="00B71A61">
              <w:rPr>
                <w:rFonts w:eastAsia="Arial"/>
                <w:sz w:val="18"/>
                <w:szCs w:val="18"/>
              </w:rPr>
              <w:t>Проведение комплекса мероприятий, направленных на мотивацию самосохранительного поведения у населения</w:t>
            </w:r>
          </w:p>
        </w:tc>
        <w:tc>
          <w:tcPr>
            <w:tcW w:w="998" w:type="dxa"/>
          </w:tcPr>
          <w:p w:rsidR="007A6971" w:rsidRPr="00B71A61" w:rsidRDefault="007A6971" w:rsidP="009601E8">
            <w:pPr>
              <w:pStyle w:val="ConsPlusNormal"/>
              <w:rPr>
                <w:sz w:val="18"/>
                <w:szCs w:val="18"/>
              </w:rPr>
            </w:pPr>
            <w:r w:rsidRPr="00B71A61">
              <w:rPr>
                <w:sz w:val="18"/>
                <w:szCs w:val="18"/>
              </w:rPr>
              <w:t>2020-2024г</w:t>
            </w:r>
          </w:p>
        </w:tc>
        <w:tc>
          <w:tcPr>
            <w:tcW w:w="1712" w:type="dxa"/>
          </w:tcPr>
          <w:p w:rsidR="007A6971" w:rsidRPr="00B71A61" w:rsidRDefault="007A6971" w:rsidP="009601E8">
            <w:pPr>
              <w:pStyle w:val="ConsPlusNormal"/>
              <w:rPr>
                <w:sz w:val="18"/>
                <w:szCs w:val="18"/>
              </w:rPr>
            </w:pPr>
            <w:r w:rsidRPr="00B71A61">
              <w:rPr>
                <w:sz w:val="18"/>
                <w:szCs w:val="18"/>
              </w:rPr>
              <w:t>Чамзинского муниципального района,ГБУЗ РМ «Комсомольская ЦРБ»</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r w:rsidR="007A6971" w:rsidRPr="00B71A61" w:rsidTr="009601E8">
        <w:trPr>
          <w:trHeight w:val="68"/>
        </w:trPr>
        <w:tc>
          <w:tcPr>
            <w:tcW w:w="675" w:type="dxa"/>
          </w:tcPr>
          <w:p w:rsidR="007A6971" w:rsidRPr="00B71A61" w:rsidRDefault="007A6971" w:rsidP="009601E8">
            <w:pPr>
              <w:pStyle w:val="ConsPlusNormal"/>
              <w:rPr>
                <w:sz w:val="18"/>
                <w:szCs w:val="18"/>
              </w:rPr>
            </w:pPr>
            <w:r w:rsidRPr="00B71A61">
              <w:rPr>
                <w:sz w:val="18"/>
                <w:szCs w:val="18"/>
              </w:rPr>
              <w:lastRenderedPageBreak/>
              <w:t>17</w:t>
            </w:r>
          </w:p>
        </w:tc>
        <w:tc>
          <w:tcPr>
            <w:tcW w:w="2263" w:type="dxa"/>
          </w:tcPr>
          <w:p w:rsidR="007A6971" w:rsidRPr="00B71A61" w:rsidRDefault="007A6971" w:rsidP="009601E8">
            <w:pPr>
              <w:pStyle w:val="ConsPlusNormal"/>
              <w:rPr>
                <w:sz w:val="18"/>
                <w:szCs w:val="18"/>
              </w:rPr>
            </w:pPr>
            <w:r w:rsidRPr="00B71A61">
              <w:rPr>
                <w:rStyle w:val="110"/>
                <w:rFonts w:eastAsiaTheme="minorEastAsia"/>
                <w:sz w:val="18"/>
                <w:szCs w:val="18"/>
              </w:rPr>
              <w:t>Оказывать содействие в доставке граждан муниципального района к месту проведения</w:t>
            </w:r>
            <w:r w:rsidRPr="00B71A61">
              <w:rPr>
                <w:rStyle w:val="12"/>
                <w:rFonts w:eastAsiaTheme="minorEastAsia"/>
                <w:sz w:val="18"/>
                <w:szCs w:val="18"/>
              </w:rPr>
              <w:t xml:space="preserve"> </w:t>
            </w:r>
            <w:r w:rsidRPr="00B71A61">
              <w:rPr>
                <w:rStyle w:val="9"/>
                <w:rFonts w:eastAsiaTheme="minorEastAsia"/>
                <w:sz w:val="18"/>
                <w:szCs w:val="18"/>
              </w:rPr>
              <w:t>мероприятий по мотивированию граждан к ведению здорового образа жизни и профилактике заболеваний.</w:t>
            </w:r>
          </w:p>
        </w:tc>
        <w:tc>
          <w:tcPr>
            <w:tcW w:w="998" w:type="dxa"/>
          </w:tcPr>
          <w:p w:rsidR="007A6971" w:rsidRPr="00B71A61" w:rsidRDefault="007A6971" w:rsidP="009601E8">
            <w:pPr>
              <w:pStyle w:val="ConsPlusNormal"/>
              <w:rPr>
                <w:sz w:val="18"/>
                <w:szCs w:val="18"/>
              </w:rPr>
            </w:pPr>
          </w:p>
          <w:p w:rsidR="007A6971" w:rsidRPr="00B71A61" w:rsidRDefault="007A6971" w:rsidP="009601E8"/>
          <w:p w:rsidR="007A6971" w:rsidRPr="00B71A61" w:rsidRDefault="007A6971" w:rsidP="009601E8">
            <w:r w:rsidRPr="00B71A61">
              <w:t xml:space="preserve">          2020-2024г</w:t>
            </w:r>
          </w:p>
        </w:tc>
        <w:tc>
          <w:tcPr>
            <w:tcW w:w="1712" w:type="dxa"/>
          </w:tcPr>
          <w:p w:rsidR="007A6971" w:rsidRPr="00B71A61" w:rsidRDefault="007A6971" w:rsidP="009601E8">
            <w:pPr>
              <w:pStyle w:val="ConsPlusNormal"/>
              <w:rPr>
                <w:sz w:val="18"/>
                <w:szCs w:val="18"/>
              </w:rPr>
            </w:pPr>
            <w:r w:rsidRPr="00B71A61">
              <w:rPr>
                <w:sz w:val="18"/>
                <w:szCs w:val="18"/>
              </w:rPr>
              <w:t>Администрация городских и сельских поселений Чамзинского муниципального района</w:t>
            </w:r>
          </w:p>
        </w:tc>
        <w:tc>
          <w:tcPr>
            <w:tcW w:w="839"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850" w:type="dxa"/>
          </w:tcPr>
          <w:p w:rsidR="007A6971" w:rsidRPr="00B71A61" w:rsidRDefault="007A6971" w:rsidP="009601E8">
            <w:pPr>
              <w:pStyle w:val="ConsPlusNormal"/>
              <w:rPr>
                <w:sz w:val="18"/>
                <w:szCs w:val="18"/>
              </w:rPr>
            </w:pPr>
          </w:p>
        </w:tc>
        <w:tc>
          <w:tcPr>
            <w:tcW w:w="851" w:type="dxa"/>
          </w:tcPr>
          <w:p w:rsidR="007A6971" w:rsidRPr="00B71A61" w:rsidRDefault="007A6971" w:rsidP="009601E8">
            <w:pPr>
              <w:pStyle w:val="ConsPlusNormal"/>
              <w:rPr>
                <w:sz w:val="18"/>
                <w:szCs w:val="18"/>
              </w:rPr>
            </w:pPr>
          </w:p>
        </w:tc>
        <w:tc>
          <w:tcPr>
            <w:tcW w:w="992" w:type="dxa"/>
          </w:tcPr>
          <w:p w:rsidR="007A6971" w:rsidRPr="00B71A61" w:rsidRDefault="007A6971" w:rsidP="009601E8">
            <w:pPr>
              <w:pStyle w:val="ConsPlusNormal"/>
              <w:rPr>
                <w:sz w:val="18"/>
                <w:szCs w:val="18"/>
              </w:rPr>
            </w:pPr>
          </w:p>
        </w:tc>
      </w:tr>
    </w:tbl>
    <w:p w:rsidR="007A6971" w:rsidRPr="00B71A61" w:rsidRDefault="007A6971" w:rsidP="007A6971">
      <w:pPr>
        <w:pStyle w:val="ConsPlusNormal"/>
        <w:jc w:val="right"/>
        <w:outlineLvl w:val="1"/>
        <w:rPr>
          <w:sz w:val="18"/>
          <w:szCs w:val="18"/>
        </w:rPr>
      </w:pPr>
    </w:p>
    <w:p w:rsidR="007A6971" w:rsidRPr="00B71A61" w:rsidRDefault="007A6971" w:rsidP="007A6971">
      <w:pPr>
        <w:pStyle w:val="ConsPlusNormal"/>
        <w:jc w:val="right"/>
        <w:outlineLvl w:val="1"/>
        <w:rPr>
          <w:sz w:val="18"/>
          <w:szCs w:val="18"/>
        </w:rPr>
      </w:pPr>
    </w:p>
    <w:p w:rsidR="007A6971" w:rsidRPr="00B71A61" w:rsidRDefault="007A6971" w:rsidP="007A6971">
      <w:pPr>
        <w:pStyle w:val="ConsPlusNormal"/>
        <w:jc w:val="right"/>
        <w:outlineLvl w:val="1"/>
        <w:rPr>
          <w:sz w:val="18"/>
          <w:szCs w:val="18"/>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pStyle w:val="ConsPlusNormal"/>
        <w:jc w:val="right"/>
        <w:outlineLvl w:val="1"/>
        <w:rPr>
          <w:sz w:val="22"/>
          <w:szCs w:val="22"/>
        </w:rPr>
      </w:pPr>
    </w:p>
    <w:p w:rsidR="007A6971" w:rsidRPr="00B71A61" w:rsidRDefault="007A6971" w:rsidP="007A6971">
      <w:pPr>
        <w:spacing w:line="276" w:lineRule="auto"/>
        <w:jc w:val="right"/>
        <w:rPr>
          <w:sz w:val="22"/>
          <w:szCs w:val="22"/>
        </w:rPr>
      </w:pPr>
      <w:bookmarkStart w:id="7" w:name="Par283"/>
      <w:bookmarkStart w:id="8" w:name="Par300"/>
      <w:bookmarkStart w:id="9" w:name="Par321"/>
      <w:bookmarkEnd w:id="7"/>
      <w:bookmarkEnd w:id="8"/>
      <w:bookmarkEnd w:id="9"/>
      <w:r w:rsidRPr="00B71A61">
        <w:rPr>
          <w:sz w:val="22"/>
          <w:szCs w:val="22"/>
        </w:rPr>
        <w:t xml:space="preserve">Приложение </w:t>
      </w:r>
    </w:p>
    <w:p w:rsidR="007A6971" w:rsidRPr="00B71A61" w:rsidRDefault="007A6971" w:rsidP="007A6971">
      <w:pPr>
        <w:pStyle w:val="ConsPlusNormal"/>
        <w:ind w:firstLine="540"/>
        <w:jc w:val="both"/>
        <w:rPr>
          <w:sz w:val="22"/>
          <w:szCs w:val="22"/>
        </w:rPr>
      </w:pPr>
    </w:p>
    <w:p w:rsidR="007A6971" w:rsidRPr="00B71A61" w:rsidRDefault="007A6971" w:rsidP="007A6971">
      <w:pPr>
        <w:pStyle w:val="ConsPlusNormal"/>
        <w:ind w:firstLine="540"/>
        <w:jc w:val="both"/>
        <w:rPr>
          <w:sz w:val="22"/>
          <w:szCs w:val="22"/>
        </w:rPr>
      </w:pPr>
    </w:p>
    <w:p w:rsidR="007A6971" w:rsidRPr="00B71A61" w:rsidRDefault="007A6971" w:rsidP="007A6971">
      <w:pPr>
        <w:pStyle w:val="ConsPlusNormal"/>
        <w:jc w:val="center"/>
        <w:outlineLvl w:val="2"/>
        <w:rPr>
          <w:b/>
          <w:sz w:val="22"/>
          <w:szCs w:val="22"/>
        </w:rPr>
      </w:pPr>
      <w:r w:rsidRPr="00B71A61">
        <w:rPr>
          <w:b/>
          <w:sz w:val="22"/>
          <w:szCs w:val="22"/>
        </w:rPr>
        <w:t xml:space="preserve">Методика расчета значений целевых показателей </w:t>
      </w:r>
    </w:p>
    <w:p w:rsidR="007A6971" w:rsidRPr="00B71A61" w:rsidRDefault="007A6971" w:rsidP="007A6971">
      <w:pPr>
        <w:pStyle w:val="ConsPlusNormal"/>
        <w:jc w:val="center"/>
        <w:outlineLvl w:val="2"/>
        <w:rPr>
          <w:b/>
          <w:i/>
          <w:sz w:val="22"/>
          <w:szCs w:val="22"/>
        </w:rPr>
      </w:pPr>
      <w:r w:rsidRPr="00B71A61">
        <w:rPr>
          <w:b/>
          <w:sz w:val="22"/>
          <w:szCs w:val="22"/>
        </w:rPr>
        <w:t xml:space="preserve">программы </w:t>
      </w:r>
      <w:r w:rsidRPr="00B71A61">
        <w:rPr>
          <w:b/>
          <w:i/>
          <w:sz w:val="22"/>
          <w:szCs w:val="22"/>
        </w:rPr>
        <w:t>(примерный )</w:t>
      </w:r>
    </w:p>
    <w:p w:rsidR="007A6971" w:rsidRPr="00B71A61" w:rsidRDefault="007A6971" w:rsidP="007A6971">
      <w:pPr>
        <w:pStyle w:val="ConsPlusNormal"/>
        <w:jc w:val="center"/>
        <w:outlineLvl w:val="2"/>
        <w:rPr>
          <w:b/>
          <w:i/>
          <w:sz w:val="22"/>
          <w:szCs w:val="22"/>
        </w:rPr>
      </w:pPr>
    </w:p>
    <w:p w:rsidR="007A6971" w:rsidRPr="00B71A61" w:rsidRDefault="007A6971" w:rsidP="007A6971">
      <w:pPr>
        <w:pStyle w:val="ConsPlusNormal"/>
        <w:jc w:val="both"/>
        <w:rPr>
          <w:sz w:val="22"/>
          <w:szCs w:val="22"/>
        </w:rPr>
      </w:pPr>
    </w:p>
    <w:p w:rsidR="007A6971" w:rsidRPr="00B71A61" w:rsidRDefault="007A6971" w:rsidP="007A6971">
      <w:pPr>
        <w:pStyle w:val="ConsPlusNormal"/>
        <w:jc w:val="both"/>
        <w:rPr>
          <w:sz w:val="22"/>
          <w:szCs w:val="22"/>
        </w:rPr>
      </w:pPr>
      <w:r w:rsidRPr="00B71A61">
        <w:rPr>
          <w:sz w:val="22"/>
          <w:szCs w:val="22"/>
        </w:rPr>
        <w:t>1. Количество участников массовых мероприятий</w:t>
      </w:r>
    </w:p>
    <w:p w:rsidR="007A6971" w:rsidRPr="00B71A61" w:rsidRDefault="007A6971" w:rsidP="007A6971">
      <w:pPr>
        <w:pStyle w:val="ConsPlusNormal"/>
        <w:jc w:val="both"/>
        <w:rPr>
          <w:sz w:val="22"/>
          <w:szCs w:val="22"/>
        </w:rPr>
      </w:pPr>
      <w:r w:rsidRPr="00B71A61">
        <w:rPr>
          <w:sz w:val="22"/>
          <w:szCs w:val="22"/>
        </w:rPr>
        <w:t>Единица измерения: человек (чел.).</w:t>
      </w:r>
    </w:p>
    <w:p w:rsidR="007A6971" w:rsidRPr="00B71A61" w:rsidRDefault="007A6971" w:rsidP="007A6971">
      <w:pPr>
        <w:pStyle w:val="ConsPlusNormal"/>
        <w:ind w:firstLine="540"/>
        <w:jc w:val="both"/>
        <w:rPr>
          <w:sz w:val="22"/>
          <w:szCs w:val="22"/>
        </w:rPr>
      </w:pPr>
      <w:r w:rsidRPr="00B71A61">
        <w:rPr>
          <w:sz w:val="22"/>
          <w:szCs w:val="22"/>
        </w:rPr>
        <w:t>Определение: абсолютный показатель, равный количеству пассивных участников мероприятий программы на отчетный финансовый год, к которым относятся зрители культурно-массовых, просветительских и спортивных мероприятий программы.</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зрителей культурно-массовых, просветительских и спортивных мероприятий программы.</w:t>
      </w:r>
    </w:p>
    <w:p w:rsidR="007A6971" w:rsidRPr="00B71A61" w:rsidRDefault="007A6971" w:rsidP="007A6971">
      <w:pPr>
        <w:pStyle w:val="ConsPlusNormal"/>
        <w:jc w:val="both"/>
        <w:rPr>
          <w:sz w:val="22"/>
          <w:szCs w:val="22"/>
        </w:rPr>
      </w:pPr>
      <w:r w:rsidRPr="00B71A61">
        <w:rPr>
          <w:sz w:val="22"/>
          <w:szCs w:val="22"/>
        </w:rPr>
        <w:t>Периодичность сбора данных: один раз в полгода.</w:t>
      </w:r>
    </w:p>
    <w:p w:rsidR="007A6971" w:rsidRPr="00B71A61" w:rsidRDefault="007A6971" w:rsidP="007A6971">
      <w:pPr>
        <w:pStyle w:val="ConsPlusNormal"/>
        <w:ind w:firstLine="540"/>
        <w:jc w:val="both"/>
        <w:rPr>
          <w:sz w:val="22"/>
          <w:szCs w:val="22"/>
        </w:rPr>
      </w:pPr>
      <w:r w:rsidRPr="00B71A61">
        <w:rPr>
          <w:sz w:val="22"/>
          <w:szCs w:val="22"/>
        </w:rPr>
        <w:t>Источник данных: отчеты ответственных исполнителей мероприятий программы.</w:t>
      </w:r>
    </w:p>
    <w:p w:rsidR="007A6971" w:rsidRPr="00B71A61" w:rsidRDefault="007A6971" w:rsidP="007A6971">
      <w:pPr>
        <w:pStyle w:val="ConsPlusNormal"/>
        <w:ind w:firstLine="540"/>
        <w:jc w:val="both"/>
        <w:rPr>
          <w:sz w:val="22"/>
          <w:szCs w:val="22"/>
        </w:rPr>
      </w:pPr>
      <w:r w:rsidRPr="00B71A61">
        <w:rPr>
          <w:sz w:val="22"/>
          <w:szCs w:val="22"/>
        </w:rPr>
        <w:t>2. Количество активных участников</w:t>
      </w:r>
    </w:p>
    <w:p w:rsidR="007A6971" w:rsidRPr="00B71A61" w:rsidRDefault="007A6971" w:rsidP="007A6971">
      <w:pPr>
        <w:pStyle w:val="ConsPlusNormal"/>
        <w:ind w:firstLine="540"/>
        <w:jc w:val="both"/>
        <w:rPr>
          <w:sz w:val="22"/>
          <w:szCs w:val="22"/>
        </w:rPr>
      </w:pPr>
      <w:r w:rsidRPr="00B71A61">
        <w:rPr>
          <w:sz w:val="22"/>
          <w:szCs w:val="22"/>
        </w:rPr>
        <w:t>Единица измерения: человек (чел.).</w:t>
      </w:r>
    </w:p>
    <w:p w:rsidR="007A6971" w:rsidRPr="00B71A61" w:rsidRDefault="007A6971" w:rsidP="007A6971">
      <w:pPr>
        <w:pStyle w:val="ConsPlusNormal"/>
        <w:ind w:firstLine="540"/>
        <w:jc w:val="both"/>
        <w:rPr>
          <w:sz w:val="22"/>
          <w:szCs w:val="22"/>
        </w:rPr>
      </w:pPr>
      <w:r w:rsidRPr="00B71A61">
        <w:rPr>
          <w:sz w:val="22"/>
          <w:szCs w:val="22"/>
        </w:rPr>
        <w:t>Определение: абсолютный показатель, равный количеству активных участников, непосредственно задействованных в организации и проведении мероприятий программы на отчетный финансовый год, к которым относятся:</w:t>
      </w:r>
    </w:p>
    <w:p w:rsidR="007A6971" w:rsidRPr="00B71A61" w:rsidRDefault="007A6971" w:rsidP="007A6971">
      <w:pPr>
        <w:pStyle w:val="ConsPlusNormal"/>
        <w:ind w:firstLine="540"/>
        <w:jc w:val="both"/>
        <w:rPr>
          <w:sz w:val="22"/>
          <w:szCs w:val="22"/>
        </w:rPr>
      </w:pPr>
      <w:r w:rsidRPr="00B71A61">
        <w:rPr>
          <w:sz w:val="22"/>
          <w:szCs w:val="22"/>
        </w:rPr>
        <w:t>- участники конференций, мероприятий, соревнований, чемпионатов, тренингов, проектов, «круглых столов», семинаров;</w:t>
      </w:r>
    </w:p>
    <w:p w:rsidR="007A6971" w:rsidRPr="00B71A61" w:rsidRDefault="007A6971" w:rsidP="007A6971">
      <w:pPr>
        <w:pStyle w:val="ConsPlusNormal"/>
        <w:ind w:firstLine="540"/>
        <w:jc w:val="both"/>
        <w:rPr>
          <w:sz w:val="22"/>
          <w:szCs w:val="22"/>
        </w:rPr>
      </w:pPr>
      <w:r w:rsidRPr="00B71A61">
        <w:rPr>
          <w:sz w:val="22"/>
          <w:szCs w:val="22"/>
        </w:rPr>
        <w:t>- воспитанники дошкольных образовательных учреждений, участвующие в оздоровительных и профилактических мероприятиях программы;</w:t>
      </w:r>
    </w:p>
    <w:p w:rsidR="007A6971" w:rsidRPr="00B71A61" w:rsidRDefault="007A6971" w:rsidP="007A6971">
      <w:pPr>
        <w:pStyle w:val="ConsPlusNormal"/>
        <w:ind w:firstLine="540"/>
        <w:jc w:val="both"/>
        <w:rPr>
          <w:sz w:val="22"/>
          <w:szCs w:val="22"/>
        </w:rPr>
      </w:pPr>
      <w:r w:rsidRPr="00B71A61">
        <w:rPr>
          <w:sz w:val="22"/>
          <w:szCs w:val="22"/>
        </w:rPr>
        <w:t>- обучающиеся общеобразовательных учреждений, участвующие в оздоровительных и профилактических мероприятиях программы;</w:t>
      </w:r>
    </w:p>
    <w:p w:rsidR="007A6971" w:rsidRPr="00B71A61" w:rsidRDefault="007A6971" w:rsidP="007A6971">
      <w:pPr>
        <w:pStyle w:val="ConsPlusNormal"/>
        <w:ind w:firstLine="540"/>
        <w:jc w:val="both"/>
        <w:rPr>
          <w:sz w:val="22"/>
          <w:szCs w:val="22"/>
        </w:rPr>
      </w:pPr>
      <w:r w:rsidRPr="00B71A61">
        <w:rPr>
          <w:sz w:val="22"/>
          <w:szCs w:val="22"/>
        </w:rPr>
        <w:t>- обучающиеся образовательных учреждений систем среднего профессионального образования, участвующие в оздоровительных и профилактических мероприятиях программы;</w:t>
      </w:r>
    </w:p>
    <w:p w:rsidR="007A6971" w:rsidRPr="00B71A61" w:rsidRDefault="007A6971" w:rsidP="007A6971">
      <w:pPr>
        <w:pStyle w:val="ConsPlusNormal"/>
        <w:ind w:firstLine="540"/>
        <w:jc w:val="both"/>
        <w:rPr>
          <w:sz w:val="22"/>
          <w:szCs w:val="22"/>
        </w:rPr>
      </w:pPr>
      <w:r w:rsidRPr="00B71A61">
        <w:rPr>
          <w:sz w:val="22"/>
          <w:szCs w:val="22"/>
        </w:rPr>
        <w:t>- жители города (района) (дети, молодежь, взрослые, пенсионеры) с ограниченными возможностями, участвующие в оздоровительных и профилактических мероприятиях программы;</w:t>
      </w:r>
    </w:p>
    <w:p w:rsidR="007A6971" w:rsidRPr="00B71A61" w:rsidRDefault="007A6971" w:rsidP="007A6971">
      <w:pPr>
        <w:pStyle w:val="ConsPlusNormal"/>
        <w:ind w:firstLine="540"/>
        <w:jc w:val="both"/>
        <w:rPr>
          <w:sz w:val="22"/>
          <w:szCs w:val="22"/>
        </w:rPr>
      </w:pPr>
      <w:r w:rsidRPr="00B71A61">
        <w:rPr>
          <w:sz w:val="22"/>
          <w:szCs w:val="22"/>
        </w:rPr>
        <w:t>- пенсионеры, участвующие в мероприятиях программы;</w:t>
      </w:r>
    </w:p>
    <w:p w:rsidR="007A6971" w:rsidRPr="00B71A61" w:rsidRDefault="007A6971" w:rsidP="007A6971">
      <w:pPr>
        <w:pStyle w:val="ConsPlusNormal"/>
        <w:ind w:firstLine="540"/>
        <w:jc w:val="both"/>
        <w:rPr>
          <w:sz w:val="22"/>
          <w:szCs w:val="22"/>
        </w:rPr>
      </w:pPr>
      <w:r w:rsidRPr="00B71A61">
        <w:rPr>
          <w:sz w:val="22"/>
          <w:szCs w:val="22"/>
        </w:rPr>
        <w:t>- участники социологических исследований.</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активных участников мероприятий программы.</w:t>
      </w:r>
    </w:p>
    <w:p w:rsidR="007A6971" w:rsidRPr="00B71A61" w:rsidRDefault="007A6971" w:rsidP="007A6971">
      <w:pPr>
        <w:pStyle w:val="ConsPlusNormal"/>
        <w:ind w:firstLine="540"/>
        <w:jc w:val="both"/>
        <w:rPr>
          <w:sz w:val="22"/>
          <w:szCs w:val="22"/>
        </w:rPr>
      </w:pPr>
      <w:r w:rsidRPr="00B71A61">
        <w:rPr>
          <w:sz w:val="22"/>
          <w:szCs w:val="22"/>
        </w:rPr>
        <w:t>Периодичность сбора данных: один раз в полгода.</w:t>
      </w:r>
    </w:p>
    <w:p w:rsidR="007A6971" w:rsidRPr="00B71A61" w:rsidRDefault="007A6971" w:rsidP="007A6971">
      <w:pPr>
        <w:pStyle w:val="ConsPlusNormal"/>
        <w:ind w:firstLine="540"/>
        <w:jc w:val="both"/>
        <w:rPr>
          <w:sz w:val="22"/>
          <w:szCs w:val="22"/>
        </w:rPr>
      </w:pPr>
      <w:r w:rsidRPr="00B71A61">
        <w:rPr>
          <w:sz w:val="22"/>
          <w:szCs w:val="22"/>
        </w:rPr>
        <w:t>Источник данных: отчеты ответственных исполнителей мероприятий программы.</w:t>
      </w:r>
    </w:p>
    <w:p w:rsidR="007A6971" w:rsidRPr="00B71A61" w:rsidRDefault="007A6971" w:rsidP="007A6971">
      <w:pPr>
        <w:pStyle w:val="ConsPlusNormal"/>
        <w:ind w:firstLine="540"/>
        <w:jc w:val="both"/>
        <w:rPr>
          <w:sz w:val="22"/>
          <w:szCs w:val="22"/>
        </w:rPr>
      </w:pPr>
      <w:r w:rsidRPr="00B71A61">
        <w:rPr>
          <w:sz w:val="22"/>
          <w:szCs w:val="22"/>
        </w:rPr>
        <w:t>3. Количество активных коллективов-участников</w:t>
      </w:r>
    </w:p>
    <w:p w:rsidR="007A6971" w:rsidRPr="00B71A61" w:rsidRDefault="007A6971" w:rsidP="007A6971">
      <w:pPr>
        <w:pStyle w:val="ConsPlusNormal"/>
        <w:ind w:firstLine="540"/>
        <w:jc w:val="both"/>
        <w:rPr>
          <w:sz w:val="22"/>
          <w:szCs w:val="22"/>
        </w:rPr>
      </w:pPr>
      <w:r w:rsidRPr="00B71A61">
        <w:rPr>
          <w:sz w:val="22"/>
          <w:szCs w:val="22"/>
        </w:rPr>
        <w:t>Единица измерения: единица (ед.).</w:t>
      </w:r>
    </w:p>
    <w:p w:rsidR="007A6971" w:rsidRPr="00B71A61" w:rsidRDefault="007A6971" w:rsidP="007A6971">
      <w:pPr>
        <w:pStyle w:val="ConsPlusNormal"/>
        <w:ind w:firstLine="540"/>
        <w:jc w:val="both"/>
        <w:rPr>
          <w:sz w:val="22"/>
          <w:szCs w:val="22"/>
        </w:rPr>
      </w:pPr>
      <w:r w:rsidRPr="00B71A61">
        <w:rPr>
          <w:sz w:val="22"/>
          <w:szCs w:val="22"/>
        </w:rPr>
        <w:lastRenderedPageBreak/>
        <w:t>Определение: абсолютный показатель коллективов, принимающих участие в реализации мероприятий программы. К ним относятся:</w:t>
      </w:r>
    </w:p>
    <w:p w:rsidR="007A6971" w:rsidRPr="00B71A61" w:rsidRDefault="007A6971" w:rsidP="007A6971">
      <w:pPr>
        <w:pStyle w:val="ConsPlusNormal"/>
        <w:ind w:firstLine="540"/>
        <w:jc w:val="both"/>
        <w:rPr>
          <w:sz w:val="22"/>
          <w:szCs w:val="22"/>
        </w:rPr>
      </w:pPr>
      <w:r w:rsidRPr="00B71A61">
        <w:rPr>
          <w:sz w:val="22"/>
          <w:szCs w:val="22"/>
        </w:rPr>
        <w:t>- коллективы муниципальных организаций;</w:t>
      </w:r>
    </w:p>
    <w:p w:rsidR="007A6971" w:rsidRPr="00B71A61" w:rsidRDefault="007A6971" w:rsidP="007A6971">
      <w:pPr>
        <w:pStyle w:val="ConsPlusNormal"/>
        <w:ind w:firstLine="540"/>
        <w:jc w:val="both"/>
        <w:rPr>
          <w:sz w:val="22"/>
          <w:szCs w:val="22"/>
        </w:rPr>
      </w:pPr>
      <w:r w:rsidRPr="00B71A61">
        <w:rPr>
          <w:sz w:val="22"/>
          <w:szCs w:val="22"/>
        </w:rPr>
        <w:t>- коллективы коммерческих организаций;</w:t>
      </w:r>
    </w:p>
    <w:p w:rsidR="007A6971" w:rsidRPr="00B71A61" w:rsidRDefault="007A6971" w:rsidP="007A6971">
      <w:pPr>
        <w:pStyle w:val="ConsPlusNormal"/>
        <w:ind w:firstLine="540"/>
        <w:jc w:val="both"/>
        <w:rPr>
          <w:sz w:val="22"/>
          <w:szCs w:val="22"/>
        </w:rPr>
      </w:pPr>
      <w:r w:rsidRPr="00B71A61">
        <w:rPr>
          <w:sz w:val="22"/>
          <w:szCs w:val="22"/>
        </w:rPr>
        <w:t>- коллективы некоммерческих организаций.</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активных коллективов-участников.</w:t>
      </w:r>
    </w:p>
    <w:p w:rsidR="007A6971" w:rsidRPr="00B71A61" w:rsidRDefault="007A6971" w:rsidP="007A6971">
      <w:pPr>
        <w:pStyle w:val="ConsPlusNormal"/>
        <w:ind w:firstLine="540"/>
        <w:jc w:val="both"/>
        <w:rPr>
          <w:sz w:val="22"/>
          <w:szCs w:val="22"/>
        </w:rPr>
      </w:pPr>
      <w:r w:rsidRPr="00B71A61">
        <w:rPr>
          <w:sz w:val="22"/>
          <w:szCs w:val="22"/>
        </w:rPr>
        <w:t>Периодичность сбора данных: один раз в полгода.</w:t>
      </w:r>
    </w:p>
    <w:p w:rsidR="007A6971" w:rsidRPr="00B71A61" w:rsidRDefault="007A6971" w:rsidP="007A6971">
      <w:pPr>
        <w:pStyle w:val="ConsPlusNormal"/>
        <w:ind w:firstLine="540"/>
        <w:jc w:val="both"/>
        <w:rPr>
          <w:sz w:val="22"/>
          <w:szCs w:val="22"/>
        </w:rPr>
      </w:pPr>
      <w:r w:rsidRPr="00B71A61">
        <w:rPr>
          <w:sz w:val="22"/>
          <w:szCs w:val="22"/>
        </w:rPr>
        <w:t>Источник данных: отчеты ответственных исполнителей мероприятий программы.</w:t>
      </w:r>
    </w:p>
    <w:p w:rsidR="007A6971" w:rsidRPr="00B71A61" w:rsidRDefault="007A6971" w:rsidP="007A6971">
      <w:pPr>
        <w:pStyle w:val="ConsPlusNormal"/>
        <w:ind w:firstLine="540"/>
        <w:jc w:val="both"/>
        <w:rPr>
          <w:sz w:val="22"/>
          <w:szCs w:val="22"/>
        </w:rPr>
      </w:pPr>
      <w:r w:rsidRPr="00B71A61">
        <w:rPr>
          <w:sz w:val="22"/>
          <w:szCs w:val="22"/>
        </w:rPr>
        <w:t>4. Доля жителей - участников мероприятий программы к общей численности жителей города</w:t>
      </w:r>
    </w:p>
    <w:p w:rsidR="007A6971" w:rsidRPr="00B71A61" w:rsidRDefault="007A6971" w:rsidP="007A6971">
      <w:pPr>
        <w:pStyle w:val="ConsPlusNormal"/>
        <w:ind w:firstLine="540"/>
        <w:jc w:val="both"/>
        <w:rPr>
          <w:sz w:val="22"/>
          <w:szCs w:val="22"/>
        </w:rPr>
      </w:pPr>
      <w:r w:rsidRPr="00B71A61">
        <w:rPr>
          <w:sz w:val="22"/>
          <w:szCs w:val="22"/>
        </w:rPr>
        <w:t>Единица измерения: проценты.</w:t>
      </w:r>
    </w:p>
    <w:p w:rsidR="007A6971" w:rsidRPr="00B71A61" w:rsidRDefault="007A6971" w:rsidP="007A6971">
      <w:pPr>
        <w:pStyle w:val="ConsPlusNormal"/>
        <w:ind w:firstLine="540"/>
        <w:jc w:val="both"/>
        <w:rPr>
          <w:sz w:val="22"/>
          <w:szCs w:val="22"/>
        </w:rPr>
      </w:pPr>
      <w:r w:rsidRPr="00B71A61">
        <w:rPr>
          <w:sz w:val="22"/>
          <w:szCs w:val="22"/>
        </w:rPr>
        <w:t>Определение: расчетный показатель доли населения города, охваченного мероприятиями программы, к общей численности жителей города.</w:t>
      </w:r>
    </w:p>
    <w:p w:rsidR="007A6971" w:rsidRPr="00B71A61" w:rsidRDefault="007A6971" w:rsidP="007A6971">
      <w:pPr>
        <w:pStyle w:val="ConsPlusNormal"/>
        <w:ind w:firstLine="540"/>
        <w:jc w:val="both"/>
        <w:rPr>
          <w:sz w:val="22"/>
          <w:szCs w:val="22"/>
        </w:rPr>
      </w:pPr>
      <w:r w:rsidRPr="00B71A61">
        <w:rPr>
          <w:sz w:val="22"/>
          <w:szCs w:val="22"/>
        </w:rPr>
        <w:t>Алгоритм расчета:</w:t>
      </w:r>
    </w:p>
    <w:p w:rsidR="007A6971" w:rsidRPr="00B71A61" w:rsidRDefault="007A6971" w:rsidP="007A6971">
      <w:pPr>
        <w:pStyle w:val="ConsPlusNormal"/>
        <w:jc w:val="center"/>
        <w:rPr>
          <w:sz w:val="22"/>
          <w:szCs w:val="22"/>
        </w:rPr>
      </w:pPr>
      <w:r w:rsidRPr="00B71A61">
        <w:rPr>
          <w:noProof/>
          <w:sz w:val="22"/>
          <w:szCs w:val="22"/>
        </w:rPr>
        <w:drawing>
          <wp:inline distT="0" distB="0" distL="0" distR="0" wp14:anchorId="225CFC4D" wp14:editId="6447CBD8">
            <wp:extent cx="1704975" cy="257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p>
    <w:p w:rsidR="007A6971" w:rsidRPr="00B71A61" w:rsidRDefault="007A6971" w:rsidP="007A6971">
      <w:pPr>
        <w:pStyle w:val="ConsPlusNormal"/>
        <w:ind w:firstLine="540"/>
        <w:jc w:val="both"/>
        <w:rPr>
          <w:sz w:val="22"/>
          <w:szCs w:val="22"/>
        </w:rPr>
      </w:pPr>
      <w:r w:rsidRPr="00B71A61">
        <w:rPr>
          <w:noProof/>
          <w:position w:val="-7"/>
          <w:sz w:val="22"/>
          <w:szCs w:val="22"/>
        </w:rPr>
        <w:drawing>
          <wp:inline distT="0" distB="0" distL="0" distR="0" wp14:anchorId="31640E50" wp14:editId="6685DBAA">
            <wp:extent cx="16192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71A61">
        <w:rPr>
          <w:sz w:val="22"/>
          <w:szCs w:val="22"/>
        </w:rPr>
        <w:t xml:space="preserve"> - количество участников массовых мероприятий, чел.,</w:t>
      </w:r>
    </w:p>
    <w:p w:rsidR="007A6971" w:rsidRPr="00B71A61" w:rsidRDefault="007A6971" w:rsidP="007A6971">
      <w:pPr>
        <w:pStyle w:val="ConsPlusNormal"/>
        <w:ind w:firstLine="540"/>
        <w:jc w:val="both"/>
        <w:rPr>
          <w:sz w:val="22"/>
          <w:szCs w:val="22"/>
        </w:rPr>
      </w:pPr>
      <w:r w:rsidRPr="00B71A61">
        <w:rPr>
          <w:noProof/>
          <w:position w:val="-7"/>
          <w:sz w:val="22"/>
          <w:szCs w:val="22"/>
        </w:rPr>
        <w:drawing>
          <wp:inline distT="0" distB="0" distL="0" distR="0" wp14:anchorId="38490956" wp14:editId="64F7F664">
            <wp:extent cx="180975" cy="21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B71A61">
        <w:rPr>
          <w:sz w:val="22"/>
          <w:szCs w:val="22"/>
        </w:rPr>
        <w:t xml:space="preserve"> - количество активных участников, чел.,</w:t>
      </w:r>
    </w:p>
    <w:p w:rsidR="007A6971" w:rsidRPr="00B71A61" w:rsidRDefault="007A6971" w:rsidP="007A6971">
      <w:pPr>
        <w:pStyle w:val="ConsPlusNormal"/>
        <w:ind w:firstLine="540"/>
        <w:jc w:val="both"/>
        <w:rPr>
          <w:sz w:val="22"/>
          <w:szCs w:val="22"/>
        </w:rPr>
      </w:pPr>
      <w:r w:rsidRPr="00B71A61">
        <w:rPr>
          <w:sz w:val="22"/>
          <w:szCs w:val="22"/>
        </w:rPr>
        <w:t>P - среднегодовая численность населения города, чел.</w:t>
      </w:r>
    </w:p>
    <w:p w:rsidR="007A6971" w:rsidRPr="00B71A61" w:rsidRDefault="007A6971" w:rsidP="007A6971">
      <w:pPr>
        <w:pStyle w:val="ConsPlusNormal"/>
        <w:ind w:firstLine="540"/>
        <w:jc w:val="both"/>
        <w:rPr>
          <w:sz w:val="22"/>
          <w:szCs w:val="22"/>
        </w:rPr>
      </w:pPr>
      <w:r w:rsidRPr="00B71A61">
        <w:rPr>
          <w:sz w:val="22"/>
          <w:szCs w:val="22"/>
        </w:rPr>
        <w:t>Источник информации - отчеты ответственных исполнителей о реализации мероприятий программы (показатели по количеству участников мероприятий), управления экономической политики администрации (показатель численности населения города).</w:t>
      </w:r>
    </w:p>
    <w:p w:rsidR="007A6971" w:rsidRPr="00B71A61" w:rsidRDefault="007A6971" w:rsidP="007A6971">
      <w:pPr>
        <w:pStyle w:val="ConsPlusNormal"/>
        <w:ind w:firstLine="540"/>
        <w:jc w:val="both"/>
        <w:rPr>
          <w:sz w:val="22"/>
          <w:szCs w:val="22"/>
        </w:rPr>
      </w:pPr>
      <w:r w:rsidRPr="00B71A61">
        <w:rPr>
          <w:sz w:val="22"/>
          <w:szCs w:val="22"/>
        </w:rPr>
        <w:t>5. Количество изданного раздаточного материала</w:t>
      </w:r>
    </w:p>
    <w:p w:rsidR="007A6971" w:rsidRPr="00B71A61" w:rsidRDefault="007A6971" w:rsidP="007A6971">
      <w:pPr>
        <w:pStyle w:val="ConsPlusNormal"/>
        <w:ind w:firstLine="540"/>
        <w:jc w:val="both"/>
        <w:rPr>
          <w:sz w:val="22"/>
          <w:szCs w:val="22"/>
        </w:rPr>
      </w:pPr>
      <w:r w:rsidRPr="00B71A61">
        <w:rPr>
          <w:sz w:val="22"/>
          <w:szCs w:val="22"/>
        </w:rPr>
        <w:t>Единица измерения: штука (шт.).</w:t>
      </w:r>
    </w:p>
    <w:p w:rsidR="007A6971" w:rsidRPr="00B71A61" w:rsidRDefault="007A6971" w:rsidP="007A6971">
      <w:pPr>
        <w:pStyle w:val="ConsPlusNormal"/>
        <w:ind w:firstLine="540"/>
        <w:jc w:val="both"/>
        <w:rPr>
          <w:sz w:val="22"/>
          <w:szCs w:val="22"/>
        </w:rPr>
      </w:pPr>
      <w:r w:rsidRPr="00B71A61">
        <w:rPr>
          <w:sz w:val="22"/>
          <w:szCs w:val="22"/>
        </w:rPr>
        <w:t>Определение: абсолютный показатель, равный сумме тиражей изданного раздаточного материала.</w:t>
      </w:r>
    </w:p>
    <w:p w:rsidR="007A6971" w:rsidRPr="00B71A61" w:rsidRDefault="007A6971" w:rsidP="007A6971">
      <w:pPr>
        <w:pStyle w:val="ConsPlusNormal"/>
        <w:ind w:firstLine="540"/>
        <w:jc w:val="both"/>
        <w:rPr>
          <w:sz w:val="22"/>
          <w:szCs w:val="22"/>
        </w:rPr>
      </w:pPr>
      <w:r w:rsidRPr="00B71A61">
        <w:rPr>
          <w:sz w:val="22"/>
          <w:szCs w:val="22"/>
        </w:rPr>
        <w:t>Алгоритм расчета:</w:t>
      </w:r>
    </w:p>
    <w:p w:rsidR="007A6971" w:rsidRPr="00B71A61" w:rsidRDefault="007A6971" w:rsidP="007A6971">
      <w:pPr>
        <w:pStyle w:val="ConsPlusNormal"/>
        <w:jc w:val="center"/>
        <w:rPr>
          <w:sz w:val="22"/>
          <w:szCs w:val="22"/>
        </w:rPr>
      </w:pPr>
      <w:r w:rsidRPr="00B71A61">
        <w:rPr>
          <w:noProof/>
          <w:position w:val="-14"/>
          <w:sz w:val="22"/>
          <w:szCs w:val="22"/>
        </w:rPr>
        <w:drawing>
          <wp:inline distT="0" distB="0" distL="0" distR="0" wp14:anchorId="17B4457A" wp14:editId="79DA296A">
            <wp:extent cx="1285875" cy="257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7A6971" w:rsidRPr="00B71A61" w:rsidRDefault="007A6971" w:rsidP="007A6971">
      <w:pPr>
        <w:pStyle w:val="ConsPlusNormal"/>
        <w:ind w:firstLine="540"/>
        <w:jc w:val="both"/>
        <w:rPr>
          <w:sz w:val="22"/>
          <w:szCs w:val="22"/>
        </w:rPr>
      </w:pPr>
      <w:r w:rsidRPr="00B71A61">
        <w:rPr>
          <w:noProof/>
          <w:position w:val="-7"/>
          <w:sz w:val="22"/>
          <w:szCs w:val="22"/>
        </w:rPr>
        <w:drawing>
          <wp:inline distT="0" distB="0" distL="0" distR="0" wp14:anchorId="4173CE61" wp14:editId="12C13748">
            <wp:extent cx="161925" cy="219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71A61">
        <w:rPr>
          <w:sz w:val="22"/>
          <w:szCs w:val="22"/>
        </w:rPr>
        <w:t xml:space="preserve"> - тираж (количество изданных) памяток, шт.;</w:t>
      </w:r>
    </w:p>
    <w:p w:rsidR="007A6971" w:rsidRPr="00B71A61" w:rsidRDefault="007A6971" w:rsidP="007A6971">
      <w:pPr>
        <w:pStyle w:val="ConsPlusNormal"/>
        <w:ind w:firstLine="540"/>
        <w:jc w:val="both"/>
        <w:rPr>
          <w:sz w:val="22"/>
          <w:szCs w:val="22"/>
        </w:rPr>
      </w:pPr>
      <w:r w:rsidRPr="00B71A61">
        <w:rPr>
          <w:noProof/>
          <w:position w:val="-7"/>
          <w:sz w:val="22"/>
          <w:szCs w:val="22"/>
        </w:rPr>
        <w:drawing>
          <wp:inline distT="0" distB="0" distL="0" distR="0" wp14:anchorId="1972890B" wp14:editId="5A003433">
            <wp:extent cx="18097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B71A61">
        <w:rPr>
          <w:sz w:val="22"/>
          <w:szCs w:val="22"/>
        </w:rPr>
        <w:t xml:space="preserve"> - тираж (количество изданных) буклетов, шт.;</w:t>
      </w:r>
    </w:p>
    <w:p w:rsidR="007A6971" w:rsidRPr="00B71A61" w:rsidRDefault="007A6971" w:rsidP="007A6971">
      <w:pPr>
        <w:pStyle w:val="ConsPlusNormal"/>
        <w:ind w:firstLine="540"/>
        <w:jc w:val="both"/>
        <w:rPr>
          <w:sz w:val="22"/>
          <w:szCs w:val="22"/>
        </w:rPr>
      </w:pPr>
      <w:r w:rsidRPr="00B71A61">
        <w:rPr>
          <w:noProof/>
          <w:position w:val="-8"/>
          <w:sz w:val="22"/>
          <w:szCs w:val="22"/>
        </w:rPr>
        <w:drawing>
          <wp:inline distT="0" distB="0" distL="0" distR="0" wp14:anchorId="54DF7420" wp14:editId="1B76C32C">
            <wp:extent cx="1809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71A61">
        <w:rPr>
          <w:sz w:val="22"/>
          <w:szCs w:val="22"/>
        </w:rPr>
        <w:t xml:space="preserve"> - тираж (количество изданных) евробуклетов, шт.;</w:t>
      </w:r>
    </w:p>
    <w:p w:rsidR="007A6971" w:rsidRPr="00B71A61" w:rsidRDefault="007A6971" w:rsidP="007A6971">
      <w:pPr>
        <w:pStyle w:val="ConsPlusNormal"/>
        <w:ind w:firstLine="540"/>
        <w:jc w:val="both"/>
        <w:rPr>
          <w:sz w:val="22"/>
          <w:szCs w:val="22"/>
        </w:rPr>
      </w:pPr>
      <w:r w:rsidRPr="00B71A61">
        <w:rPr>
          <w:noProof/>
          <w:position w:val="-7"/>
          <w:sz w:val="22"/>
          <w:szCs w:val="22"/>
        </w:rPr>
        <w:drawing>
          <wp:inline distT="0" distB="0" distL="0" distR="0" wp14:anchorId="362A36C4" wp14:editId="0C83D77F">
            <wp:extent cx="190500" cy="219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B71A61">
        <w:rPr>
          <w:sz w:val="22"/>
          <w:szCs w:val="22"/>
        </w:rPr>
        <w:t xml:space="preserve"> - тираж (количество изданных) прочих видов раздаточной продукции, шт.</w:t>
      </w:r>
    </w:p>
    <w:p w:rsidR="007A6971" w:rsidRPr="00B71A61" w:rsidRDefault="007A6971" w:rsidP="007A6971">
      <w:pPr>
        <w:pStyle w:val="ConsPlusNormal"/>
        <w:ind w:firstLine="540"/>
        <w:jc w:val="both"/>
        <w:rPr>
          <w:sz w:val="22"/>
          <w:szCs w:val="22"/>
        </w:rPr>
      </w:pPr>
      <w:r w:rsidRPr="00B71A61">
        <w:rPr>
          <w:sz w:val="22"/>
          <w:szCs w:val="22"/>
        </w:rPr>
        <w:t>Источник информации - муниципальные контракты на изготовление данного раздаточного материала (мероприятие «Социальная реклама здорового образа жизни»).</w:t>
      </w:r>
    </w:p>
    <w:p w:rsidR="007A6971" w:rsidRPr="00B71A61" w:rsidRDefault="007A6971" w:rsidP="007A6971">
      <w:pPr>
        <w:pStyle w:val="ConsPlusNormal"/>
        <w:ind w:firstLine="540"/>
        <w:jc w:val="both"/>
        <w:rPr>
          <w:sz w:val="22"/>
          <w:szCs w:val="22"/>
        </w:rPr>
      </w:pPr>
      <w:r w:rsidRPr="00B71A61">
        <w:rPr>
          <w:sz w:val="22"/>
          <w:szCs w:val="22"/>
        </w:rPr>
        <w:t>6. Количество баннеров</w:t>
      </w:r>
    </w:p>
    <w:p w:rsidR="007A6971" w:rsidRPr="00B71A61" w:rsidRDefault="007A6971" w:rsidP="007A6971">
      <w:pPr>
        <w:pStyle w:val="ConsPlusNormal"/>
        <w:ind w:firstLine="540"/>
        <w:jc w:val="both"/>
        <w:rPr>
          <w:sz w:val="22"/>
          <w:szCs w:val="22"/>
        </w:rPr>
      </w:pPr>
      <w:r w:rsidRPr="00B71A61">
        <w:rPr>
          <w:sz w:val="22"/>
          <w:szCs w:val="22"/>
        </w:rPr>
        <w:t>Единица измерения: штука (шт.).</w:t>
      </w:r>
    </w:p>
    <w:p w:rsidR="007A6971" w:rsidRPr="00B71A61" w:rsidRDefault="007A6971" w:rsidP="007A6971">
      <w:pPr>
        <w:pStyle w:val="ConsPlusNormal"/>
        <w:ind w:firstLine="540"/>
        <w:jc w:val="both"/>
        <w:rPr>
          <w:sz w:val="22"/>
          <w:szCs w:val="22"/>
        </w:rPr>
      </w:pPr>
      <w:r w:rsidRPr="00B71A61">
        <w:rPr>
          <w:sz w:val="22"/>
          <w:szCs w:val="22"/>
        </w:rPr>
        <w:t>Определение: абсолютный показатель, равный количеству изготовленных баннеров.</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изготовленных баннеров.</w:t>
      </w:r>
    </w:p>
    <w:p w:rsidR="007A6971" w:rsidRPr="00B71A61" w:rsidRDefault="007A6971" w:rsidP="007A6971">
      <w:pPr>
        <w:pStyle w:val="ConsPlusNormal"/>
        <w:ind w:firstLine="540"/>
        <w:jc w:val="both"/>
        <w:rPr>
          <w:sz w:val="22"/>
          <w:szCs w:val="22"/>
        </w:rPr>
      </w:pPr>
      <w:r w:rsidRPr="00B71A61">
        <w:rPr>
          <w:sz w:val="22"/>
          <w:szCs w:val="22"/>
        </w:rPr>
        <w:t>Источник информации - муниципальные контракты на изготовление баннеров (мероприятие «Социальная реклама здорового образа жизни»).</w:t>
      </w:r>
    </w:p>
    <w:p w:rsidR="007A6971" w:rsidRPr="00B71A61" w:rsidRDefault="007A6971" w:rsidP="007A6971">
      <w:pPr>
        <w:pStyle w:val="ConsPlusNormal"/>
        <w:ind w:firstLine="540"/>
        <w:jc w:val="both"/>
        <w:rPr>
          <w:sz w:val="22"/>
          <w:szCs w:val="22"/>
        </w:rPr>
      </w:pPr>
      <w:r w:rsidRPr="00B71A61">
        <w:rPr>
          <w:sz w:val="22"/>
          <w:szCs w:val="22"/>
        </w:rPr>
        <w:t>7. Количество используемых видов альтернативных носителей социальной рекламы</w:t>
      </w:r>
    </w:p>
    <w:p w:rsidR="007A6971" w:rsidRPr="00B71A61" w:rsidRDefault="007A6971" w:rsidP="007A6971">
      <w:pPr>
        <w:pStyle w:val="ConsPlusNormal"/>
        <w:ind w:firstLine="540"/>
        <w:jc w:val="both"/>
        <w:rPr>
          <w:sz w:val="22"/>
          <w:szCs w:val="22"/>
        </w:rPr>
      </w:pPr>
      <w:r w:rsidRPr="00B71A61">
        <w:rPr>
          <w:sz w:val="22"/>
          <w:szCs w:val="22"/>
        </w:rPr>
        <w:t>Единица измерения: шт.</w:t>
      </w:r>
    </w:p>
    <w:p w:rsidR="007A6971" w:rsidRPr="00B71A61" w:rsidRDefault="007A6971" w:rsidP="007A6971">
      <w:pPr>
        <w:pStyle w:val="ConsPlusNormal"/>
        <w:ind w:firstLine="540"/>
        <w:jc w:val="both"/>
        <w:rPr>
          <w:sz w:val="22"/>
          <w:szCs w:val="22"/>
        </w:rPr>
      </w:pPr>
      <w:r w:rsidRPr="00B71A61">
        <w:rPr>
          <w:sz w:val="22"/>
          <w:szCs w:val="22"/>
        </w:rPr>
        <w:t>Определение: абсолютный показатель, равный количеству видов альтернативных носителей социальной рекламы, используемых в отчетном финансовом году.</w:t>
      </w:r>
    </w:p>
    <w:p w:rsidR="007A6971" w:rsidRPr="00B71A61" w:rsidRDefault="007A6971" w:rsidP="007A6971">
      <w:pPr>
        <w:pStyle w:val="ConsPlusNormal"/>
        <w:ind w:firstLine="540"/>
        <w:jc w:val="both"/>
        <w:rPr>
          <w:sz w:val="22"/>
          <w:szCs w:val="22"/>
        </w:rPr>
      </w:pPr>
      <w:r w:rsidRPr="00B71A61">
        <w:rPr>
          <w:sz w:val="22"/>
          <w:szCs w:val="22"/>
        </w:rPr>
        <w:t>К альтернативным носителям социальной рекламы относятся:</w:t>
      </w:r>
    </w:p>
    <w:p w:rsidR="007A6971" w:rsidRPr="00B71A61" w:rsidRDefault="007A6971" w:rsidP="007A6971">
      <w:pPr>
        <w:pStyle w:val="ConsPlusNormal"/>
        <w:ind w:firstLine="540"/>
        <w:jc w:val="both"/>
        <w:rPr>
          <w:sz w:val="22"/>
          <w:szCs w:val="22"/>
        </w:rPr>
      </w:pPr>
      <w:r w:rsidRPr="00B71A61">
        <w:rPr>
          <w:sz w:val="22"/>
          <w:szCs w:val="22"/>
        </w:rPr>
        <w:t>- полимерная пленка на бортах общественного транспорта,</w:t>
      </w:r>
    </w:p>
    <w:p w:rsidR="007A6971" w:rsidRPr="00B71A61" w:rsidRDefault="007A6971" w:rsidP="007A6971">
      <w:pPr>
        <w:pStyle w:val="ConsPlusNormal"/>
        <w:ind w:firstLine="540"/>
        <w:jc w:val="both"/>
        <w:rPr>
          <w:sz w:val="22"/>
          <w:szCs w:val="22"/>
        </w:rPr>
      </w:pPr>
      <w:r w:rsidRPr="00B71A61">
        <w:rPr>
          <w:sz w:val="22"/>
          <w:szCs w:val="22"/>
        </w:rPr>
        <w:t xml:space="preserve">- канцелярская продукция с размещением информации, пропагандирующей здоровый образ жизни, </w:t>
      </w:r>
    </w:p>
    <w:p w:rsidR="007A6971" w:rsidRPr="00B71A61" w:rsidRDefault="007A6971" w:rsidP="007A6971">
      <w:pPr>
        <w:pStyle w:val="ConsPlusNormal"/>
        <w:ind w:firstLine="540"/>
        <w:jc w:val="both"/>
        <w:rPr>
          <w:sz w:val="22"/>
          <w:szCs w:val="22"/>
        </w:rPr>
      </w:pPr>
      <w:r w:rsidRPr="00B71A61">
        <w:rPr>
          <w:sz w:val="22"/>
          <w:szCs w:val="22"/>
        </w:rPr>
        <w:t>- размещение информации, пропагандирующей здоровый образ жизни, адаптированной под технику «граффити» и т.д.</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видов альтернативных носителей социальной рекламы, используемых в отчетном финансовом году.</w:t>
      </w:r>
    </w:p>
    <w:p w:rsidR="007A6971" w:rsidRPr="00B71A61" w:rsidRDefault="007A6971" w:rsidP="007A6971">
      <w:pPr>
        <w:pStyle w:val="ConsPlusNormal"/>
        <w:ind w:firstLine="540"/>
        <w:jc w:val="both"/>
        <w:rPr>
          <w:sz w:val="22"/>
          <w:szCs w:val="22"/>
        </w:rPr>
      </w:pPr>
      <w:r w:rsidRPr="00B71A61">
        <w:rPr>
          <w:sz w:val="22"/>
          <w:szCs w:val="22"/>
        </w:rPr>
        <w:t>Источник информации - муниципальные контракты на изготовление и размещение альтернативных носителей социальной рекламы, используемые в отчетный период (мероприятие «Социальная реклама здорового образа жизни»).</w:t>
      </w:r>
    </w:p>
    <w:p w:rsidR="007A6971" w:rsidRPr="00B71A61" w:rsidRDefault="007A6971" w:rsidP="007A6971">
      <w:pPr>
        <w:pStyle w:val="ConsPlusNormal"/>
        <w:ind w:firstLine="540"/>
        <w:jc w:val="both"/>
        <w:rPr>
          <w:sz w:val="22"/>
          <w:szCs w:val="22"/>
        </w:rPr>
      </w:pPr>
      <w:r w:rsidRPr="00B71A61">
        <w:rPr>
          <w:sz w:val="22"/>
          <w:szCs w:val="22"/>
        </w:rPr>
        <w:t>8. Количество муниципальных и общественных организаций, взаимодействующих в рамках деятельности муниципальной программы Единица измерения: единица (ед.).</w:t>
      </w:r>
    </w:p>
    <w:p w:rsidR="007A6971" w:rsidRPr="00B71A61" w:rsidRDefault="007A6971" w:rsidP="007A6971">
      <w:pPr>
        <w:pStyle w:val="ConsPlusNormal"/>
        <w:ind w:firstLine="540"/>
        <w:jc w:val="both"/>
        <w:rPr>
          <w:sz w:val="22"/>
          <w:szCs w:val="22"/>
        </w:rPr>
      </w:pPr>
      <w:r w:rsidRPr="00B71A61">
        <w:rPr>
          <w:sz w:val="22"/>
          <w:szCs w:val="22"/>
        </w:rPr>
        <w:lastRenderedPageBreak/>
        <w:t>Определение: абсолютный показатель, равный количеству муниципальных и общественных организаций, взаимодействующих в рамках деятельности Ассоциации на отчетный период.</w:t>
      </w:r>
    </w:p>
    <w:p w:rsidR="007A6971" w:rsidRPr="00B71A61" w:rsidRDefault="007A6971" w:rsidP="007A6971">
      <w:pPr>
        <w:pStyle w:val="ConsPlusNormal"/>
        <w:ind w:firstLine="540"/>
        <w:jc w:val="both"/>
        <w:rPr>
          <w:sz w:val="22"/>
          <w:szCs w:val="22"/>
        </w:rPr>
      </w:pPr>
      <w:r w:rsidRPr="00B71A61">
        <w:rPr>
          <w:sz w:val="22"/>
          <w:szCs w:val="22"/>
        </w:rPr>
        <w:t>Алгоритм расчета: сумма муниципальных и общественных организаций, взаимодействующих в рамках деятельности Ассоциации в отчетном периоде.</w:t>
      </w:r>
    </w:p>
    <w:p w:rsidR="007A6971" w:rsidRPr="00B71A61" w:rsidRDefault="007A6971" w:rsidP="007A6971">
      <w:pPr>
        <w:pStyle w:val="ConsPlusNormal"/>
        <w:ind w:firstLine="540"/>
        <w:jc w:val="both"/>
        <w:rPr>
          <w:sz w:val="22"/>
          <w:szCs w:val="22"/>
        </w:rPr>
      </w:pPr>
      <w:r w:rsidRPr="00B71A61">
        <w:rPr>
          <w:sz w:val="22"/>
          <w:szCs w:val="22"/>
        </w:rPr>
        <w:t>Источник информации - протоколы заседания координационного совета муниципальной программы.</w:t>
      </w:r>
    </w:p>
    <w:p w:rsidR="007A6971" w:rsidRPr="00B71A61" w:rsidRDefault="007A6971" w:rsidP="007A6971">
      <w:pPr>
        <w:pStyle w:val="ConsPlusNormal"/>
        <w:ind w:firstLine="540"/>
        <w:jc w:val="both"/>
        <w:rPr>
          <w:sz w:val="22"/>
          <w:szCs w:val="22"/>
        </w:rPr>
      </w:pPr>
      <w:r w:rsidRPr="00B71A61">
        <w:rPr>
          <w:sz w:val="22"/>
          <w:szCs w:val="22"/>
        </w:rPr>
        <w:t>Периодичность сбора данных: 1 раз в год.</w:t>
      </w:r>
    </w:p>
    <w:p w:rsidR="007A6971" w:rsidRPr="00B71A61" w:rsidRDefault="007A6971" w:rsidP="007A6971">
      <w:pPr>
        <w:pStyle w:val="ConsPlusNormal"/>
        <w:ind w:firstLine="540"/>
        <w:jc w:val="both"/>
        <w:rPr>
          <w:sz w:val="22"/>
          <w:szCs w:val="22"/>
        </w:rPr>
      </w:pPr>
      <w:bookmarkStart w:id="10" w:name="Par414"/>
      <w:bookmarkEnd w:id="10"/>
      <w:r w:rsidRPr="00B71A61">
        <w:rPr>
          <w:b/>
          <w:sz w:val="22"/>
          <w:szCs w:val="22"/>
        </w:rPr>
        <w:t>**Цели и задачи программы, показатели, ожидаемые результаты могут быть дополнены исходя из индивидуальной социально-экономической ситуации в муниципальном районе (городском округе).</w:t>
      </w:r>
      <w:bookmarkStart w:id="11" w:name="Par434"/>
      <w:bookmarkStart w:id="12" w:name="Par596"/>
      <w:bookmarkStart w:id="13" w:name="Par669"/>
      <w:bookmarkEnd w:id="11"/>
      <w:bookmarkEnd w:id="12"/>
      <w:bookmarkEnd w:id="13"/>
    </w:p>
    <w:p w:rsidR="00431546" w:rsidRPr="00B71A61" w:rsidRDefault="00431546" w:rsidP="00431546">
      <w:pPr>
        <w:rPr>
          <w:sz w:val="28"/>
          <w:szCs w:val="28"/>
        </w:rPr>
      </w:pPr>
    </w:p>
    <w:p w:rsidR="00B71A61" w:rsidRPr="00B71A61" w:rsidRDefault="00B71A61" w:rsidP="00431546">
      <w:pPr>
        <w:rPr>
          <w:sz w:val="28"/>
          <w:szCs w:val="28"/>
        </w:rPr>
      </w:pPr>
    </w:p>
    <w:p w:rsidR="00B71A61" w:rsidRPr="00B71A61" w:rsidRDefault="00B71A61" w:rsidP="00431546">
      <w:pPr>
        <w:rPr>
          <w:sz w:val="28"/>
          <w:szCs w:val="28"/>
        </w:rPr>
      </w:pPr>
    </w:p>
    <w:p w:rsidR="00B71A61" w:rsidRPr="00B71A61" w:rsidRDefault="00B71A61" w:rsidP="00B71A61">
      <w:pPr>
        <w:jc w:val="center"/>
        <w:rPr>
          <w:sz w:val="22"/>
          <w:szCs w:val="22"/>
        </w:rPr>
      </w:pPr>
      <w:r w:rsidRPr="00B71A61">
        <w:rPr>
          <w:sz w:val="22"/>
          <w:szCs w:val="22"/>
        </w:rPr>
        <w:t>Администрация Чамзинского муниципального района</w:t>
      </w:r>
    </w:p>
    <w:p w:rsidR="00B71A61" w:rsidRPr="00B71A61" w:rsidRDefault="00B71A61" w:rsidP="00B71A61">
      <w:pPr>
        <w:jc w:val="center"/>
        <w:rPr>
          <w:sz w:val="22"/>
          <w:szCs w:val="22"/>
        </w:rPr>
      </w:pPr>
      <w:r w:rsidRPr="00B71A61">
        <w:rPr>
          <w:sz w:val="22"/>
          <w:szCs w:val="22"/>
        </w:rPr>
        <w:t>Республики Мордовия</w:t>
      </w:r>
    </w:p>
    <w:p w:rsidR="00B71A61" w:rsidRPr="00B71A61" w:rsidRDefault="00B71A61" w:rsidP="00B71A61">
      <w:pPr>
        <w:jc w:val="center"/>
        <w:rPr>
          <w:sz w:val="22"/>
          <w:szCs w:val="22"/>
        </w:rPr>
      </w:pPr>
    </w:p>
    <w:p w:rsidR="00B71A61" w:rsidRPr="00B71A61" w:rsidRDefault="00B71A61" w:rsidP="00B71A61">
      <w:pPr>
        <w:jc w:val="center"/>
        <w:rPr>
          <w:sz w:val="22"/>
          <w:szCs w:val="22"/>
        </w:rPr>
      </w:pPr>
      <w:r w:rsidRPr="00B71A61">
        <w:rPr>
          <w:sz w:val="22"/>
          <w:szCs w:val="22"/>
        </w:rPr>
        <w:t>ПОСТАНОВЛЕНИЕ</w:t>
      </w:r>
    </w:p>
    <w:p w:rsidR="00B71A61" w:rsidRPr="00B71A61" w:rsidRDefault="00B71A61" w:rsidP="00B71A61">
      <w:pPr>
        <w:jc w:val="center"/>
        <w:rPr>
          <w:sz w:val="22"/>
          <w:szCs w:val="22"/>
        </w:rPr>
      </w:pPr>
      <w:r w:rsidRPr="00B71A61">
        <w:rPr>
          <w:sz w:val="22"/>
          <w:szCs w:val="22"/>
        </w:rPr>
        <w:t xml:space="preserve">                                   </w:t>
      </w:r>
    </w:p>
    <w:p w:rsidR="00B71A61" w:rsidRPr="00B71A61" w:rsidRDefault="00B71A61" w:rsidP="00B71A61">
      <w:pPr>
        <w:jc w:val="center"/>
        <w:rPr>
          <w:b/>
          <w:sz w:val="22"/>
          <w:szCs w:val="22"/>
        </w:rPr>
      </w:pPr>
      <w:r w:rsidRPr="00B71A61">
        <w:rPr>
          <w:b/>
          <w:sz w:val="22"/>
          <w:szCs w:val="22"/>
        </w:rPr>
        <w:t>16.07.2020г.                                                                                                                                          № 380</w:t>
      </w:r>
    </w:p>
    <w:p w:rsidR="00B71A61" w:rsidRPr="00B71A61" w:rsidRDefault="00B71A61" w:rsidP="00B71A61">
      <w:pPr>
        <w:jc w:val="center"/>
        <w:rPr>
          <w:sz w:val="22"/>
          <w:szCs w:val="22"/>
        </w:rPr>
      </w:pPr>
      <w:r w:rsidRPr="00B71A61">
        <w:rPr>
          <w:sz w:val="22"/>
          <w:szCs w:val="22"/>
        </w:rPr>
        <w:t>рп. Чамзинка</w:t>
      </w:r>
    </w:p>
    <w:p w:rsidR="00B71A61" w:rsidRPr="00B71A61" w:rsidRDefault="00B71A61" w:rsidP="00B71A61">
      <w:pPr>
        <w:jc w:val="center"/>
        <w:rPr>
          <w:sz w:val="22"/>
          <w:szCs w:val="22"/>
        </w:rPr>
      </w:pPr>
    </w:p>
    <w:p w:rsidR="00B71A61" w:rsidRPr="00B71A61" w:rsidRDefault="00B71A61" w:rsidP="00B71A61">
      <w:pPr>
        <w:jc w:val="center"/>
        <w:rPr>
          <w:b/>
          <w:sz w:val="22"/>
          <w:szCs w:val="22"/>
        </w:rPr>
      </w:pPr>
      <w:r w:rsidRPr="00B71A61">
        <w:rPr>
          <w:b/>
          <w:sz w:val="22"/>
          <w:szCs w:val="22"/>
        </w:rPr>
        <w:t>О внесении изменений в постановление администрации</w:t>
      </w:r>
    </w:p>
    <w:p w:rsidR="00B71A61" w:rsidRPr="00B71A61" w:rsidRDefault="00B71A61" w:rsidP="00B71A61">
      <w:pPr>
        <w:jc w:val="center"/>
        <w:rPr>
          <w:b/>
          <w:sz w:val="22"/>
          <w:szCs w:val="22"/>
        </w:rPr>
      </w:pPr>
      <w:r w:rsidRPr="00B71A61">
        <w:rPr>
          <w:b/>
          <w:sz w:val="22"/>
          <w:szCs w:val="22"/>
        </w:rPr>
        <w:t>Чамзинского муниципального района Республики Мордовия</w:t>
      </w:r>
    </w:p>
    <w:p w:rsidR="00B71A61" w:rsidRPr="00B71A61" w:rsidRDefault="00B71A61" w:rsidP="00B71A61">
      <w:pPr>
        <w:jc w:val="center"/>
        <w:rPr>
          <w:b/>
          <w:sz w:val="22"/>
          <w:szCs w:val="22"/>
        </w:rPr>
      </w:pPr>
      <w:r w:rsidRPr="00B71A61">
        <w:rPr>
          <w:b/>
          <w:sz w:val="22"/>
          <w:szCs w:val="22"/>
        </w:rPr>
        <w:t>от 31.08.2015 г. № 741 «Об утверждении муниципальной программы</w:t>
      </w:r>
    </w:p>
    <w:p w:rsidR="00B71A61" w:rsidRPr="00B71A61" w:rsidRDefault="00B71A61" w:rsidP="00B71A61">
      <w:pPr>
        <w:jc w:val="center"/>
        <w:rPr>
          <w:b/>
          <w:sz w:val="22"/>
          <w:szCs w:val="22"/>
          <w:u w:val="single"/>
        </w:rPr>
      </w:pPr>
      <w:r w:rsidRPr="00B71A61">
        <w:rPr>
          <w:b/>
          <w:sz w:val="22"/>
          <w:szCs w:val="22"/>
        </w:rPr>
        <w:t xml:space="preserve">Чамзинского муниципального района Республики Мордовия </w:t>
      </w:r>
      <w:r w:rsidRPr="00B71A61">
        <w:rPr>
          <w:b/>
          <w:color w:val="22272F"/>
          <w:sz w:val="22"/>
          <w:szCs w:val="22"/>
        </w:rPr>
        <w:t>«Обеспечение доступным и комфортным жильем и коммунальными услугами граждан Российской Федерации».</w:t>
      </w:r>
    </w:p>
    <w:p w:rsidR="00B71A61" w:rsidRPr="00B71A61" w:rsidRDefault="00B71A61" w:rsidP="00B71A61">
      <w:pPr>
        <w:rPr>
          <w:b/>
          <w:sz w:val="22"/>
          <w:szCs w:val="22"/>
        </w:rPr>
      </w:pPr>
    </w:p>
    <w:p w:rsidR="00B71A61" w:rsidRPr="00B71A61" w:rsidRDefault="00B71A61" w:rsidP="00B71A61">
      <w:pPr>
        <w:jc w:val="both"/>
        <w:rPr>
          <w:sz w:val="22"/>
          <w:szCs w:val="22"/>
        </w:rPr>
      </w:pPr>
      <w:r w:rsidRPr="00B71A61">
        <w:rPr>
          <w:sz w:val="22"/>
          <w:szCs w:val="22"/>
        </w:rPr>
        <w:tab/>
        <w:t>В целях приведения постановления в соответствие с действующим законодательством Российской Федерации, администрация Чамзинского муниципального района</w:t>
      </w:r>
    </w:p>
    <w:p w:rsidR="00B71A61" w:rsidRPr="00B71A61" w:rsidRDefault="00B71A61" w:rsidP="00B71A61">
      <w:pPr>
        <w:jc w:val="center"/>
        <w:rPr>
          <w:sz w:val="22"/>
          <w:szCs w:val="22"/>
        </w:rPr>
      </w:pPr>
    </w:p>
    <w:p w:rsidR="00B71A61" w:rsidRPr="00B71A61" w:rsidRDefault="00B71A61" w:rsidP="00B71A61">
      <w:pPr>
        <w:jc w:val="center"/>
        <w:rPr>
          <w:sz w:val="22"/>
          <w:szCs w:val="22"/>
        </w:rPr>
      </w:pPr>
      <w:r w:rsidRPr="00B71A61">
        <w:rPr>
          <w:sz w:val="22"/>
          <w:szCs w:val="22"/>
        </w:rPr>
        <w:t xml:space="preserve">ПОСТАНОВЛЯЕТ: </w:t>
      </w:r>
    </w:p>
    <w:p w:rsidR="00B71A61" w:rsidRPr="00B71A61" w:rsidRDefault="00B71A61" w:rsidP="00B71A61">
      <w:pPr>
        <w:jc w:val="center"/>
        <w:rPr>
          <w:sz w:val="22"/>
          <w:szCs w:val="22"/>
        </w:rPr>
      </w:pPr>
    </w:p>
    <w:p w:rsidR="00B71A61" w:rsidRPr="00B71A61" w:rsidRDefault="00B71A61" w:rsidP="00B71A61">
      <w:pPr>
        <w:jc w:val="both"/>
        <w:rPr>
          <w:bCs/>
          <w:sz w:val="22"/>
          <w:szCs w:val="22"/>
        </w:rPr>
      </w:pPr>
      <w:r w:rsidRPr="00B71A61">
        <w:rPr>
          <w:b/>
          <w:sz w:val="22"/>
          <w:szCs w:val="22"/>
        </w:rPr>
        <w:tab/>
        <w:t xml:space="preserve">1. </w:t>
      </w:r>
      <w:r w:rsidRPr="00B71A61">
        <w:rPr>
          <w:sz w:val="22"/>
          <w:szCs w:val="22"/>
        </w:rPr>
        <w:t xml:space="preserve">Внести изменения в </w:t>
      </w:r>
      <w:r w:rsidRPr="00B71A61">
        <w:rPr>
          <w:bCs/>
          <w:sz w:val="22"/>
          <w:szCs w:val="22"/>
        </w:rPr>
        <w:t xml:space="preserve">муниципальную  программу </w:t>
      </w:r>
      <w:r w:rsidRPr="00B71A61">
        <w:rPr>
          <w:color w:val="22272F"/>
          <w:sz w:val="22"/>
          <w:szCs w:val="22"/>
        </w:rPr>
        <w:t>«Обеспечение доступным и комфортным жильем и коммунальными услугами граждан Российской Федерации»</w:t>
      </w:r>
      <w:r w:rsidRPr="00B71A61">
        <w:rPr>
          <w:sz w:val="22"/>
          <w:szCs w:val="22"/>
        </w:rPr>
        <w:t xml:space="preserve">, утвержденную </w:t>
      </w:r>
      <w:r w:rsidRPr="00B71A61">
        <w:rPr>
          <w:bCs/>
          <w:sz w:val="22"/>
          <w:szCs w:val="22"/>
        </w:rPr>
        <w:t xml:space="preserve">постановлением администрации Чамзинского муниципального района Республики Мордовия от 31.08.2015 г. N 741 </w:t>
      </w:r>
      <w:r w:rsidRPr="00B71A61">
        <w:rPr>
          <w:rFonts w:eastAsia="Times New Roman CYR"/>
          <w:sz w:val="22"/>
          <w:szCs w:val="22"/>
        </w:rPr>
        <w:t>(с изменениями, внесенными Постановлениями администрации Чамзинского муниципального района РМ от 22.03.2016г. №204-в, от 13.09.2016г. №809, от 27.10.2016г. №960, от 14.01.2017г. №33, от 31.07.2017г. №578, от 01.11.2017г. №808, от 15.03.2018г. № 167, от 28.09.2018г. №642, от 15.11.2018г. №754, от 13.03.2019г. №172, от 31.05.2019г. №376, от 31.10.2019г. №831, от  07.02.2020г. №72)</w:t>
      </w:r>
      <w:r w:rsidRPr="00B71A61">
        <w:rPr>
          <w:bCs/>
          <w:sz w:val="22"/>
          <w:szCs w:val="22"/>
        </w:rPr>
        <w:t>, следующего содержания:</w:t>
      </w:r>
    </w:p>
    <w:p w:rsidR="00B71A61" w:rsidRPr="00B71A61" w:rsidRDefault="00B71A61" w:rsidP="00B71A61">
      <w:pPr>
        <w:jc w:val="both"/>
        <w:rPr>
          <w:b/>
          <w:bCs/>
          <w:sz w:val="22"/>
          <w:szCs w:val="22"/>
        </w:rPr>
      </w:pPr>
    </w:p>
    <w:p w:rsidR="00B71A61" w:rsidRPr="00B71A61" w:rsidRDefault="00B71A61" w:rsidP="00B71A61">
      <w:pPr>
        <w:pStyle w:val="af2"/>
        <w:widowControl/>
        <w:numPr>
          <w:ilvl w:val="1"/>
          <w:numId w:val="15"/>
        </w:numPr>
        <w:suppressAutoHyphens/>
        <w:autoSpaceDE/>
        <w:autoSpaceDN/>
        <w:adjustRightInd/>
        <w:ind w:left="0" w:firstLine="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В Паспорте муниципальной программы:</w:t>
      </w:r>
    </w:p>
    <w:p w:rsidR="00B71A61" w:rsidRPr="00B71A61" w:rsidRDefault="00B71A61" w:rsidP="00B71A61">
      <w:pPr>
        <w:pStyle w:val="af2"/>
        <w:ind w:left="0"/>
        <w:jc w:val="both"/>
        <w:rPr>
          <w:rFonts w:ascii="Times New Roman" w:hAnsi="Times New Roman" w:cs="Times New Roman"/>
          <w:color w:val="22272F"/>
          <w:sz w:val="22"/>
          <w:szCs w:val="22"/>
        </w:rPr>
      </w:pPr>
    </w:p>
    <w:p w:rsidR="00B71A61" w:rsidRPr="00B71A61" w:rsidRDefault="00B71A61" w:rsidP="00B71A61">
      <w:pPr>
        <w:pStyle w:val="af2"/>
        <w:ind w:left="0" w:firstLine="180"/>
        <w:jc w:val="both"/>
        <w:rPr>
          <w:rFonts w:ascii="Times New Roman" w:hAnsi="Times New Roman" w:cs="Times New Roman"/>
          <w:color w:val="22272F"/>
          <w:sz w:val="22"/>
          <w:szCs w:val="22"/>
        </w:rPr>
      </w:pPr>
      <w:r w:rsidRPr="00B71A61">
        <w:rPr>
          <w:rFonts w:ascii="Times New Roman" w:hAnsi="Times New Roman" w:cs="Times New Roman"/>
          <w:b/>
          <w:color w:val="22272F"/>
          <w:sz w:val="22"/>
          <w:szCs w:val="22"/>
        </w:rPr>
        <w:t>1.1.1.</w:t>
      </w:r>
      <w:r w:rsidRPr="00B71A61">
        <w:rPr>
          <w:rFonts w:ascii="Times New Roman" w:hAnsi="Times New Roman" w:cs="Times New Roman"/>
          <w:color w:val="22272F"/>
          <w:sz w:val="22"/>
          <w:szCs w:val="22"/>
        </w:rPr>
        <w:t xml:space="preserve"> В Позиции «Целевые показатели (индикаторы) эффективности реализации Программы»  дополнить абзацем одиннадцать - шестнадцать следующего содержания: </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автомобильных дорог по ул. Юбилейная, Н.А.Алеева,  Весенняя, Рождественская, части ул. Новоселов и объездной в рп. Комсомольский Чамзинского муниципального района Республики Мордовия- протяженностью 2, 5 км. ;</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автомобильной дороги по ул. Степана Эрьзи в рп. Комсомольский Чамзинского муниципального района Республики Мордовия- протяженностью 2, 1 км.;</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сетей водоснабжения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протяженностью 2, 7 км.;</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сетей водоснабжения по ул. Степана Эрьзи в рп. Комсомольский Чамзинского муниципального района Республики Мордовия- протяженностью 1,9 км.;</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сетей водоотведения по ул. К.Белоуса, А.Осипова, Юбилейная, Н.А.Алеева,  </w:t>
      </w:r>
      <w:r w:rsidRPr="00B71A61">
        <w:rPr>
          <w:rFonts w:ascii="Times New Roman" w:hAnsi="Times New Roman" w:cs="Times New Roman"/>
          <w:color w:val="22272F"/>
          <w:sz w:val="22"/>
          <w:szCs w:val="22"/>
        </w:rPr>
        <w:lastRenderedPageBreak/>
        <w:t>Весенняя, Рождественская, Новоселов  в рп. Комсомольский Чамзинского муниципального района Республики Мордовия- протяженностью 2, 9 км.;</w:t>
      </w:r>
    </w:p>
    <w:p w:rsidR="00B71A61" w:rsidRPr="00B71A61" w:rsidRDefault="00B71A61" w:rsidP="00B71A61">
      <w:pPr>
        <w:pStyle w:val="af2"/>
        <w:ind w:left="0" w:firstLine="183"/>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строительство сетей инженерно-технического обеспечения индивидуальной жилой застройки по ул. Полковская, Центральная, Сайгушская, О.Храмова в рп. Чамзинка (водоотведение)- протяженностью 5,1 км.».</w:t>
      </w:r>
    </w:p>
    <w:p w:rsidR="00B71A61" w:rsidRPr="00B71A61" w:rsidRDefault="00B71A61" w:rsidP="00B71A61">
      <w:pPr>
        <w:pStyle w:val="af2"/>
        <w:ind w:left="0"/>
        <w:jc w:val="both"/>
        <w:rPr>
          <w:rFonts w:ascii="Times New Roman" w:hAnsi="Times New Roman" w:cs="Times New Roman"/>
          <w:color w:val="22272F"/>
          <w:sz w:val="22"/>
          <w:szCs w:val="22"/>
        </w:rPr>
      </w:pPr>
    </w:p>
    <w:p w:rsidR="00B71A61" w:rsidRPr="00B71A61" w:rsidRDefault="00B71A61" w:rsidP="00B71A61">
      <w:pPr>
        <w:pStyle w:val="Standard"/>
        <w:ind w:firstLine="708"/>
        <w:jc w:val="both"/>
        <w:rPr>
          <w:sz w:val="22"/>
          <w:szCs w:val="22"/>
        </w:rPr>
      </w:pPr>
      <w:r w:rsidRPr="00B71A61">
        <w:rPr>
          <w:b/>
          <w:sz w:val="22"/>
          <w:szCs w:val="22"/>
        </w:rPr>
        <w:t>1.1.2</w:t>
      </w:r>
      <w:r w:rsidRPr="00B71A61">
        <w:rPr>
          <w:sz w:val="22"/>
          <w:szCs w:val="22"/>
        </w:rPr>
        <w:t>. Позицию "Источник и объем финансирования" изложить в следующей редакции:</w:t>
      </w:r>
    </w:p>
    <w:tbl>
      <w:tblPr>
        <w:tblW w:w="9645" w:type="dxa"/>
        <w:tblLayout w:type="fixed"/>
        <w:tblCellMar>
          <w:left w:w="10" w:type="dxa"/>
          <w:right w:w="10" w:type="dxa"/>
        </w:tblCellMar>
        <w:tblLook w:val="04A0" w:firstRow="1" w:lastRow="0" w:firstColumn="1" w:lastColumn="0" w:noHBand="0" w:noVBand="1"/>
      </w:tblPr>
      <w:tblGrid>
        <w:gridCol w:w="3315"/>
        <w:gridCol w:w="6330"/>
      </w:tblGrid>
      <w:tr w:rsidR="00B71A61" w:rsidRPr="00B71A61" w:rsidTr="009601E8">
        <w:tc>
          <w:tcPr>
            <w:tcW w:w="3315" w:type="dxa"/>
            <w:tcBorders>
              <w:top w:val="single" w:sz="2" w:space="0" w:color="000000"/>
              <w:left w:val="single" w:sz="2" w:space="0" w:color="000000"/>
              <w:bottom w:val="single" w:sz="2" w:space="0" w:color="000000"/>
            </w:tcBorders>
            <w:tcMar>
              <w:top w:w="55" w:type="dxa"/>
              <w:left w:w="55" w:type="dxa"/>
              <w:bottom w:w="55" w:type="dxa"/>
              <w:right w:w="55" w:type="dxa"/>
            </w:tcMar>
          </w:tcPr>
          <w:p w:rsidR="00B71A61" w:rsidRPr="00B71A61" w:rsidRDefault="00B71A61" w:rsidP="009601E8">
            <w:pPr>
              <w:pStyle w:val="TableContents"/>
              <w:jc w:val="both"/>
              <w:rPr>
                <w:rFonts w:cs="Times New Roman"/>
                <w:sz w:val="22"/>
                <w:szCs w:val="22"/>
              </w:rPr>
            </w:pPr>
            <w:r w:rsidRPr="00B71A61">
              <w:rPr>
                <w:rFonts w:cs="Times New Roman"/>
                <w:sz w:val="22"/>
                <w:szCs w:val="22"/>
              </w:rPr>
              <w:t xml:space="preserve">Источник и объем </w:t>
            </w:r>
            <w:r w:rsidRPr="00B71A61">
              <w:rPr>
                <w:rFonts w:cs="Times New Roman"/>
                <w:sz w:val="22"/>
                <w:szCs w:val="22"/>
              </w:rPr>
              <w:br/>
              <w:t>финансирования</w:t>
            </w:r>
          </w:p>
        </w:tc>
        <w:tc>
          <w:tcPr>
            <w:tcW w:w="63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B71A61" w:rsidRPr="00B71A61" w:rsidRDefault="00B71A61" w:rsidP="009601E8">
            <w:pPr>
              <w:pStyle w:val="Standard"/>
              <w:snapToGrid w:val="0"/>
              <w:jc w:val="both"/>
              <w:rPr>
                <w:sz w:val="22"/>
                <w:szCs w:val="22"/>
              </w:rPr>
            </w:pPr>
            <w:r w:rsidRPr="00B71A61">
              <w:rPr>
                <w:sz w:val="22"/>
                <w:szCs w:val="22"/>
              </w:rPr>
              <w:t xml:space="preserve">Объем финансирования Программы составляет – 645 685,48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 234 443,88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- 70  893,0 тыс. рублей, </w:t>
            </w:r>
          </w:p>
          <w:p w:rsidR="00B71A61" w:rsidRPr="00B71A61" w:rsidRDefault="00B71A61" w:rsidP="009601E8">
            <w:pPr>
              <w:pStyle w:val="Standard"/>
              <w:snapToGrid w:val="0"/>
              <w:jc w:val="both"/>
              <w:rPr>
                <w:sz w:val="22"/>
                <w:szCs w:val="22"/>
              </w:rPr>
            </w:pPr>
            <w:r w:rsidRPr="00B71A61">
              <w:rPr>
                <w:sz w:val="22"/>
                <w:szCs w:val="22"/>
              </w:rPr>
              <w:t xml:space="preserve">        районного бюджета Чамзинского муниципального района Республики Мордовия - 6 030,32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Мордовия- 711,85 тыс. рублей</w:t>
            </w:r>
            <w:r w:rsidRPr="00B71A61">
              <w:rPr>
                <w:color w:val="FFFFFF" w:themeColor="background1"/>
                <w:sz w:val="22"/>
                <w:szCs w:val="22"/>
              </w:rPr>
              <w:t>тиииыс. рубл</w:t>
            </w:r>
            <w:r w:rsidRPr="00B71A61">
              <w:rPr>
                <w:sz w:val="22"/>
                <w:szCs w:val="22"/>
              </w:rPr>
              <w:t>бюджета городского поселения Чамзинка Чамзинского муниципального района Республики Мордовия- 153,0 тыс. рублей.</w:t>
            </w:r>
          </w:p>
          <w:p w:rsidR="00B71A61" w:rsidRPr="00B71A61" w:rsidRDefault="00B71A61" w:rsidP="009601E8">
            <w:pPr>
              <w:pStyle w:val="Standard"/>
              <w:snapToGrid w:val="0"/>
              <w:jc w:val="both"/>
              <w:rPr>
                <w:sz w:val="22"/>
                <w:szCs w:val="22"/>
              </w:rPr>
            </w:pPr>
            <w:r w:rsidRPr="00B71A61">
              <w:rPr>
                <w:sz w:val="22"/>
                <w:szCs w:val="22"/>
              </w:rPr>
              <w:t xml:space="preserve">       За счёт средств внебюджетных источников - 352 356,7 тыс. рублей, в том числе:</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        по подпрограмме "Обеспечение жильем молодых семей" -563 434,4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149 689,5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- 55 357,84 тыс. рублей и </w:t>
            </w:r>
          </w:p>
          <w:p w:rsidR="00B71A61" w:rsidRPr="00B71A61" w:rsidRDefault="00B71A61" w:rsidP="009601E8">
            <w:pPr>
              <w:pStyle w:val="Standard"/>
              <w:snapToGrid w:val="0"/>
              <w:jc w:val="both"/>
              <w:rPr>
                <w:sz w:val="22"/>
                <w:szCs w:val="22"/>
              </w:rPr>
            </w:pPr>
            <w:r w:rsidRPr="00B71A61">
              <w:rPr>
                <w:sz w:val="22"/>
                <w:szCs w:val="22"/>
              </w:rPr>
              <w:t xml:space="preserve">        районного бюджета Чамзинского муниципального района Республики Мордовия – 6 030, 32 тыс. рублей. </w:t>
            </w:r>
          </w:p>
          <w:p w:rsidR="00B71A61" w:rsidRPr="00B71A61" w:rsidRDefault="00B71A61" w:rsidP="009601E8">
            <w:pPr>
              <w:pStyle w:val="Standard"/>
              <w:snapToGrid w:val="0"/>
              <w:jc w:val="both"/>
              <w:rPr>
                <w:sz w:val="22"/>
                <w:szCs w:val="22"/>
              </w:rPr>
            </w:pPr>
            <w:r w:rsidRPr="00B71A61">
              <w:rPr>
                <w:sz w:val="22"/>
                <w:szCs w:val="22"/>
              </w:rPr>
              <w:t xml:space="preserve">       За счёт средств внебюджетных источников – 352 356,7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        по подпрограмме "Обеспечение жилыми помещениями детей-сирот, детей, оставшихся без попечения родителей, а также лиц из их числа в Чамзинском муниципальном районе Республики Мордовия" -14 670,2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-14 670,2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       по мероприятию - строительство автомобильных дорог  -48 684,0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47 710,3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- 486,85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486,85 тыс. рублей в том числе:     </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       строительство автодороги по ул. К.Белоуса и А. Осипова в рп. Комсомольский Чамзинского муниципального района Республики Мордовия – 7 284, 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-7 138,3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72, 85 тыс. рублей </w:t>
            </w:r>
          </w:p>
          <w:p w:rsidR="00B71A61" w:rsidRPr="00B71A61" w:rsidRDefault="00B71A61" w:rsidP="009601E8">
            <w:pPr>
              <w:pStyle w:val="Standard"/>
              <w:snapToGrid w:val="0"/>
              <w:jc w:val="both"/>
              <w:rPr>
                <w:sz w:val="22"/>
                <w:szCs w:val="22"/>
              </w:rPr>
            </w:pPr>
            <w:r w:rsidRPr="00B71A61">
              <w:rPr>
                <w:sz w:val="22"/>
                <w:szCs w:val="22"/>
              </w:rPr>
              <w:lastRenderedPageBreak/>
              <w:t xml:space="preserve">     бюджета Комсомольского городского поселения Чамзинского муниципального района Республики Мордовия -72, 85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color w:val="22272F"/>
                <w:sz w:val="22"/>
                <w:szCs w:val="22"/>
              </w:rPr>
              <w:t xml:space="preserve">      строительство автомобильных дорог по ул. Юбилейная, Н.А.Алеева,  Весенняя, Рождественская, части ул. Новоселов и объездной в рп. Комсомольский Чамзинского муниципального района Республики Мордовия- 22 500</w:t>
            </w:r>
            <w:r w:rsidRPr="00B71A61">
              <w:rPr>
                <w:sz w:val="22"/>
                <w:szCs w:val="22"/>
              </w:rPr>
              <w:t xml:space="preserve">, 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-22 050,0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225,0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-225,0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color w:val="22272F"/>
                <w:sz w:val="22"/>
                <w:szCs w:val="22"/>
              </w:rPr>
            </w:pPr>
            <w:r w:rsidRPr="00B71A61">
              <w:rPr>
                <w:color w:val="22272F"/>
                <w:sz w:val="22"/>
                <w:szCs w:val="22"/>
              </w:rPr>
              <w:t xml:space="preserve">     строительство автомобильной дороги по ул. Степана Эрьзи в рп. Комсомольский Чамзинского муниципального района Республики Мордовия  - </w:t>
            </w:r>
          </w:p>
          <w:p w:rsidR="00B71A61" w:rsidRPr="00B71A61" w:rsidRDefault="00B71A61" w:rsidP="009601E8">
            <w:pPr>
              <w:pStyle w:val="Standard"/>
              <w:snapToGrid w:val="0"/>
              <w:jc w:val="both"/>
              <w:rPr>
                <w:sz w:val="22"/>
                <w:szCs w:val="22"/>
              </w:rPr>
            </w:pPr>
            <w:r w:rsidRPr="00B71A61">
              <w:rPr>
                <w:color w:val="22272F"/>
                <w:sz w:val="22"/>
                <w:szCs w:val="22"/>
              </w:rPr>
              <w:t>18 900</w:t>
            </w:r>
            <w:r w:rsidRPr="00B71A61">
              <w:rPr>
                <w:sz w:val="22"/>
                <w:szCs w:val="22"/>
              </w:rPr>
              <w:t xml:space="preserve">, 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-18 522,0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189, 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-189,0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по мероприятию - строительство сетей водоснабжения  -13 800,0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-13 525,0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- 138,0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138,0 тыс. рублей в том числе:     </w:t>
            </w:r>
          </w:p>
          <w:p w:rsidR="00B71A61" w:rsidRPr="00B71A61" w:rsidRDefault="00B71A61" w:rsidP="009601E8">
            <w:pPr>
              <w:pStyle w:val="Standard"/>
              <w:snapToGrid w:val="0"/>
              <w:jc w:val="both"/>
              <w:rPr>
                <w:color w:val="22272F"/>
                <w:sz w:val="22"/>
                <w:szCs w:val="22"/>
              </w:rPr>
            </w:pPr>
          </w:p>
          <w:p w:rsidR="00B71A61" w:rsidRPr="00B71A61" w:rsidRDefault="00B71A61" w:rsidP="009601E8">
            <w:pPr>
              <w:pStyle w:val="Standard"/>
              <w:snapToGrid w:val="0"/>
              <w:jc w:val="both"/>
              <w:rPr>
                <w:sz w:val="22"/>
                <w:szCs w:val="22"/>
              </w:rPr>
            </w:pPr>
            <w:r w:rsidRPr="00B71A61">
              <w:rPr>
                <w:color w:val="22272F"/>
                <w:sz w:val="22"/>
                <w:szCs w:val="22"/>
              </w:rPr>
              <w:t xml:space="preserve">     строительство сетей водоснабжения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Мордовия- 8 100</w:t>
            </w:r>
            <w:r w:rsidRPr="00B71A61">
              <w:rPr>
                <w:sz w:val="22"/>
                <w:szCs w:val="22"/>
              </w:rPr>
              <w:t xml:space="preserve">, 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-7 938,0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81,0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-81,0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color w:val="22272F"/>
                <w:sz w:val="22"/>
                <w:szCs w:val="22"/>
              </w:rPr>
              <w:t xml:space="preserve">     строительство сетей водоснабжения по ул. Степана Эрьзи в рп. Комсомольский Чамзинского муниципального района Республики Мордовия- 5 700,0</w:t>
            </w:r>
            <w:r w:rsidRPr="00B71A61">
              <w:rPr>
                <w:sz w:val="22"/>
                <w:szCs w:val="22"/>
              </w:rPr>
              <w:t xml:space="preserve">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-5 586,0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57, 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-57, 0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sz w:val="22"/>
                <w:szCs w:val="22"/>
              </w:rPr>
              <w:t xml:space="preserve">по мероприятию - строительство сетей водоотведения  -24 000,0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lastRenderedPageBreak/>
              <w:t xml:space="preserve">        федерального бюджета -23 520,0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- 240,0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87,0 тыс. рублей</w:t>
            </w:r>
          </w:p>
          <w:p w:rsidR="00B71A61" w:rsidRPr="00B71A61" w:rsidRDefault="00B71A61" w:rsidP="009601E8">
            <w:pPr>
              <w:pStyle w:val="Standard"/>
              <w:snapToGrid w:val="0"/>
              <w:jc w:val="both"/>
              <w:rPr>
                <w:sz w:val="22"/>
                <w:szCs w:val="22"/>
              </w:rPr>
            </w:pPr>
            <w:r w:rsidRPr="00B71A61">
              <w:rPr>
                <w:sz w:val="22"/>
                <w:szCs w:val="22"/>
              </w:rPr>
              <w:t xml:space="preserve">бюджет городского поселения Чамзинка Чамзинского муниципального района Республики Мордовия -153,0 тыс. рублей в том числе:     </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color w:val="22272F"/>
                <w:sz w:val="22"/>
                <w:szCs w:val="22"/>
              </w:rPr>
              <w:t xml:space="preserve">      строительство сетей водоотведения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Мордовия- 8 </w:t>
            </w:r>
            <w:r w:rsidRPr="00B71A61">
              <w:rPr>
                <w:sz w:val="22"/>
                <w:szCs w:val="22"/>
              </w:rPr>
              <w:t xml:space="preserve">700, 0 тыс. рублей 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-8 526,0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87, 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-87, 0 тыс. рублей;</w:t>
            </w:r>
          </w:p>
          <w:p w:rsidR="00B71A61" w:rsidRPr="00B71A61" w:rsidRDefault="00B71A61" w:rsidP="009601E8">
            <w:pPr>
              <w:pStyle w:val="Standard"/>
              <w:snapToGrid w:val="0"/>
              <w:jc w:val="both"/>
              <w:rPr>
                <w:sz w:val="22"/>
                <w:szCs w:val="22"/>
              </w:rPr>
            </w:pPr>
          </w:p>
          <w:p w:rsidR="00B71A61" w:rsidRPr="00B71A61" w:rsidRDefault="00B71A61" w:rsidP="009601E8">
            <w:pPr>
              <w:pStyle w:val="Standard"/>
              <w:snapToGrid w:val="0"/>
              <w:jc w:val="both"/>
              <w:rPr>
                <w:sz w:val="22"/>
                <w:szCs w:val="22"/>
              </w:rPr>
            </w:pPr>
            <w:r w:rsidRPr="00B71A61">
              <w:rPr>
                <w:color w:val="22272F"/>
                <w:sz w:val="22"/>
                <w:szCs w:val="22"/>
              </w:rPr>
              <w:t xml:space="preserve">       строительство сетей инженерно-технического обеспечения индивидуальной жилой застройки по ул. Полковская, Центральная, Сайгушская, О.Храмова в рп. Чамзинка (водоотведение) 15 300,0 тыс. рублей </w:t>
            </w:r>
            <w:r w:rsidRPr="00B71A61">
              <w:rPr>
                <w:sz w:val="22"/>
                <w:szCs w:val="22"/>
              </w:rPr>
              <w:t xml:space="preserve">в том числе за счет средств: </w:t>
            </w:r>
          </w:p>
          <w:p w:rsidR="00B71A61" w:rsidRPr="00B71A61" w:rsidRDefault="00B71A61" w:rsidP="009601E8">
            <w:pPr>
              <w:pStyle w:val="Standard"/>
              <w:snapToGrid w:val="0"/>
              <w:jc w:val="both"/>
              <w:rPr>
                <w:sz w:val="22"/>
                <w:szCs w:val="22"/>
              </w:rPr>
            </w:pPr>
            <w:r w:rsidRPr="00B71A61">
              <w:rPr>
                <w:sz w:val="22"/>
                <w:szCs w:val="22"/>
              </w:rPr>
              <w:t xml:space="preserve">      федерального бюджета -14 994,0 тыс. рублей, </w:t>
            </w:r>
          </w:p>
          <w:p w:rsidR="00B71A61" w:rsidRPr="00B71A61" w:rsidRDefault="00B71A61" w:rsidP="009601E8">
            <w:pPr>
              <w:pStyle w:val="Standard"/>
              <w:snapToGrid w:val="0"/>
              <w:jc w:val="both"/>
              <w:rPr>
                <w:sz w:val="22"/>
                <w:szCs w:val="22"/>
              </w:rPr>
            </w:pPr>
            <w:r w:rsidRPr="00B71A61">
              <w:rPr>
                <w:sz w:val="22"/>
                <w:szCs w:val="22"/>
              </w:rPr>
              <w:t xml:space="preserve">       республиканского бюджета Республики Мордовия – 153,0 тыс. рублей </w:t>
            </w:r>
          </w:p>
          <w:p w:rsidR="00B71A61" w:rsidRPr="00B71A61" w:rsidRDefault="00B71A61" w:rsidP="009601E8">
            <w:pPr>
              <w:pStyle w:val="Standard"/>
              <w:snapToGrid w:val="0"/>
              <w:jc w:val="both"/>
              <w:rPr>
                <w:sz w:val="22"/>
                <w:szCs w:val="22"/>
              </w:rPr>
            </w:pPr>
            <w:r w:rsidRPr="00B71A61">
              <w:rPr>
                <w:sz w:val="22"/>
                <w:szCs w:val="22"/>
              </w:rPr>
              <w:t xml:space="preserve">     бюджета  городского поселения Чамзинка Чамзинского муниципального района Республики Мордовия -153, 0 тыс. рублей.</w:t>
            </w:r>
          </w:p>
          <w:p w:rsidR="00B71A61" w:rsidRPr="00B71A61" w:rsidRDefault="00B71A61" w:rsidP="009601E8">
            <w:pPr>
              <w:pStyle w:val="Standard"/>
              <w:snapToGrid w:val="0"/>
              <w:jc w:val="both"/>
              <w:rPr>
                <w:sz w:val="22"/>
                <w:szCs w:val="22"/>
              </w:rPr>
            </w:pPr>
          </w:p>
          <w:p w:rsidR="00B71A61" w:rsidRPr="00B71A61" w:rsidRDefault="00B71A61" w:rsidP="009601E8">
            <w:pPr>
              <w:ind w:firstLine="708"/>
              <w:jc w:val="both"/>
              <w:rPr>
                <w:sz w:val="22"/>
                <w:szCs w:val="22"/>
              </w:rPr>
            </w:pPr>
            <w:r w:rsidRPr="00B71A61">
              <w:rPr>
                <w:sz w:val="22"/>
                <w:szCs w:val="22"/>
              </w:rPr>
              <w:t>Объемы финансирования мероприятий Программы за счет средств федерального бюджета, республиканского бюджета Республики Мордовия, местных бюджетов будут ежегодно уточняться исходя из реальных возможностей  бюджетов всех уровней на соответствующий год.</w:t>
            </w:r>
          </w:p>
          <w:p w:rsidR="00B71A61" w:rsidRPr="00B71A61" w:rsidRDefault="00B71A61" w:rsidP="009601E8">
            <w:pPr>
              <w:pStyle w:val="Standard"/>
              <w:snapToGrid w:val="0"/>
              <w:jc w:val="both"/>
              <w:rPr>
                <w:sz w:val="22"/>
                <w:szCs w:val="22"/>
              </w:rPr>
            </w:pPr>
          </w:p>
        </w:tc>
      </w:tr>
    </w:tbl>
    <w:p w:rsidR="00B71A61" w:rsidRPr="00B71A61" w:rsidRDefault="00B71A61" w:rsidP="00B71A61">
      <w:pPr>
        <w:ind w:firstLine="708"/>
        <w:jc w:val="both"/>
        <w:rPr>
          <w:sz w:val="22"/>
          <w:szCs w:val="22"/>
        </w:rPr>
      </w:pPr>
    </w:p>
    <w:p w:rsidR="00B71A61" w:rsidRPr="00B71A61" w:rsidRDefault="00B71A61" w:rsidP="00B71A61">
      <w:pPr>
        <w:ind w:firstLine="708"/>
        <w:jc w:val="both"/>
        <w:rPr>
          <w:color w:val="22272F"/>
          <w:sz w:val="22"/>
          <w:szCs w:val="22"/>
        </w:rPr>
      </w:pPr>
      <w:r w:rsidRPr="00B71A61">
        <w:rPr>
          <w:b/>
          <w:sz w:val="22"/>
          <w:szCs w:val="22"/>
        </w:rPr>
        <w:t>1.1.3.</w:t>
      </w:r>
      <w:r w:rsidRPr="00B71A61">
        <w:rPr>
          <w:sz w:val="22"/>
          <w:szCs w:val="22"/>
        </w:rPr>
        <w:t xml:space="preserve"> </w:t>
      </w:r>
      <w:r w:rsidRPr="00B71A61">
        <w:rPr>
          <w:color w:val="22272F"/>
          <w:sz w:val="22"/>
          <w:szCs w:val="22"/>
        </w:rPr>
        <w:t xml:space="preserve">В Позиции «Ожидаемые результаты реализации Программы и показатели социально-экономической эффективности»  дополнить абзацами пятнадцать-двадцать следующего содержания: </w:t>
      </w:r>
    </w:p>
    <w:p w:rsidR="00B71A61" w:rsidRPr="00B71A61" w:rsidRDefault="00B71A61" w:rsidP="00B71A61">
      <w:pPr>
        <w:pStyle w:val="af2"/>
        <w:ind w:left="0" w:firstLine="708"/>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«построить  автодороги по ул. Юбилейная, Н.А.Алеева,  Весенняя, Рождественская, части ул. Новоселов и объездной в рп. Комсомольский Чамзинского муниципального района Республики Мордовия- протяженностью 2, 5 км. ;</w:t>
      </w:r>
    </w:p>
    <w:p w:rsidR="00B71A61" w:rsidRPr="00B71A61" w:rsidRDefault="00B71A61" w:rsidP="00B71A61">
      <w:pPr>
        <w:pStyle w:val="af2"/>
        <w:ind w:left="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построить  автодорогу по ул. Степана Эрьзи в рп. Комсомольский Чамзинского муниципального района Республики Мордовия- протяженностью 2, 1 км.;</w:t>
      </w:r>
    </w:p>
    <w:p w:rsidR="00B71A61" w:rsidRPr="00B71A61" w:rsidRDefault="00B71A61" w:rsidP="00B71A61">
      <w:pPr>
        <w:pStyle w:val="af2"/>
        <w:ind w:left="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построить сети водоснабжения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протяженностью 2, 7 км.;</w:t>
      </w:r>
    </w:p>
    <w:p w:rsidR="00B71A61" w:rsidRPr="00B71A61" w:rsidRDefault="00B71A61" w:rsidP="00B71A61">
      <w:pPr>
        <w:pStyle w:val="af2"/>
        <w:ind w:left="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построить сети водоснабжения по ул. Степана Эрьзи в рп. Комсомольский Чамзинского муниципального района Республики Мордовия- протяженностью 1,9 км.;</w:t>
      </w:r>
    </w:p>
    <w:p w:rsidR="00B71A61" w:rsidRPr="00B71A61" w:rsidRDefault="00B71A61" w:rsidP="00B71A61">
      <w:pPr>
        <w:pStyle w:val="af2"/>
        <w:ind w:left="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        построить сети водоотведения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протяженностью 2, 9 км. </w:t>
      </w:r>
    </w:p>
    <w:p w:rsidR="00B71A61" w:rsidRPr="00B71A61" w:rsidRDefault="00B71A61" w:rsidP="00B71A61">
      <w:pPr>
        <w:pStyle w:val="af2"/>
        <w:ind w:left="0" w:firstLine="705"/>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построить сети инженерно-технического обеспечения индивидуальной жилой застройки по ул. Полковская, Центральная, Сайгушская, О.Храмова в рп. Чамзинка (водоотведение)- протяженностью 5,1 км.».</w:t>
      </w:r>
    </w:p>
    <w:p w:rsidR="00B71A61" w:rsidRPr="00B71A61" w:rsidRDefault="00B71A61" w:rsidP="00B71A61">
      <w:pPr>
        <w:jc w:val="both"/>
        <w:rPr>
          <w:b/>
          <w:sz w:val="22"/>
          <w:szCs w:val="22"/>
        </w:rPr>
      </w:pPr>
    </w:p>
    <w:p w:rsidR="00B71A61" w:rsidRPr="00B71A61" w:rsidRDefault="00B71A61" w:rsidP="00B71A61">
      <w:pPr>
        <w:pStyle w:val="af2"/>
        <w:widowControl/>
        <w:numPr>
          <w:ilvl w:val="1"/>
          <w:numId w:val="15"/>
        </w:numPr>
        <w:suppressAutoHyphens/>
        <w:autoSpaceDE/>
        <w:autoSpaceDN/>
        <w:adjustRightInd/>
        <w:ind w:left="0" w:firstLine="0"/>
        <w:jc w:val="both"/>
        <w:rPr>
          <w:rFonts w:ascii="Times New Roman" w:hAnsi="Times New Roman" w:cs="Times New Roman"/>
          <w:sz w:val="22"/>
          <w:szCs w:val="22"/>
        </w:rPr>
      </w:pPr>
      <w:r w:rsidRPr="00B71A61">
        <w:rPr>
          <w:rFonts w:ascii="Times New Roman" w:hAnsi="Times New Roman" w:cs="Times New Roman"/>
          <w:sz w:val="22"/>
          <w:szCs w:val="22"/>
        </w:rPr>
        <w:t>В муниципальной программе:</w:t>
      </w:r>
    </w:p>
    <w:p w:rsidR="00B71A61" w:rsidRPr="00B71A61" w:rsidRDefault="00B71A61" w:rsidP="00B71A61">
      <w:pPr>
        <w:pStyle w:val="af2"/>
        <w:ind w:left="0"/>
        <w:jc w:val="both"/>
        <w:rPr>
          <w:rFonts w:ascii="Times New Roman" w:hAnsi="Times New Roman" w:cs="Times New Roman"/>
          <w:sz w:val="22"/>
          <w:szCs w:val="22"/>
        </w:rPr>
      </w:pPr>
    </w:p>
    <w:p w:rsidR="00B71A61" w:rsidRPr="00B71A61" w:rsidRDefault="00B71A61" w:rsidP="00B71A61">
      <w:pPr>
        <w:pStyle w:val="a3"/>
        <w:jc w:val="both"/>
        <w:rPr>
          <w:rFonts w:ascii="Times New Roman" w:hAnsi="Times New Roman" w:cs="Times New Roman"/>
        </w:rPr>
      </w:pPr>
      <w:r w:rsidRPr="00B71A61">
        <w:rPr>
          <w:rFonts w:ascii="Times New Roman" w:hAnsi="Times New Roman" w:cs="Times New Roman"/>
        </w:rPr>
        <w:tab/>
        <w:t xml:space="preserve"> </w:t>
      </w:r>
      <w:r w:rsidRPr="00B71A61">
        <w:rPr>
          <w:rFonts w:ascii="Times New Roman" w:hAnsi="Times New Roman" w:cs="Times New Roman"/>
          <w:b/>
        </w:rPr>
        <w:t>1.2.1</w:t>
      </w:r>
      <w:r w:rsidRPr="00B71A61">
        <w:rPr>
          <w:rFonts w:ascii="Times New Roman" w:hAnsi="Times New Roman" w:cs="Times New Roman"/>
        </w:rPr>
        <w:t>.В разделе 2 «Основные цели и задачи Программы. Сроки и этапы реализации Программы. Целевые индикаторы»</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Абзац десять в части три изложить в новой редакции:</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 строительство автомобильных дорог- ожидаемые результаты строительства приведены в приложении №3».</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Часть третью дополнить абзацами одиннадцать и двенадцать  следующего содержания:</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 строительство сетей водоснабжения- ожидаемые результаты строительства приведены в приложении №6;</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xml:space="preserve"> - строительство сетей водоотведения - ожидаемые результаты строительства приведены в приложении №7»;</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xml:space="preserve"> Часть пятую изложить в новой редакции:</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«Основным направлением в Программе определено стимулирование жилищного строительства, строительство объектов социальной и инженерной инфраструктуры, автомобильных дорог, сетей водоснабжения и водоотведения.»</w:t>
      </w:r>
    </w:p>
    <w:p w:rsidR="00B71A61" w:rsidRPr="00B71A61" w:rsidRDefault="00B71A61" w:rsidP="00B71A61">
      <w:pPr>
        <w:pStyle w:val="a3"/>
        <w:jc w:val="both"/>
        <w:rPr>
          <w:rFonts w:ascii="Times New Roman" w:hAnsi="Times New Roman" w:cs="Times New Roman"/>
        </w:rPr>
      </w:pPr>
      <w:r w:rsidRPr="00B71A61">
        <w:rPr>
          <w:rFonts w:ascii="Times New Roman" w:hAnsi="Times New Roman" w:cs="Times New Roman"/>
        </w:rPr>
        <w:tab/>
      </w:r>
      <w:r w:rsidRPr="00B71A61">
        <w:rPr>
          <w:rFonts w:ascii="Times New Roman" w:hAnsi="Times New Roman" w:cs="Times New Roman"/>
          <w:b/>
        </w:rPr>
        <w:t>1.2.2.</w:t>
      </w:r>
      <w:r w:rsidRPr="00B71A61">
        <w:rPr>
          <w:rFonts w:ascii="Times New Roman" w:hAnsi="Times New Roman" w:cs="Times New Roman"/>
        </w:rPr>
        <w:t xml:space="preserve"> Раздел 4 "Обоснование ресурсного обеспечения Программы" изложить в новой редакции:</w:t>
      </w:r>
    </w:p>
    <w:p w:rsidR="00B71A61" w:rsidRPr="00B71A61" w:rsidRDefault="00B71A61" w:rsidP="00B71A61">
      <w:pPr>
        <w:pStyle w:val="Standard"/>
        <w:snapToGrid w:val="0"/>
        <w:ind w:firstLine="705"/>
        <w:jc w:val="both"/>
        <w:rPr>
          <w:sz w:val="22"/>
          <w:szCs w:val="22"/>
        </w:rPr>
      </w:pPr>
      <w:r w:rsidRPr="00B71A61">
        <w:rPr>
          <w:sz w:val="22"/>
          <w:szCs w:val="22"/>
        </w:rPr>
        <w:t xml:space="preserve">«Прогнозируемый общий объем финансирования Программы составляет – 645 685,48  тыс. рублей, в том числе за счет средств: федерального бюджета – 234 443,88 </w:t>
      </w:r>
      <w:r w:rsidRPr="00B71A61">
        <w:rPr>
          <w:sz w:val="22"/>
          <w:szCs w:val="22"/>
          <w:highlight w:val="yellow"/>
        </w:rPr>
        <w:t xml:space="preserve">  </w:t>
      </w:r>
      <w:r w:rsidRPr="00B71A61">
        <w:rPr>
          <w:sz w:val="22"/>
          <w:szCs w:val="22"/>
        </w:rPr>
        <w:t xml:space="preserve">тыс. рублей, </w:t>
      </w:r>
    </w:p>
    <w:p w:rsidR="00B71A61" w:rsidRPr="00B71A61" w:rsidRDefault="00B71A61" w:rsidP="00B71A61">
      <w:pPr>
        <w:pStyle w:val="Standard"/>
        <w:snapToGrid w:val="0"/>
        <w:ind w:firstLine="705"/>
        <w:jc w:val="both"/>
        <w:rPr>
          <w:sz w:val="22"/>
          <w:szCs w:val="22"/>
        </w:rPr>
      </w:pPr>
      <w:r w:rsidRPr="00B71A61">
        <w:rPr>
          <w:sz w:val="22"/>
          <w:szCs w:val="22"/>
        </w:rPr>
        <w:t xml:space="preserve">республиканского  бюджета Республики Мордовия  - 70  893,0  тыс. рублей, </w:t>
      </w:r>
    </w:p>
    <w:p w:rsidR="00B71A61" w:rsidRPr="00B71A61" w:rsidRDefault="00B71A61" w:rsidP="00B71A61">
      <w:pPr>
        <w:pStyle w:val="Standard"/>
        <w:snapToGrid w:val="0"/>
        <w:ind w:firstLine="705"/>
        <w:jc w:val="both"/>
        <w:rPr>
          <w:sz w:val="22"/>
          <w:szCs w:val="22"/>
        </w:rPr>
      </w:pPr>
      <w:r w:rsidRPr="00B71A61">
        <w:rPr>
          <w:sz w:val="22"/>
          <w:szCs w:val="22"/>
        </w:rPr>
        <w:t xml:space="preserve">районного бюджета Чамзинского муниципального района Республики Мордовия - 6 030,32 тыс. рублей; </w:t>
      </w:r>
    </w:p>
    <w:p w:rsidR="00B71A61" w:rsidRPr="00B71A61" w:rsidRDefault="00B71A61" w:rsidP="00B71A61">
      <w:pPr>
        <w:pStyle w:val="Standard"/>
        <w:snapToGrid w:val="0"/>
        <w:ind w:firstLine="705"/>
        <w:jc w:val="both"/>
        <w:rPr>
          <w:sz w:val="22"/>
          <w:szCs w:val="22"/>
        </w:rPr>
      </w:pPr>
      <w:r w:rsidRPr="00B71A61">
        <w:rPr>
          <w:sz w:val="22"/>
          <w:szCs w:val="22"/>
        </w:rPr>
        <w:t xml:space="preserve">бюджета Комсомольского городского поселения Чамзинского муниципального района Республики Мордовия- 711,85  тыс. рублей. </w:t>
      </w:r>
    </w:p>
    <w:p w:rsidR="00B71A61" w:rsidRPr="00B71A61" w:rsidRDefault="00B71A61" w:rsidP="00B71A61">
      <w:pPr>
        <w:pStyle w:val="Standard"/>
        <w:snapToGrid w:val="0"/>
        <w:ind w:firstLine="705"/>
        <w:jc w:val="both"/>
        <w:rPr>
          <w:sz w:val="22"/>
          <w:szCs w:val="22"/>
        </w:rPr>
      </w:pPr>
      <w:r w:rsidRPr="00B71A61">
        <w:rPr>
          <w:sz w:val="22"/>
          <w:szCs w:val="22"/>
        </w:rPr>
        <w:t>бюджета городского поселения Чамзинка Чамзинского муниципального района Республики Мордовия -153,0 тыс. рублей.</w:t>
      </w:r>
    </w:p>
    <w:p w:rsidR="00B71A61" w:rsidRPr="00B71A61" w:rsidRDefault="00B71A61" w:rsidP="00B71A61">
      <w:pPr>
        <w:pStyle w:val="Standard"/>
        <w:snapToGrid w:val="0"/>
        <w:ind w:firstLine="705"/>
        <w:jc w:val="both"/>
        <w:rPr>
          <w:sz w:val="22"/>
          <w:szCs w:val="22"/>
        </w:rPr>
      </w:pPr>
      <w:r w:rsidRPr="00B71A61">
        <w:rPr>
          <w:sz w:val="22"/>
          <w:szCs w:val="22"/>
        </w:rPr>
        <w:t>За счёт средств внебюджетных источников - 352 356,7 тыс. рублей, в том числе:</w:t>
      </w:r>
    </w:p>
    <w:p w:rsidR="00B71A61" w:rsidRPr="00B71A61" w:rsidRDefault="00B71A61" w:rsidP="00B71A61">
      <w:pPr>
        <w:pStyle w:val="Standard"/>
        <w:snapToGrid w:val="0"/>
        <w:jc w:val="both"/>
        <w:rPr>
          <w:sz w:val="22"/>
          <w:szCs w:val="22"/>
        </w:rPr>
      </w:pPr>
      <w:r w:rsidRPr="00B71A61">
        <w:rPr>
          <w:sz w:val="22"/>
          <w:szCs w:val="22"/>
        </w:rPr>
        <w:t xml:space="preserve"> </w:t>
      </w:r>
      <w:r w:rsidRPr="00B71A61">
        <w:rPr>
          <w:sz w:val="22"/>
          <w:szCs w:val="22"/>
        </w:rPr>
        <w:tab/>
        <w:t xml:space="preserve">по подпрограмме "Обеспечение жильем молодых семей" -563 434,4 тыс. рублей, в том числе за счет средств: </w:t>
      </w:r>
    </w:p>
    <w:p w:rsidR="00B71A61" w:rsidRPr="00B71A61" w:rsidRDefault="00B71A61" w:rsidP="00B71A61">
      <w:pPr>
        <w:pStyle w:val="Standard"/>
        <w:snapToGrid w:val="0"/>
        <w:ind w:firstLine="708"/>
        <w:jc w:val="both"/>
        <w:rPr>
          <w:sz w:val="22"/>
          <w:szCs w:val="22"/>
        </w:rPr>
      </w:pPr>
      <w:r w:rsidRPr="00B71A61">
        <w:rPr>
          <w:sz w:val="22"/>
          <w:szCs w:val="22"/>
        </w:rPr>
        <w:t xml:space="preserve">федерального бюджета 149 689,5 тыс. рублей, </w:t>
      </w:r>
    </w:p>
    <w:p w:rsidR="00B71A61" w:rsidRPr="00B71A61" w:rsidRDefault="00B71A61" w:rsidP="00B71A61">
      <w:pPr>
        <w:pStyle w:val="Standard"/>
        <w:snapToGrid w:val="0"/>
        <w:ind w:firstLine="708"/>
        <w:jc w:val="both"/>
        <w:rPr>
          <w:sz w:val="22"/>
          <w:szCs w:val="22"/>
        </w:rPr>
      </w:pPr>
      <w:r w:rsidRPr="00B71A61">
        <w:rPr>
          <w:sz w:val="22"/>
          <w:szCs w:val="22"/>
        </w:rPr>
        <w:t xml:space="preserve">республиканского  бюджета Республики Мордовия  - 55 357,84 тыс. рублей </w:t>
      </w:r>
    </w:p>
    <w:p w:rsidR="00B71A61" w:rsidRPr="00B71A61" w:rsidRDefault="00B71A61" w:rsidP="00B71A61">
      <w:pPr>
        <w:pStyle w:val="Standard"/>
        <w:snapToGrid w:val="0"/>
        <w:ind w:firstLine="708"/>
        <w:jc w:val="both"/>
        <w:rPr>
          <w:sz w:val="22"/>
          <w:szCs w:val="22"/>
        </w:rPr>
      </w:pPr>
      <w:r w:rsidRPr="00B71A61">
        <w:rPr>
          <w:sz w:val="22"/>
          <w:szCs w:val="22"/>
        </w:rPr>
        <w:t xml:space="preserve">и районного бюджета Чамзинского муниципального района Республики Мордовия – 6 030, 32 тыс. рублей. </w:t>
      </w:r>
    </w:p>
    <w:p w:rsidR="00B71A61" w:rsidRPr="00B71A61" w:rsidRDefault="00B71A61" w:rsidP="00B71A61">
      <w:pPr>
        <w:pStyle w:val="Standard"/>
        <w:snapToGrid w:val="0"/>
        <w:ind w:firstLine="708"/>
        <w:jc w:val="both"/>
        <w:rPr>
          <w:sz w:val="22"/>
          <w:szCs w:val="22"/>
        </w:rPr>
      </w:pPr>
      <w:r w:rsidRPr="00B71A61">
        <w:rPr>
          <w:sz w:val="22"/>
          <w:szCs w:val="22"/>
        </w:rPr>
        <w:t>За счёт средств внебюджетных источников – 352 356,7 тыс. рублей;</w:t>
      </w:r>
    </w:p>
    <w:p w:rsidR="00B71A61" w:rsidRPr="00B71A61" w:rsidRDefault="00B71A61" w:rsidP="00B71A61">
      <w:pPr>
        <w:pStyle w:val="Standard"/>
        <w:snapToGrid w:val="0"/>
        <w:ind w:firstLine="708"/>
        <w:jc w:val="both"/>
        <w:rPr>
          <w:sz w:val="22"/>
          <w:szCs w:val="22"/>
        </w:rPr>
      </w:pPr>
      <w:r w:rsidRPr="00B71A61">
        <w:rPr>
          <w:sz w:val="22"/>
          <w:szCs w:val="22"/>
        </w:rPr>
        <w:t xml:space="preserve">по подпрограмме "Обеспечение жилыми помещениями детей-сирот, детей, оставшихся без попечения родителей, а также лиц из их числа в Чамзинском муниципальном районе Республики Мордовия" -14 670,2 тыс. рублей, в том числе за счет средств: </w:t>
      </w:r>
    </w:p>
    <w:p w:rsidR="00B71A61" w:rsidRPr="00B71A61" w:rsidRDefault="00B71A61" w:rsidP="00B71A61">
      <w:pPr>
        <w:pStyle w:val="Standard"/>
        <w:snapToGrid w:val="0"/>
        <w:ind w:firstLine="708"/>
        <w:jc w:val="both"/>
        <w:rPr>
          <w:sz w:val="22"/>
          <w:szCs w:val="22"/>
        </w:rPr>
      </w:pPr>
      <w:r w:rsidRPr="00B71A61">
        <w:rPr>
          <w:sz w:val="22"/>
          <w:szCs w:val="22"/>
        </w:rPr>
        <w:t>республиканского бюджета Республики Мордовия -14 670,2 тыс. рублей;</w:t>
      </w:r>
    </w:p>
    <w:p w:rsidR="00B71A61" w:rsidRPr="00B71A61" w:rsidRDefault="00B71A61" w:rsidP="00B71A61">
      <w:pPr>
        <w:pStyle w:val="Standard"/>
        <w:snapToGrid w:val="0"/>
        <w:jc w:val="both"/>
        <w:rPr>
          <w:sz w:val="22"/>
          <w:szCs w:val="22"/>
        </w:rPr>
      </w:pPr>
      <w:r w:rsidRPr="00B71A61">
        <w:rPr>
          <w:sz w:val="22"/>
          <w:szCs w:val="22"/>
        </w:rPr>
        <w:t xml:space="preserve">       по мероприятию - строительство автомобильных дорог  -48 684,0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47 710,3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- 486,85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486,85 тыс. рублей в том числе:     </w:t>
      </w:r>
    </w:p>
    <w:p w:rsidR="00B71A61" w:rsidRPr="00B71A61" w:rsidRDefault="00B71A61" w:rsidP="00B71A61">
      <w:pPr>
        <w:pStyle w:val="Standard"/>
        <w:snapToGrid w:val="0"/>
        <w:ind w:firstLine="708"/>
        <w:jc w:val="both"/>
        <w:rPr>
          <w:sz w:val="22"/>
          <w:szCs w:val="22"/>
        </w:rPr>
      </w:pPr>
      <w:r w:rsidRPr="00B71A61">
        <w:rPr>
          <w:sz w:val="22"/>
          <w:szCs w:val="22"/>
        </w:rPr>
        <w:t xml:space="preserve">строительство автодороги по ул. К.Белоуса и А. Осипова в рп. Комсомольский Чамзинского муниципального района Республики Мордовия – 7 284, 0 тыс. рублей в том числе за счет средств: </w:t>
      </w:r>
    </w:p>
    <w:p w:rsidR="00B71A61" w:rsidRPr="00B71A61" w:rsidRDefault="00B71A61" w:rsidP="00B71A61">
      <w:pPr>
        <w:pStyle w:val="Standard"/>
        <w:snapToGrid w:val="0"/>
        <w:ind w:firstLine="708"/>
        <w:jc w:val="both"/>
        <w:rPr>
          <w:sz w:val="22"/>
          <w:szCs w:val="22"/>
        </w:rPr>
      </w:pPr>
      <w:r w:rsidRPr="00B71A61">
        <w:rPr>
          <w:sz w:val="22"/>
          <w:szCs w:val="22"/>
        </w:rPr>
        <w:t xml:space="preserve">федерального бюджета -7 138,3 тыс. рублей, </w:t>
      </w:r>
    </w:p>
    <w:p w:rsidR="00B71A61" w:rsidRPr="00B71A61" w:rsidRDefault="00B71A61" w:rsidP="00B71A61">
      <w:pPr>
        <w:pStyle w:val="Standard"/>
        <w:snapToGrid w:val="0"/>
        <w:ind w:firstLine="708"/>
        <w:jc w:val="both"/>
        <w:rPr>
          <w:sz w:val="22"/>
          <w:szCs w:val="22"/>
        </w:rPr>
      </w:pPr>
      <w:r w:rsidRPr="00B71A61">
        <w:rPr>
          <w:sz w:val="22"/>
          <w:szCs w:val="22"/>
        </w:rPr>
        <w:t xml:space="preserve">республиканского бюджета Республики Мордовия – 72, 85 тыс. рублей </w:t>
      </w:r>
    </w:p>
    <w:p w:rsidR="00B71A61" w:rsidRPr="00B71A61" w:rsidRDefault="00B71A61" w:rsidP="00B71A61">
      <w:pPr>
        <w:pStyle w:val="Standard"/>
        <w:snapToGrid w:val="0"/>
        <w:ind w:firstLine="708"/>
        <w:jc w:val="both"/>
        <w:rPr>
          <w:sz w:val="22"/>
          <w:szCs w:val="22"/>
        </w:rPr>
      </w:pPr>
      <w:r w:rsidRPr="00B71A61">
        <w:rPr>
          <w:sz w:val="22"/>
          <w:szCs w:val="22"/>
        </w:rPr>
        <w:t xml:space="preserve">бюджета Комсомольского городского поселения Чамзинского муниципального района Республики Мордовия -72,85 тыс. рублей; </w:t>
      </w:r>
    </w:p>
    <w:p w:rsidR="00B71A61" w:rsidRPr="00B71A61" w:rsidRDefault="00B71A61" w:rsidP="00B71A61">
      <w:pPr>
        <w:pStyle w:val="Standard"/>
        <w:snapToGrid w:val="0"/>
        <w:jc w:val="both"/>
        <w:rPr>
          <w:sz w:val="22"/>
          <w:szCs w:val="22"/>
        </w:rPr>
      </w:pPr>
      <w:r w:rsidRPr="00B71A61">
        <w:rPr>
          <w:color w:val="22272F"/>
          <w:sz w:val="22"/>
          <w:szCs w:val="22"/>
        </w:rPr>
        <w:t xml:space="preserve">      строительство автомобильных дорог по ул. Юбилейная, Н.А.Алеева,  Весенняя, Рождественская, части ул. Новоселов и объездной в рп. Комсомольский Чамзинского муниципального района Республики Мордовия- 22 500</w:t>
      </w:r>
      <w:r w:rsidRPr="00B71A61">
        <w:rPr>
          <w:sz w:val="22"/>
          <w:szCs w:val="22"/>
        </w:rPr>
        <w:t xml:space="preserve">, 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-22 050,0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225,0 тыс. рублей </w:t>
      </w:r>
    </w:p>
    <w:p w:rsidR="00B71A61" w:rsidRPr="00B71A61" w:rsidRDefault="00B71A61" w:rsidP="00B71A61">
      <w:pPr>
        <w:pStyle w:val="Standard"/>
        <w:snapToGrid w:val="0"/>
        <w:jc w:val="both"/>
        <w:rPr>
          <w:sz w:val="22"/>
          <w:szCs w:val="22"/>
        </w:rPr>
      </w:pPr>
      <w:r w:rsidRPr="00B71A61">
        <w:rPr>
          <w:sz w:val="22"/>
          <w:szCs w:val="22"/>
        </w:rPr>
        <w:lastRenderedPageBreak/>
        <w:t xml:space="preserve">     бюджета Комсомольского городского поселения Чамзинского муниципального района Республики Мордовия -225,0 тыс. рублей;</w:t>
      </w:r>
    </w:p>
    <w:p w:rsidR="00B71A61" w:rsidRPr="00B71A61" w:rsidRDefault="00B71A61" w:rsidP="00B71A61">
      <w:pPr>
        <w:pStyle w:val="Standard"/>
        <w:snapToGrid w:val="0"/>
        <w:jc w:val="both"/>
        <w:rPr>
          <w:color w:val="22272F"/>
          <w:sz w:val="22"/>
          <w:szCs w:val="22"/>
        </w:rPr>
      </w:pPr>
      <w:r w:rsidRPr="00B71A61">
        <w:rPr>
          <w:color w:val="22272F"/>
          <w:sz w:val="22"/>
          <w:szCs w:val="22"/>
        </w:rPr>
        <w:t xml:space="preserve">     строительство автомобильной дороги по ул. Степана Эрьзи в рп. Комсомольский Чамзинского муниципального района Республики Мордовия  - </w:t>
      </w:r>
    </w:p>
    <w:p w:rsidR="00B71A61" w:rsidRPr="00B71A61" w:rsidRDefault="00B71A61" w:rsidP="00B71A61">
      <w:pPr>
        <w:pStyle w:val="Standard"/>
        <w:snapToGrid w:val="0"/>
        <w:jc w:val="both"/>
        <w:rPr>
          <w:sz w:val="22"/>
          <w:szCs w:val="22"/>
        </w:rPr>
      </w:pPr>
      <w:r w:rsidRPr="00B71A61">
        <w:rPr>
          <w:color w:val="22272F"/>
          <w:sz w:val="22"/>
          <w:szCs w:val="22"/>
        </w:rPr>
        <w:t>18 900</w:t>
      </w:r>
      <w:r w:rsidRPr="00B71A61">
        <w:rPr>
          <w:sz w:val="22"/>
          <w:szCs w:val="22"/>
        </w:rPr>
        <w:t xml:space="preserve">, 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-18 522,0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189, 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-189,0 тыс. рублей;</w:t>
      </w:r>
    </w:p>
    <w:p w:rsidR="00B71A61" w:rsidRPr="00B71A61" w:rsidRDefault="00B71A61" w:rsidP="00B71A61">
      <w:pPr>
        <w:pStyle w:val="Standard"/>
        <w:snapToGrid w:val="0"/>
        <w:jc w:val="both"/>
        <w:rPr>
          <w:sz w:val="22"/>
          <w:szCs w:val="22"/>
        </w:rPr>
      </w:pPr>
      <w:r w:rsidRPr="00B71A61">
        <w:rPr>
          <w:sz w:val="22"/>
          <w:szCs w:val="22"/>
        </w:rPr>
        <w:t xml:space="preserve">по мероприятию - строительство сетей водоснабжения  -13 800,0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-13 525,0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- 138,0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138,0 тыс. рублей в том числе:     </w:t>
      </w:r>
    </w:p>
    <w:p w:rsidR="00B71A61" w:rsidRPr="00B71A61" w:rsidRDefault="00B71A61" w:rsidP="00B71A61">
      <w:pPr>
        <w:pStyle w:val="Standard"/>
        <w:snapToGrid w:val="0"/>
        <w:jc w:val="both"/>
        <w:rPr>
          <w:color w:val="22272F"/>
          <w:sz w:val="22"/>
          <w:szCs w:val="22"/>
        </w:rPr>
      </w:pPr>
    </w:p>
    <w:p w:rsidR="00B71A61" w:rsidRPr="00B71A61" w:rsidRDefault="00B71A61" w:rsidP="00B71A61">
      <w:pPr>
        <w:pStyle w:val="Standard"/>
        <w:snapToGrid w:val="0"/>
        <w:jc w:val="both"/>
        <w:rPr>
          <w:sz w:val="22"/>
          <w:szCs w:val="22"/>
        </w:rPr>
      </w:pPr>
      <w:r w:rsidRPr="00B71A61">
        <w:rPr>
          <w:color w:val="22272F"/>
          <w:sz w:val="22"/>
          <w:szCs w:val="22"/>
        </w:rPr>
        <w:t xml:space="preserve">     строительство сетей водоснабжения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Мордовия- 8 100</w:t>
      </w:r>
      <w:r w:rsidRPr="00B71A61">
        <w:rPr>
          <w:sz w:val="22"/>
          <w:szCs w:val="22"/>
        </w:rPr>
        <w:t xml:space="preserve">, 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-7 938,0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81,0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-81,0 тыс. рублей;</w:t>
      </w:r>
    </w:p>
    <w:p w:rsidR="00B71A61" w:rsidRPr="00B71A61" w:rsidRDefault="00B71A61" w:rsidP="00B71A61">
      <w:pPr>
        <w:pStyle w:val="Standard"/>
        <w:snapToGrid w:val="0"/>
        <w:jc w:val="both"/>
        <w:rPr>
          <w:sz w:val="22"/>
          <w:szCs w:val="22"/>
        </w:rPr>
      </w:pPr>
      <w:r w:rsidRPr="00B71A61">
        <w:rPr>
          <w:color w:val="22272F"/>
          <w:sz w:val="22"/>
          <w:szCs w:val="22"/>
        </w:rPr>
        <w:t xml:space="preserve">     строительство сетей водоснабжения по ул. Степана Эрьзи в рп. Комсомольский Чамзинского муниципального района Республики Мордовия- 5 700,0</w:t>
      </w:r>
      <w:r w:rsidRPr="00B71A61">
        <w:rPr>
          <w:sz w:val="22"/>
          <w:szCs w:val="22"/>
        </w:rPr>
        <w:t xml:space="preserve">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-5 586,0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57, 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-57, 0 тыс. рублей;</w:t>
      </w:r>
    </w:p>
    <w:p w:rsidR="00B71A61" w:rsidRPr="00B71A61" w:rsidRDefault="00B71A61" w:rsidP="00B71A61">
      <w:pPr>
        <w:pStyle w:val="Standard"/>
        <w:snapToGrid w:val="0"/>
        <w:jc w:val="both"/>
        <w:rPr>
          <w:sz w:val="22"/>
          <w:szCs w:val="22"/>
        </w:rPr>
      </w:pPr>
      <w:r w:rsidRPr="00B71A61">
        <w:rPr>
          <w:sz w:val="22"/>
          <w:szCs w:val="22"/>
        </w:rPr>
        <w:t xml:space="preserve">по мероприятию - строительство сетей водоотведения  -24 000,0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-23 520,0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- 240,0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 87,0 тыс. рублей</w:t>
      </w:r>
    </w:p>
    <w:p w:rsidR="00B71A61" w:rsidRPr="00B71A61" w:rsidRDefault="00B71A61" w:rsidP="00B71A61">
      <w:pPr>
        <w:pStyle w:val="Standard"/>
        <w:snapToGrid w:val="0"/>
        <w:jc w:val="both"/>
        <w:rPr>
          <w:sz w:val="22"/>
          <w:szCs w:val="22"/>
        </w:rPr>
      </w:pPr>
      <w:r w:rsidRPr="00B71A61">
        <w:rPr>
          <w:sz w:val="22"/>
          <w:szCs w:val="22"/>
        </w:rPr>
        <w:t xml:space="preserve">бюджет городского поселения Чамзинка Чамзинского муниципального района Республики Мордовия -153,0 тыс. рублей в том числе:     </w:t>
      </w:r>
    </w:p>
    <w:p w:rsidR="00B71A61" w:rsidRPr="00B71A61" w:rsidRDefault="00B71A61" w:rsidP="00B71A61">
      <w:pPr>
        <w:pStyle w:val="Standard"/>
        <w:snapToGrid w:val="0"/>
        <w:jc w:val="both"/>
        <w:rPr>
          <w:sz w:val="22"/>
          <w:szCs w:val="22"/>
        </w:rPr>
      </w:pPr>
      <w:r w:rsidRPr="00B71A61">
        <w:rPr>
          <w:color w:val="22272F"/>
          <w:sz w:val="22"/>
          <w:szCs w:val="22"/>
        </w:rPr>
        <w:t xml:space="preserve">      строительство сетей водоотведения по ул. К.Белоуса, А.Осипова, Юбилейная, Н.А.Алеева,  Весенняя, Рождественская, Новоселов  в рп. Комсомольский Чамзинского муниципального района Республики Мордовия- 8 </w:t>
      </w:r>
      <w:r w:rsidRPr="00B71A61">
        <w:rPr>
          <w:sz w:val="22"/>
          <w:szCs w:val="22"/>
        </w:rPr>
        <w:t xml:space="preserve">700, 0 тыс. рублей 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-8 526,0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87, 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Комсомольского городского поселения Чамзинского муниципального района Республики Мордовия -87, 0 тыс. рублей;</w:t>
      </w:r>
    </w:p>
    <w:p w:rsidR="00B71A61" w:rsidRPr="00B71A61" w:rsidRDefault="00B71A61" w:rsidP="00B71A61">
      <w:pPr>
        <w:pStyle w:val="Standard"/>
        <w:snapToGrid w:val="0"/>
        <w:jc w:val="both"/>
        <w:rPr>
          <w:sz w:val="22"/>
          <w:szCs w:val="22"/>
        </w:rPr>
      </w:pPr>
      <w:r w:rsidRPr="00B71A61">
        <w:rPr>
          <w:color w:val="22272F"/>
          <w:sz w:val="22"/>
          <w:szCs w:val="22"/>
        </w:rPr>
        <w:t xml:space="preserve">       строительство сетей инженерно-технического обеспечения индивидуальной жилой застройки по ул. Полковская, Центральная, Сайгушская, О.Храмова в рп. Чамзинка (водоотведение) 15 300,0 тыс. рублей </w:t>
      </w:r>
      <w:r w:rsidRPr="00B71A61">
        <w:rPr>
          <w:sz w:val="22"/>
          <w:szCs w:val="22"/>
        </w:rPr>
        <w:t xml:space="preserve">в том числе за счет средств: </w:t>
      </w:r>
    </w:p>
    <w:p w:rsidR="00B71A61" w:rsidRPr="00B71A61" w:rsidRDefault="00B71A61" w:rsidP="00B71A61">
      <w:pPr>
        <w:pStyle w:val="Standard"/>
        <w:snapToGrid w:val="0"/>
        <w:jc w:val="both"/>
        <w:rPr>
          <w:sz w:val="22"/>
          <w:szCs w:val="22"/>
        </w:rPr>
      </w:pPr>
      <w:r w:rsidRPr="00B71A61">
        <w:rPr>
          <w:sz w:val="22"/>
          <w:szCs w:val="22"/>
        </w:rPr>
        <w:t xml:space="preserve">      федерального бюджета -14 994,0 тыс. рублей, </w:t>
      </w:r>
    </w:p>
    <w:p w:rsidR="00B71A61" w:rsidRPr="00B71A61" w:rsidRDefault="00B71A61" w:rsidP="00B71A61">
      <w:pPr>
        <w:pStyle w:val="Standard"/>
        <w:snapToGrid w:val="0"/>
        <w:jc w:val="both"/>
        <w:rPr>
          <w:sz w:val="22"/>
          <w:szCs w:val="22"/>
        </w:rPr>
      </w:pPr>
      <w:r w:rsidRPr="00B71A61">
        <w:rPr>
          <w:sz w:val="22"/>
          <w:szCs w:val="22"/>
        </w:rPr>
        <w:t xml:space="preserve">       республиканского бюджета Республики Мордовия – 153,0 тыс. рублей </w:t>
      </w:r>
    </w:p>
    <w:p w:rsidR="00B71A61" w:rsidRPr="00B71A61" w:rsidRDefault="00B71A61" w:rsidP="00B71A61">
      <w:pPr>
        <w:pStyle w:val="Standard"/>
        <w:snapToGrid w:val="0"/>
        <w:jc w:val="both"/>
        <w:rPr>
          <w:sz w:val="22"/>
          <w:szCs w:val="22"/>
        </w:rPr>
      </w:pPr>
      <w:r w:rsidRPr="00B71A61">
        <w:rPr>
          <w:sz w:val="22"/>
          <w:szCs w:val="22"/>
        </w:rPr>
        <w:t xml:space="preserve">     бюджета  городского поселения Чамзинка Чамзинского муниципального района Республики Мордовия -153, 0 тыс. рублей.</w:t>
      </w:r>
    </w:p>
    <w:p w:rsidR="00B71A61" w:rsidRPr="00B71A61" w:rsidRDefault="00B71A61" w:rsidP="00B71A61">
      <w:pPr>
        <w:ind w:firstLine="708"/>
        <w:jc w:val="both"/>
        <w:rPr>
          <w:sz w:val="22"/>
          <w:szCs w:val="22"/>
        </w:rPr>
      </w:pPr>
      <w:r w:rsidRPr="00B71A61">
        <w:rPr>
          <w:sz w:val="22"/>
          <w:szCs w:val="22"/>
        </w:rPr>
        <w:t>Объемы финансирования мероприятий Программы за счет средств федерального бюджета, республиканского бюджета Республики Мордовия, местных бюджетов будут ежегодно уточняться исходя из реальных возможностей  бюджетов всех уровней на соответствующий год.</w:t>
      </w:r>
    </w:p>
    <w:p w:rsidR="00B71A61" w:rsidRPr="00B71A61" w:rsidRDefault="00B71A61" w:rsidP="00B71A61">
      <w:pPr>
        <w:pStyle w:val="Standard"/>
        <w:snapToGrid w:val="0"/>
        <w:ind w:firstLine="708"/>
        <w:jc w:val="both"/>
        <w:rPr>
          <w:sz w:val="22"/>
          <w:szCs w:val="22"/>
        </w:rPr>
      </w:pPr>
      <w:r w:rsidRPr="00B71A61">
        <w:rPr>
          <w:sz w:val="22"/>
          <w:szCs w:val="22"/>
        </w:rPr>
        <w:t>Прогнозируемые объемы финансирования строительства автомобильных дорог приведены в приложении №3- прилагается.</w:t>
      </w:r>
    </w:p>
    <w:p w:rsidR="00B71A61" w:rsidRPr="00B71A61" w:rsidRDefault="00B71A61" w:rsidP="00B71A61">
      <w:pPr>
        <w:pStyle w:val="Standard"/>
        <w:snapToGrid w:val="0"/>
        <w:ind w:firstLine="708"/>
        <w:jc w:val="both"/>
        <w:rPr>
          <w:sz w:val="22"/>
          <w:szCs w:val="22"/>
        </w:rPr>
      </w:pPr>
      <w:r w:rsidRPr="00B71A61">
        <w:rPr>
          <w:sz w:val="22"/>
          <w:szCs w:val="22"/>
        </w:rPr>
        <w:t>Прогнозируемые объемы финансирования строительства сетей водоснабжения приведены в приложении №8- прилагается.</w:t>
      </w:r>
    </w:p>
    <w:p w:rsidR="00B71A61" w:rsidRPr="00B71A61" w:rsidRDefault="00B71A61" w:rsidP="00B71A61">
      <w:pPr>
        <w:pStyle w:val="Standard"/>
        <w:snapToGrid w:val="0"/>
        <w:ind w:firstLine="708"/>
        <w:jc w:val="both"/>
        <w:rPr>
          <w:sz w:val="22"/>
          <w:szCs w:val="22"/>
        </w:rPr>
      </w:pPr>
      <w:r w:rsidRPr="00B71A61">
        <w:rPr>
          <w:sz w:val="22"/>
          <w:szCs w:val="22"/>
        </w:rPr>
        <w:lastRenderedPageBreak/>
        <w:t>Прогнозируемые объемы финансирования строительства сетей водоотведения  приведены в приложении №9- прилагается.</w:t>
      </w:r>
    </w:p>
    <w:p w:rsidR="00B71A61" w:rsidRPr="00B71A61" w:rsidRDefault="00B71A61" w:rsidP="00B71A61">
      <w:pPr>
        <w:pStyle w:val="TableContents"/>
        <w:ind w:firstLine="708"/>
        <w:jc w:val="both"/>
        <w:rPr>
          <w:rFonts w:cs="Times New Roman"/>
          <w:sz w:val="22"/>
          <w:szCs w:val="22"/>
        </w:rPr>
      </w:pPr>
      <w:r w:rsidRPr="00B71A61">
        <w:rPr>
          <w:rFonts w:cs="Times New Roman"/>
          <w:sz w:val="22"/>
          <w:szCs w:val="22"/>
        </w:rPr>
        <w:t>Ресурсное обеспечение за счет всех источников финансирования Муниципальной программы приведены в приложении №5- прилагается.</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b/>
        </w:rPr>
        <w:t xml:space="preserve">1.3.  </w:t>
      </w:r>
      <w:r w:rsidRPr="00B71A61">
        <w:rPr>
          <w:rFonts w:ascii="Times New Roman" w:hAnsi="Times New Roman" w:cs="Times New Roman"/>
        </w:rPr>
        <w:t>Приложение №3 к Программе «Ожидаемые результаты строительства автомобильных дорог» изложить в новой редакции – прилагается.</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b/>
        </w:rPr>
        <w:t xml:space="preserve">1.4.  </w:t>
      </w:r>
      <w:r w:rsidRPr="00B71A61">
        <w:rPr>
          <w:rFonts w:ascii="Times New Roman" w:hAnsi="Times New Roman" w:cs="Times New Roman"/>
        </w:rPr>
        <w:t xml:space="preserve">Приложение №4 к Программе «Прогнозируемые объемы финансирования строительства автомобильных дорог» изложить в новой редакции – прилагается.                                                                         </w:t>
      </w:r>
    </w:p>
    <w:p w:rsidR="00B71A61" w:rsidRPr="00B71A61" w:rsidRDefault="00B71A61" w:rsidP="00B71A61">
      <w:pPr>
        <w:pStyle w:val="Standard"/>
        <w:ind w:firstLine="708"/>
        <w:jc w:val="both"/>
        <w:rPr>
          <w:sz w:val="22"/>
          <w:szCs w:val="22"/>
        </w:rPr>
      </w:pPr>
      <w:r w:rsidRPr="00B71A61">
        <w:rPr>
          <w:b/>
          <w:sz w:val="22"/>
          <w:szCs w:val="22"/>
        </w:rPr>
        <w:t xml:space="preserve">1.5. </w:t>
      </w:r>
      <w:r w:rsidRPr="00B71A61">
        <w:rPr>
          <w:sz w:val="22"/>
          <w:szCs w:val="22"/>
        </w:rPr>
        <w:t xml:space="preserve"> Приложении №5 к Программе «Ресурсное обеспечение за счет всех источников финансирования Муниципальной программы» изложить в новой редакции – прилагается.</w:t>
      </w:r>
    </w:p>
    <w:p w:rsidR="00B71A61" w:rsidRPr="00B71A61" w:rsidRDefault="00B71A61" w:rsidP="00B71A61">
      <w:pPr>
        <w:pStyle w:val="Standard"/>
        <w:ind w:firstLine="708"/>
        <w:jc w:val="both"/>
        <w:rPr>
          <w:sz w:val="22"/>
          <w:szCs w:val="22"/>
        </w:rPr>
      </w:pPr>
      <w:r w:rsidRPr="00B71A61">
        <w:rPr>
          <w:sz w:val="22"/>
          <w:szCs w:val="22"/>
        </w:rPr>
        <w:t xml:space="preserve"> </w:t>
      </w:r>
      <w:r w:rsidRPr="00B71A61">
        <w:rPr>
          <w:b/>
          <w:sz w:val="22"/>
          <w:szCs w:val="22"/>
        </w:rPr>
        <w:t>1.6.</w:t>
      </w:r>
      <w:r w:rsidRPr="00B71A61">
        <w:rPr>
          <w:sz w:val="22"/>
          <w:szCs w:val="22"/>
        </w:rPr>
        <w:t xml:space="preserve"> Муниципальную программу дополнить приложениями №6, №7, №8 и №9 следующего содержания : </w:t>
      </w:r>
    </w:p>
    <w:p w:rsidR="00B71A61" w:rsidRPr="00B71A61" w:rsidRDefault="00B71A61" w:rsidP="00B71A61">
      <w:pPr>
        <w:pStyle w:val="Standard"/>
        <w:ind w:firstLine="708"/>
        <w:jc w:val="both"/>
        <w:rPr>
          <w:sz w:val="22"/>
          <w:szCs w:val="22"/>
        </w:rPr>
      </w:pPr>
      <w:r w:rsidRPr="00B71A61">
        <w:rPr>
          <w:sz w:val="22"/>
          <w:szCs w:val="22"/>
        </w:rPr>
        <w:t xml:space="preserve">  </w:t>
      </w:r>
      <w:r w:rsidRPr="00B71A61">
        <w:rPr>
          <w:b/>
          <w:sz w:val="22"/>
          <w:szCs w:val="22"/>
        </w:rPr>
        <w:t>1.6.1.</w:t>
      </w:r>
      <w:r w:rsidRPr="00B71A61">
        <w:rPr>
          <w:sz w:val="22"/>
          <w:szCs w:val="22"/>
        </w:rPr>
        <w:t xml:space="preserve"> Приложение №6 к Программе «Ожидаемые результаты строительства  сетей водоснабжения »- прилагается;</w:t>
      </w:r>
    </w:p>
    <w:p w:rsidR="00B71A61" w:rsidRPr="00B71A61" w:rsidRDefault="00B71A61" w:rsidP="00B71A61">
      <w:pPr>
        <w:pStyle w:val="Standard"/>
        <w:ind w:firstLine="708"/>
        <w:jc w:val="both"/>
        <w:rPr>
          <w:b/>
          <w:sz w:val="22"/>
          <w:szCs w:val="22"/>
        </w:rPr>
      </w:pPr>
    </w:p>
    <w:p w:rsidR="00B71A61" w:rsidRPr="00B71A61" w:rsidRDefault="00B71A61" w:rsidP="00B71A61">
      <w:pPr>
        <w:pStyle w:val="Standard"/>
        <w:ind w:firstLine="708"/>
        <w:jc w:val="both"/>
        <w:rPr>
          <w:sz w:val="22"/>
          <w:szCs w:val="22"/>
        </w:rPr>
      </w:pPr>
      <w:r w:rsidRPr="00B71A61">
        <w:rPr>
          <w:sz w:val="22"/>
          <w:szCs w:val="22"/>
        </w:rPr>
        <w:t xml:space="preserve"> </w:t>
      </w:r>
      <w:r w:rsidRPr="00B71A61">
        <w:rPr>
          <w:b/>
          <w:sz w:val="22"/>
          <w:szCs w:val="22"/>
        </w:rPr>
        <w:t>1.6.2.</w:t>
      </w:r>
      <w:r w:rsidRPr="00B71A61">
        <w:rPr>
          <w:sz w:val="22"/>
          <w:szCs w:val="22"/>
        </w:rPr>
        <w:t xml:space="preserve"> Приложение №7 к Программе «Ожидаемые результаты строительства  сетей водоотведения »- прилагается;</w:t>
      </w:r>
    </w:p>
    <w:p w:rsidR="00B71A61" w:rsidRPr="00B71A61" w:rsidRDefault="00B71A61" w:rsidP="00B71A61">
      <w:pPr>
        <w:pStyle w:val="Standard"/>
        <w:ind w:firstLine="708"/>
        <w:jc w:val="both"/>
        <w:rPr>
          <w:sz w:val="22"/>
          <w:szCs w:val="22"/>
        </w:rPr>
      </w:pPr>
      <w:r w:rsidRPr="00B71A61">
        <w:rPr>
          <w:b/>
          <w:sz w:val="22"/>
          <w:szCs w:val="22"/>
        </w:rPr>
        <w:t>1.6.3.</w:t>
      </w:r>
      <w:r w:rsidRPr="00B71A61">
        <w:rPr>
          <w:sz w:val="22"/>
          <w:szCs w:val="22"/>
        </w:rPr>
        <w:t xml:space="preserve"> Приложение №8 к Программе «Прогнозируемые объемы финансирования строительства  сетей водоснабжения »- прилагается;</w:t>
      </w:r>
    </w:p>
    <w:p w:rsidR="00B71A61" w:rsidRPr="00B71A61" w:rsidRDefault="00B71A61" w:rsidP="00B71A61">
      <w:pPr>
        <w:pStyle w:val="Standard"/>
        <w:ind w:firstLine="708"/>
        <w:jc w:val="both"/>
        <w:rPr>
          <w:b/>
          <w:sz w:val="22"/>
          <w:szCs w:val="22"/>
        </w:rPr>
      </w:pPr>
      <w:r w:rsidRPr="00B71A61">
        <w:rPr>
          <w:b/>
          <w:sz w:val="22"/>
          <w:szCs w:val="22"/>
        </w:rPr>
        <w:t>1.6.4.</w:t>
      </w:r>
      <w:r w:rsidRPr="00B71A61">
        <w:rPr>
          <w:sz w:val="22"/>
          <w:szCs w:val="22"/>
        </w:rPr>
        <w:t xml:space="preserve"> Приложение №9 к Программе «Прогнозируемые объемы финансирования  строительства  сетей водоотведения »- прилагается.</w:t>
      </w:r>
    </w:p>
    <w:p w:rsidR="00B71A61" w:rsidRPr="00B71A61" w:rsidRDefault="00B71A61" w:rsidP="00B71A61">
      <w:pPr>
        <w:ind w:firstLine="708"/>
        <w:jc w:val="both"/>
        <w:rPr>
          <w:sz w:val="22"/>
          <w:szCs w:val="22"/>
        </w:rPr>
      </w:pPr>
      <w:r w:rsidRPr="00B71A61">
        <w:rPr>
          <w:b/>
          <w:sz w:val="22"/>
          <w:szCs w:val="22"/>
        </w:rPr>
        <w:t xml:space="preserve">2. </w:t>
      </w:r>
      <w:r w:rsidRPr="00B71A61">
        <w:rPr>
          <w:sz w:val="22"/>
          <w:szCs w:val="22"/>
        </w:rPr>
        <w:t xml:space="preserve">Настоящее постановление вступает в силу со дня его </w:t>
      </w:r>
      <w:r w:rsidRPr="00B71A61">
        <w:rPr>
          <w:rFonts w:eastAsia="Times New Roman CYR"/>
          <w:sz w:val="22"/>
          <w:szCs w:val="22"/>
        </w:rPr>
        <w:t>официального опубликования в информационном бюллетене Чамзинского муниципального района.</w:t>
      </w:r>
      <w:r w:rsidRPr="00B71A61">
        <w:rPr>
          <w:sz w:val="22"/>
          <w:szCs w:val="22"/>
        </w:rPr>
        <w:t xml:space="preserve">         </w:t>
      </w:r>
    </w:p>
    <w:p w:rsidR="00B71A61" w:rsidRPr="00B71A61" w:rsidRDefault="00B71A61" w:rsidP="00B71A61">
      <w:pPr>
        <w:ind w:firstLine="708"/>
        <w:jc w:val="both"/>
        <w:rPr>
          <w:b/>
          <w:sz w:val="22"/>
          <w:szCs w:val="22"/>
        </w:rPr>
      </w:pPr>
    </w:p>
    <w:p w:rsidR="00B71A61" w:rsidRPr="00B71A61" w:rsidRDefault="00B71A61" w:rsidP="00B71A61">
      <w:pPr>
        <w:ind w:firstLine="708"/>
        <w:jc w:val="both"/>
        <w:rPr>
          <w:b/>
          <w:sz w:val="22"/>
          <w:szCs w:val="22"/>
        </w:rPr>
      </w:pPr>
    </w:p>
    <w:p w:rsidR="00B71A61" w:rsidRPr="00B71A61" w:rsidRDefault="00B71A61" w:rsidP="00B71A61">
      <w:pPr>
        <w:jc w:val="both"/>
        <w:rPr>
          <w:b/>
          <w:sz w:val="22"/>
          <w:szCs w:val="22"/>
        </w:rPr>
      </w:pPr>
      <w:r w:rsidRPr="00B71A61">
        <w:rPr>
          <w:sz w:val="22"/>
          <w:szCs w:val="22"/>
        </w:rPr>
        <w:t>И.о. главы Чамзинского  муниципального района                                                                                 А.Ю.Тюрякин</w:t>
      </w:r>
    </w:p>
    <w:p w:rsidR="00B71A61" w:rsidRPr="00B71A61" w:rsidRDefault="00B71A61" w:rsidP="00B71A61">
      <w:pPr>
        <w:pStyle w:val="TableContents"/>
        <w:jc w:val="both"/>
        <w:rPr>
          <w:rFonts w:cs="Times New Roman"/>
          <w:b/>
          <w:sz w:val="22"/>
          <w:szCs w:val="22"/>
        </w:rPr>
      </w:pPr>
      <w:r w:rsidRPr="00B71A61">
        <w:rPr>
          <w:rFonts w:cs="Times New Roman"/>
          <w:b/>
          <w:sz w:val="22"/>
          <w:szCs w:val="22"/>
        </w:rPr>
        <w:tab/>
      </w:r>
    </w:p>
    <w:p w:rsidR="00B71A61" w:rsidRPr="00B71A61" w:rsidRDefault="00B71A61" w:rsidP="00B71A61">
      <w:pPr>
        <w:pStyle w:val="TableContents"/>
        <w:jc w:val="both"/>
        <w:rPr>
          <w:rFonts w:cs="Times New Roman"/>
          <w:b/>
          <w:sz w:val="28"/>
          <w:szCs w:val="28"/>
        </w:rPr>
      </w:pPr>
    </w:p>
    <w:p w:rsidR="00B71A61" w:rsidRPr="00B71A61" w:rsidRDefault="00B71A61" w:rsidP="00B71A61">
      <w:pPr>
        <w:pStyle w:val="TableContents"/>
        <w:ind w:left="5664"/>
        <w:jc w:val="right"/>
        <w:rPr>
          <w:rFonts w:cs="Times New Roman"/>
          <w:sz w:val="22"/>
          <w:szCs w:val="22"/>
        </w:rPr>
      </w:pPr>
      <w:r w:rsidRPr="00B71A61">
        <w:rPr>
          <w:rFonts w:cs="Times New Roman"/>
          <w:sz w:val="22"/>
          <w:szCs w:val="22"/>
        </w:rPr>
        <w:t>Приложение №</w:t>
      </w:r>
      <w:r w:rsidRPr="00B71A61">
        <w:rPr>
          <w:rFonts w:cs="Times New Roman"/>
          <w:sz w:val="22"/>
          <w:szCs w:val="22"/>
        </w:rPr>
        <w:t xml:space="preserve"> </w:t>
      </w:r>
      <w:r w:rsidRPr="00B71A61">
        <w:rPr>
          <w:rFonts w:cs="Times New Roman"/>
          <w:sz w:val="22"/>
          <w:szCs w:val="22"/>
        </w:rPr>
        <w:t>3</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TableContents"/>
        <w:jc w:val="right"/>
        <w:rPr>
          <w:rFonts w:cs="Times New Roman"/>
          <w:sz w:val="22"/>
          <w:szCs w:val="22"/>
        </w:rPr>
      </w:pPr>
    </w:p>
    <w:p w:rsidR="00B71A61" w:rsidRPr="00B71A61" w:rsidRDefault="00B71A61" w:rsidP="00B71A61">
      <w:pPr>
        <w:pStyle w:val="a3"/>
        <w:jc w:val="center"/>
        <w:rPr>
          <w:rFonts w:ascii="Times New Roman" w:hAnsi="Times New Roman" w:cs="Times New Roman"/>
          <w:b/>
        </w:rPr>
      </w:pPr>
      <w:r w:rsidRPr="00B71A61">
        <w:rPr>
          <w:rFonts w:ascii="Times New Roman" w:hAnsi="Times New Roman" w:cs="Times New Roman"/>
          <w:b/>
        </w:rPr>
        <w:t>Ожидаемые результаты строительства автомобильных дорог</w:t>
      </w:r>
    </w:p>
    <w:p w:rsidR="00B71A61" w:rsidRPr="00B71A61" w:rsidRDefault="00B71A61" w:rsidP="00B71A61">
      <w:pPr>
        <w:pStyle w:val="a3"/>
        <w:jc w:val="both"/>
        <w:rPr>
          <w:rFonts w:ascii="Times New Roman" w:hAnsi="Times New Roman" w:cs="Times New Roman"/>
        </w:rPr>
      </w:pPr>
    </w:p>
    <w:tbl>
      <w:tblPr>
        <w:tblStyle w:val="aa"/>
        <w:tblW w:w="0" w:type="auto"/>
        <w:tblLook w:val="04A0" w:firstRow="1" w:lastRow="0" w:firstColumn="1" w:lastColumn="0" w:noHBand="0" w:noVBand="1"/>
      </w:tblPr>
      <w:tblGrid>
        <w:gridCol w:w="3115"/>
        <w:gridCol w:w="3115"/>
        <w:gridCol w:w="3115"/>
      </w:tblGrid>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Наименование объекта</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Ед. изм.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Количество по проекту</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Строительство автомобильных дорог -всего</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highlight w:val="yellow"/>
              </w:rPr>
            </w:pPr>
            <w:r w:rsidRPr="00B71A61">
              <w:rPr>
                <w:rFonts w:cs="Times New Roman"/>
                <w:sz w:val="22"/>
                <w:szCs w:val="22"/>
              </w:rPr>
              <w:t>5,4275</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В том числе:</w:t>
            </w:r>
          </w:p>
        </w:tc>
        <w:tc>
          <w:tcPr>
            <w:tcW w:w="3115" w:type="dxa"/>
          </w:tcPr>
          <w:p w:rsidR="00B71A61" w:rsidRPr="00B71A61" w:rsidRDefault="00B71A61" w:rsidP="009601E8">
            <w:pPr>
              <w:pStyle w:val="TableContents"/>
              <w:jc w:val="both"/>
              <w:rPr>
                <w:rFonts w:cs="Times New Roman"/>
                <w:sz w:val="22"/>
                <w:szCs w:val="22"/>
              </w:rPr>
            </w:pPr>
          </w:p>
        </w:tc>
        <w:tc>
          <w:tcPr>
            <w:tcW w:w="3115" w:type="dxa"/>
          </w:tcPr>
          <w:p w:rsidR="00B71A61" w:rsidRPr="00B71A61" w:rsidRDefault="00B71A61" w:rsidP="009601E8">
            <w:pPr>
              <w:pStyle w:val="TableContents"/>
              <w:jc w:val="both"/>
              <w:rPr>
                <w:rFonts w:cs="Times New Roman"/>
                <w:sz w:val="22"/>
                <w:szCs w:val="22"/>
              </w:rPr>
            </w:pPr>
          </w:p>
        </w:tc>
      </w:tr>
      <w:tr w:rsidR="00B71A61" w:rsidRPr="00B71A61" w:rsidTr="009601E8">
        <w:tc>
          <w:tcPr>
            <w:tcW w:w="3115" w:type="dxa"/>
          </w:tcPr>
          <w:p w:rsidR="00B71A61" w:rsidRPr="00B71A61" w:rsidRDefault="00B71A61" w:rsidP="009601E8">
            <w:pPr>
              <w:jc w:val="both"/>
              <w:rPr>
                <w:sz w:val="22"/>
                <w:szCs w:val="22"/>
              </w:rPr>
            </w:pPr>
            <w:r w:rsidRPr="00B71A61">
              <w:rPr>
                <w:color w:val="22272F"/>
                <w:sz w:val="22"/>
                <w:szCs w:val="22"/>
              </w:rPr>
              <w:t xml:space="preserve"> по ул. К. Белоуса и А. Осипова в  рп. Комсомольский Чамзинского муниципального района Республики Мордовия</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0 8275</w:t>
            </w:r>
          </w:p>
        </w:tc>
      </w:tr>
      <w:tr w:rsidR="00B71A61" w:rsidRPr="00B71A61" w:rsidTr="009601E8">
        <w:tc>
          <w:tcPr>
            <w:tcW w:w="3115" w:type="dxa"/>
          </w:tcPr>
          <w:p w:rsidR="00B71A61" w:rsidRPr="00B71A61" w:rsidRDefault="00B71A61" w:rsidP="009601E8">
            <w:pPr>
              <w:jc w:val="both"/>
              <w:rPr>
                <w:color w:val="22272F"/>
                <w:sz w:val="22"/>
                <w:szCs w:val="22"/>
              </w:rPr>
            </w:pPr>
            <w:r w:rsidRPr="00B71A61">
              <w:rPr>
                <w:color w:val="22272F"/>
                <w:sz w:val="22"/>
                <w:szCs w:val="22"/>
              </w:rPr>
              <w:t xml:space="preserve">Из них: </w:t>
            </w:r>
          </w:p>
        </w:tc>
        <w:tc>
          <w:tcPr>
            <w:tcW w:w="3115" w:type="dxa"/>
          </w:tcPr>
          <w:p w:rsidR="00B71A61" w:rsidRPr="00B71A61" w:rsidRDefault="00B71A61" w:rsidP="009601E8">
            <w:pPr>
              <w:pStyle w:val="TableContents"/>
              <w:jc w:val="both"/>
              <w:rPr>
                <w:rFonts w:cs="Times New Roman"/>
                <w:sz w:val="22"/>
                <w:szCs w:val="22"/>
              </w:rPr>
            </w:pPr>
          </w:p>
        </w:tc>
        <w:tc>
          <w:tcPr>
            <w:tcW w:w="3115" w:type="dxa"/>
          </w:tcPr>
          <w:p w:rsidR="00B71A61" w:rsidRPr="00B71A61" w:rsidRDefault="00B71A61" w:rsidP="009601E8">
            <w:pPr>
              <w:pStyle w:val="TableContents"/>
              <w:jc w:val="both"/>
              <w:rPr>
                <w:rFonts w:cs="Times New Roman"/>
                <w:sz w:val="22"/>
                <w:szCs w:val="22"/>
              </w:rPr>
            </w:pP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1 этап ( ул. К.Белоус рп.Комсомольский,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0,4400</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2 этап ( ул. А.Осипова рп.Комсомольский,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0,3875</w:t>
            </w:r>
          </w:p>
        </w:tc>
      </w:tr>
      <w:tr w:rsidR="00B71A61" w:rsidRPr="00B71A61" w:rsidTr="009601E8">
        <w:tc>
          <w:tcPr>
            <w:tcW w:w="3115" w:type="dxa"/>
          </w:tcPr>
          <w:p w:rsidR="00B71A61" w:rsidRPr="00B71A61" w:rsidRDefault="00B71A61" w:rsidP="009601E8">
            <w:pPr>
              <w:pStyle w:val="af2"/>
              <w:ind w:left="0"/>
              <w:jc w:val="both"/>
              <w:rPr>
                <w:rFonts w:ascii="Times New Roman" w:hAnsi="Times New Roman" w:cs="Times New Roman"/>
                <w:sz w:val="22"/>
                <w:szCs w:val="22"/>
              </w:rPr>
            </w:pPr>
            <w:r w:rsidRPr="00B71A61">
              <w:rPr>
                <w:rFonts w:ascii="Times New Roman" w:hAnsi="Times New Roman" w:cs="Times New Roman"/>
                <w:color w:val="22272F"/>
                <w:sz w:val="22"/>
                <w:szCs w:val="22"/>
              </w:rPr>
              <w:t xml:space="preserve">по ул. Юбилейная, Н.А.Алеева,  Весенняя, </w:t>
            </w:r>
            <w:r w:rsidRPr="00B71A61">
              <w:rPr>
                <w:rFonts w:ascii="Times New Roman" w:hAnsi="Times New Roman" w:cs="Times New Roman"/>
                <w:color w:val="22272F"/>
                <w:sz w:val="22"/>
                <w:szCs w:val="22"/>
              </w:rPr>
              <w:lastRenderedPageBreak/>
              <w:t>Рождественская, части ул. Новоселов и объездной в рп. 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lastRenderedPageBreak/>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2,5</w:t>
            </w:r>
          </w:p>
        </w:tc>
      </w:tr>
      <w:tr w:rsidR="00B71A61" w:rsidRPr="00B71A61" w:rsidTr="009601E8">
        <w:tc>
          <w:tcPr>
            <w:tcW w:w="3115" w:type="dxa"/>
          </w:tcPr>
          <w:p w:rsidR="00B71A61" w:rsidRPr="00B71A61" w:rsidRDefault="00B71A61" w:rsidP="009601E8">
            <w:pPr>
              <w:pStyle w:val="af2"/>
              <w:ind w:left="0"/>
              <w:jc w:val="both"/>
              <w:rPr>
                <w:rFonts w:ascii="Times New Roman" w:hAnsi="Times New Roman" w:cs="Times New Roman"/>
                <w:sz w:val="22"/>
                <w:szCs w:val="22"/>
              </w:rPr>
            </w:pPr>
            <w:r w:rsidRPr="00B71A61">
              <w:rPr>
                <w:rFonts w:ascii="Times New Roman" w:hAnsi="Times New Roman" w:cs="Times New Roman"/>
                <w:color w:val="22272F"/>
                <w:sz w:val="22"/>
                <w:szCs w:val="22"/>
              </w:rPr>
              <w:t>по ул. Степана Эрьзи в рп. 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2,1</w:t>
            </w:r>
          </w:p>
        </w:tc>
      </w:tr>
    </w:tbl>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both"/>
        <w:rPr>
          <w:rFonts w:cs="Times New Roman"/>
          <w:sz w:val="22"/>
          <w:szCs w:val="22"/>
        </w:rPr>
      </w:pPr>
    </w:p>
    <w:p w:rsidR="00B71A61" w:rsidRPr="00B71A61" w:rsidRDefault="00B71A61" w:rsidP="00B71A61">
      <w:pPr>
        <w:pStyle w:val="TableContents"/>
        <w:ind w:left="4956" w:firstLine="708"/>
        <w:jc w:val="right"/>
        <w:rPr>
          <w:rFonts w:cs="Times New Roman"/>
          <w:sz w:val="22"/>
          <w:szCs w:val="22"/>
        </w:rPr>
      </w:pPr>
      <w:r w:rsidRPr="00B71A61">
        <w:rPr>
          <w:rFonts w:cs="Times New Roman"/>
          <w:sz w:val="22"/>
          <w:szCs w:val="22"/>
        </w:rPr>
        <w:t>Приложение №4</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TableContents"/>
        <w:jc w:val="both"/>
        <w:rPr>
          <w:rFonts w:cs="Times New Roman"/>
          <w:sz w:val="22"/>
          <w:szCs w:val="22"/>
        </w:rPr>
      </w:pPr>
    </w:p>
    <w:p w:rsidR="00B71A61" w:rsidRPr="00B71A61" w:rsidRDefault="00B71A61" w:rsidP="00B71A61">
      <w:pPr>
        <w:pStyle w:val="a3"/>
        <w:ind w:firstLine="708"/>
        <w:jc w:val="center"/>
        <w:rPr>
          <w:rFonts w:ascii="Times New Roman" w:hAnsi="Times New Roman" w:cs="Times New Roman"/>
          <w:b/>
        </w:rPr>
      </w:pPr>
      <w:r w:rsidRPr="00B71A61">
        <w:rPr>
          <w:rFonts w:ascii="Times New Roman" w:hAnsi="Times New Roman" w:cs="Times New Roman"/>
          <w:b/>
        </w:rPr>
        <w:t>Прогнозируемые объемы финансирования строительства автомобильных дорог</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xml:space="preserve">                                                                                     (в тыс.рублях)</w:t>
      </w:r>
    </w:p>
    <w:tbl>
      <w:tblPr>
        <w:tblStyle w:val="aa"/>
        <w:tblW w:w="0" w:type="auto"/>
        <w:tblLook w:val="04A0" w:firstRow="1" w:lastRow="0" w:firstColumn="1" w:lastColumn="0" w:noHBand="0" w:noVBand="1"/>
      </w:tblPr>
      <w:tblGrid>
        <w:gridCol w:w="2359"/>
        <w:gridCol w:w="1116"/>
        <w:gridCol w:w="791"/>
        <w:gridCol w:w="1116"/>
        <w:gridCol w:w="792"/>
        <w:gridCol w:w="931"/>
        <w:gridCol w:w="793"/>
        <w:gridCol w:w="793"/>
        <w:gridCol w:w="793"/>
      </w:tblGrid>
      <w:tr w:rsidR="00B71A61" w:rsidRPr="00B71A61" w:rsidTr="009601E8">
        <w:tc>
          <w:tcPr>
            <w:tcW w:w="2359"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Источники и направления финансирования</w:t>
            </w:r>
          </w:p>
        </w:tc>
        <w:tc>
          <w:tcPr>
            <w:tcW w:w="1116"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2019-2025</w:t>
            </w:r>
          </w:p>
        </w:tc>
        <w:tc>
          <w:tcPr>
            <w:tcW w:w="5870" w:type="dxa"/>
            <w:gridSpan w:val="7"/>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 том числе по годам</w:t>
            </w:r>
          </w:p>
        </w:tc>
      </w:tr>
      <w:tr w:rsidR="00B71A61" w:rsidRPr="00B71A61" w:rsidTr="009601E8">
        <w:tc>
          <w:tcPr>
            <w:tcW w:w="2359" w:type="dxa"/>
            <w:vMerge/>
          </w:tcPr>
          <w:p w:rsidR="00B71A61" w:rsidRPr="00B71A61" w:rsidRDefault="00B71A61" w:rsidP="009601E8">
            <w:pPr>
              <w:pStyle w:val="a3"/>
              <w:jc w:val="both"/>
              <w:rPr>
                <w:rFonts w:ascii="Times New Roman" w:hAnsi="Times New Roman" w:cs="Times New Roman"/>
              </w:rPr>
            </w:pPr>
          </w:p>
        </w:tc>
        <w:tc>
          <w:tcPr>
            <w:tcW w:w="1116" w:type="dxa"/>
            <w:vMerge/>
          </w:tcPr>
          <w:p w:rsidR="00B71A61" w:rsidRPr="00B71A61" w:rsidRDefault="00B71A61" w:rsidP="009601E8">
            <w:pPr>
              <w:pStyle w:val="a3"/>
              <w:jc w:val="both"/>
              <w:rPr>
                <w:rFonts w:ascii="Times New Roman" w:hAnsi="Times New Roman" w:cs="Times New Roman"/>
              </w:rPr>
            </w:pP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2020</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2021</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2022</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2023</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2024</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2025</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Всего</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26184,0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7284,0</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18900,0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Федеральный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25660,3</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7138,3</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18522,0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Республиканский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270,85</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72,85</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189,0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Бюджет Комсомольского городского поселения Чамзинского муниципального района РМ</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270,85</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72,85</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189,0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bl>
    <w:p w:rsidR="00B71A61" w:rsidRPr="00B71A61" w:rsidRDefault="00B71A61" w:rsidP="00B71A61">
      <w:pPr>
        <w:pStyle w:val="TableContents"/>
        <w:jc w:val="both"/>
        <w:rPr>
          <w:rFonts w:cs="Times New Roman"/>
          <w:sz w:val="28"/>
          <w:szCs w:val="28"/>
        </w:rPr>
      </w:pPr>
    </w:p>
    <w:p w:rsidR="00B71A61" w:rsidRPr="00B71A61" w:rsidRDefault="00B71A61" w:rsidP="00B71A61">
      <w:pPr>
        <w:pStyle w:val="a3"/>
        <w:jc w:val="both"/>
        <w:rPr>
          <w:rFonts w:ascii="Times New Roman" w:hAnsi="Times New Roman" w:cs="Times New Roman"/>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sectPr w:rsidR="00B71A61" w:rsidRPr="00B71A61" w:rsidSect="006D1425">
          <w:pgSz w:w="11906" w:h="16838"/>
          <w:pgMar w:top="1134" w:right="850" w:bottom="1134" w:left="1134" w:header="708" w:footer="708" w:gutter="0"/>
          <w:cols w:space="708"/>
          <w:docGrid w:linePitch="360"/>
        </w:sectPr>
      </w:pPr>
    </w:p>
    <w:tbl>
      <w:tblPr>
        <w:tblW w:w="15101" w:type="dxa"/>
        <w:tblInd w:w="-284" w:type="dxa"/>
        <w:tblLayout w:type="fixed"/>
        <w:tblLook w:val="04A0" w:firstRow="1" w:lastRow="0" w:firstColumn="1" w:lastColumn="0" w:noHBand="0" w:noVBand="1"/>
      </w:tblPr>
      <w:tblGrid>
        <w:gridCol w:w="1560"/>
        <w:gridCol w:w="1276"/>
        <w:gridCol w:w="991"/>
        <w:gridCol w:w="993"/>
        <w:gridCol w:w="992"/>
        <w:gridCol w:w="992"/>
        <w:gridCol w:w="992"/>
        <w:gridCol w:w="1134"/>
        <w:gridCol w:w="993"/>
        <w:gridCol w:w="992"/>
        <w:gridCol w:w="992"/>
        <w:gridCol w:w="992"/>
        <w:gridCol w:w="1134"/>
        <w:gridCol w:w="1068"/>
      </w:tblGrid>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4110" w:type="dxa"/>
            <w:gridSpan w:val="4"/>
            <w:tcBorders>
              <w:top w:val="nil"/>
              <w:left w:val="nil"/>
              <w:bottom w:val="nil"/>
              <w:right w:val="nil"/>
            </w:tcBorders>
            <w:shd w:val="clear" w:color="auto" w:fill="auto"/>
            <w:noWrap/>
            <w:vAlign w:val="bottom"/>
            <w:hideMark/>
          </w:tcPr>
          <w:p w:rsidR="00B71A61" w:rsidRPr="00B71A61" w:rsidRDefault="00B71A61" w:rsidP="00B71A61">
            <w:pPr>
              <w:jc w:val="right"/>
              <w:rPr>
                <w:sz w:val="20"/>
                <w:szCs w:val="20"/>
              </w:rPr>
            </w:pPr>
            <w:r w:rsidRPr="00B71A61">
              <w:rPr>
                <w:sz w:val="20"/>
                <w:szCs w:val="20"/>
              </w:rPr>
              <w:t>Приложение № 5</w:t>
            </w: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4110" w:type="dxa"/>
            <w:gridSpan w:val="4"/>
            <w:tcBorders>
              <w:top w:val="nil"/>
              <w:left w:val="nil"/>
              <w:bottom w:val="nil"/>
              <w:right w:val="nil"/>
            </w:tcBorders>
            <w:shd w:val="clear" w:color="auto" w:fill="auto"/>
            <w:noWrap/>
            <w:vAlign w:val="bottom"/>
            <w:hideMark/>
          </w:tcPr>
          <w:p w:rsidR="00B71A61" w:rsidRPr="00B71A61" w:rsidRDefault="00B71A61" w:rsidP="00B71A61">
            <w:pPr>
              <w:jc w:val="right"/>
              <w:rPr>
                <w:sz w:val="20"/>
                <w:szCs w:val="20"/>
              </w:rPr>
            </w:pPr>
            <w:r w:rsidRPr="00B71A61">
              <w:rPr>
                <w:sz w:val="20"/>
                <w:szCs w:val="20"/>
              </w:rPr>
              <w:t xml:space="preserve">к Муниципальной программе </w:t>
            </w: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5103" w:type="dxa"/>
            <w:gridSpan w:val="5"/>
            <w:tcBorders>
              <w:top w:val="nil"/>
              <w:left w:val="nil"/>
              <w:bottom w:val="nil"/>
              <w:right w:val="nil"/>
            </w:tcBorders>
            <w:shd w:val="clear" w:color="auto" w:fill="auto"/>
            <w:noWrap/>
            <w:vAlign w:val="bottom"/>
            <w:hideMark/>
          </w:tcPr>
          <w:p w:rsidR="00B71A61" w:rsidRPr="00B71A61" w:rsidRDefault="00B71A61" w:rsidP="00B71A61">
            <w:pPr>
              <w:jc w:val="right"/>
              <w:rPr>
                <w:sz w:val="20"/>
                <w:szCs w:val="20"/>
              </w:rPr>
            </w:pPr>
            <w:r w:rsidRPr="00B71A61">
              <w:rPr>
                <w:sz w:val="20"/>
                <w:szCs w:val="20"/>
              </w:rPr>
              <w:t>Чамзинского муниципального района РМ</w:t>
            </w: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5103" w:type="dxa"/>
            <w:gridSpan w:val="5"/>
            <w:tcBorders>
              <w:top w:val="nil"/>
              <w:left w:val="nil"/>
              <w:bottom w:val="nil"/>
              <w:right w:val="nil"/>
            </w:tcBorders>
            <w:shd w:val="clear" w:color="auto" w:fill="auto"/>
            <w:noWrap/>
            <w:vAlign w:val="bottom"/>
            <w:hideMark/>
          </w:tcPr>
          <w:p w:rsidR="00B71A61" w:rsidRPr="00B71A61" w:rsidRDefault="00B71A61" w:rsidP="00B71A61">
            <w:pPr>
              <w:jc w:val="right"/>
              <w:rPr>
                <w:sz w:val="20"/>
                <w:szCs w:val="20"/>
              </w:rPr>
            </w:pPr>
            <w:r w:rsidRPr="00B71A61">
              <w:rPr>
                <w:sz w:val="20"/>
                <w:szCs w:val="20"/>
              </w:rPr>
              <w:t>"Обеспечение доступным и комфортным жильем и</w:t>
            </w: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6237" w:type="dxa"/>
            <w:gridSpan w:val="6"/>
            <w:tcBorders>
              <w:top w:val="nil"/>
              <w:left w:val="nil"/>
              <w:bottom w:val="nil"/>
              <w:right w:val="nil"/>
            </w:tcBorders>
            <w:shd w:val="clear" w:color="auto" w:fill="auto"/>
            <w:noWrap/>
            <w:vAlign w:val="bottom"/>
            <w:hideMark/>
          </w:tcPr>
          <w:p w:rsidR="00B71A61" w:rsidRPr="00B71A61" w:rsidRDefault="00B71A61" w:rsidP="00B71A61">
            <w:pPr>
              <w:jc w:val="right"/>
              <w:rPr>
                <w:sz w:val="20"/>
                <w:szCs w:val="20"/>
              </w:rPr>
            </w:pPr>
            <w:r w:rsidRPr="00B71A61">
              <w:rPr>
                <w:sz w:val="20"/>
                <w:szCs w:val="20"/>
              </w:rPr>
              <w:t>коммунальными услугами граждан российской Федерации"</w:t>
            </w: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6094" w:type="dxa"/>
            <w:gridSpan w:val="6"/>
            <w:tcBorders>
              <w:top w:val="nil"/>
              <w:left w:val="nil"/>
              <w:bottom w:val="nil"/>
              <w:right w:val="nil"/>
            </w:tcBorders>
            <w:shd w:val="clear" w:color="auto" w:fill="auto"/>
            <w:noWrap/>
            <w:vAlign w:val="bottom"/>
            <w:hideMark/>
          </w:tcPr>
          <w:p w:rsidR="00B71A61" w:rsidRPr="00B71A61" w:rsidRDefault="00B71A61" w:rsidP="00B71A61">
            <w:pPr>
              <w:jc w:val="center"/>
              <w:rPr>
                <w:b/>
                <w:color w:val="000000"/>
                <w:sz w:val="22"/>
                <w:szCs w:val="22"/>
              </w:rPr>
            </w:pPr>
            <w:r w:rsidRPr="00B71A61">
              <w:rPr>
                <w:b/>
                <w:color w:val="000000"/>
                <w:sz w:val="22"/>
                <w:szCs w:val="22"/>
              </w:rPr>
              <w:t>Ресурсное обеспечение</w:t>
            </w:r>
          </w:p>
        </w:tc>
        <w:tc>
          <w:tcPr>
            <w:tcW w:w="993" w:type="dxa"/>
            <w:tcBorders>
              <w:top w:val="nil"/>
              <w:left w:val="nil"/>
              <w:bottom w:val="nil"/>
              <w:right w:val="nil"/>
            </w:tcBorders>
            <w:shd w:val="clear" w:color="auto" w:fill="auto"/>
            <w:noWrap/>
            <w:vAlign w:val="bottom"/>
            <w:hideMark/>
          </w:tcPr>
          <w:p w:rsidR="00B71A61" w:rsidRPr="00B71A61" w:rsidRDefault="00B71A61" w:rsidP="00B71A61">
            <w:pPr>
              <w:rPr>
                <w:color w:val="000000"/>
                <w:sz w:val="22"/>
                <w:szCs w:val="22"/>
              </w:rPr>
            </w:pPr>
          </w:p>
        </w:tc>
        <w:tc>
          <w:tcPr>
            <w:tcW w:w="992" w:type="dxa"/>
            <w:tcBorders>
              <w:top w:val="nil"/>
              <w:left w:val="nil"/>
              <w:bottom w:val="nil"/>
              <w:right w:val="nil"/>
            </w:tcBorders>
            <w:shd w:val="clear" w:color="auto" w:fill="auto"/>
            <w:noWrap/>
            <w:vAlign w:val="bottom"/>
            <w:hideMark/>
          </w:tcPr>
          <w:p w:rsidR="00B71A61" w:rsidRPr="00B71A61" w:rsidRDefault="00B71A61" w:rsidP="00B71A61">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0915" w:type="dxa"/>
            <w:gridSpan w:val="10"/>
            <w:tcBorders>
              <w:top w:val="nil"/>
              <w:left w:val="nil"/>
              <w:bottom w:val="nil"/>
              <w:right w:val="nil"/>
            </w:tcBorders>
            <w:shd w:val="clear" w:color="auto" w:fill="auto"/>
            <w:noWrap/>
            <w:vAlign w:val="bottom"/>
            <w:hideMark/>
          </w:tcPr>
          <w:p w:rsidR="00B71A61" w:rsidRPr="00B71A61" w:rsidRDefault="00B71A61" w:rsidP="00B71A61">
            <w:pPr>
              <w:jc w:val="center"/>
              <w:rPr>
                <w:b/>
                <w:sz w:val="20"/>
                <w:szCs w:val="20"/>
              </w:rPr>
            </w:pPr>
            <w:r w:rsidRPr="00B71A61">
              <w:rPr>
                <w:b/>
                <w:sz w:val="20"/>
                <w:szCs w:val="20"/>
              </w:rPr>
              <w:t>за счет всех источников финансирования Муниципальной программы Чамзинского муниципального района Республики Мордовия</w:t>
            </w: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1907" w:type="dxa"/>
            <w:gridSpan w:val="11"/>
            <w:tcBorders>
              <w:top w:val="nil"/>
              <w:left w:val="nil"/>
              <w:bottom w:val="nil"/>
              <w:right w:val="nil"/>
            </w:tcBorders>
            <w:shd w:val="clear" w:color="auto" w:fill="auto"/>
            <w:noWrap/>
            <w:vAlign w:val="bottom"/>
            <w:hideMark/>
          </w:tcPr>
          <w:p w:rsidR="00B71A61" w:rsidRPr="00B71A61" w:rsidRDefault="00B71A61" w:rsidP="00B71A61">
            <w:pPr>
              <w:jc w:val="center"/>
              <w:rPr>
                <w:b/>
                <w:sz w:val="20"/>
                <w:szCs w:val="20"/>
              </w:rPr>
            </w:pPr>
            <w:r w:rsidRPr="00B71A61">
              <w:rPr>
                <w:b/>
                <w:sz w:val="20"/>
                <w:szCs w:val="20"/>
              </w:rPr>
              <w:t>"Обеспечение доступным и комфортным жильем и коммунальными услугами граждан Российской Федерации"</w:t>
            </w:r>
          </w:p>
        </w:tc>
        <w:tc>
          <w:tcPr>
            <w:tcW w:w="992"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jc w:val="cente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r>
      <w:tr w:rsidR="00B71A61" w:rsidRPr="00B71A61" w:rsidTr="009601E8">
        <w:trPr>
          <w:trHeight w:val="300"/>
        </w:trPr>
        <w:tc>
          <w:tcPr>
            <w:tcW w:w="1560"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276"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1"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3"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992"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134"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c>
          <w:tcPr>
            <w:tcW w:w="1068" w:type="dxa"/>
            <w:tcBorders>
              <w:top w:val="nil"/>
              <w:left w:val="nil"/>
              <w:bottom w:val="nil"/>
              <w:right w:val="nil"/>
            </w:tcBorders>
            <w:shd w:val="clear" w:color="auto" w:fill="auto"/>
            <w:noWrap/>
            <w:vAlign w:val="bottom"/>
            <w:hideMark/>
          </w:tcPr>
          <w:p w:rsidR="00B71A61" w:rsidRPr="00B71A61" w:rsidRDefault="00B71A61" w:rsidP="009601E8">
            <w:pPr>
              <w:rPr>
                <w:sz w:val="20"/>
                <w:szCs w:val="20"/>
              </w:rPr>
            </w:pPr>
          </w:p>
        </w:tc>
      </w:tr>
      <w:tr w:rsidR="00B71A61" w:rsidRPr="00B71A61" w:rsidTr="009601E8">
        <w:trPr>
          <w:trHeight w:val="30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Наименование муниципальной программы, подпрограммы, основного мероприятия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 xml:space="preserve">Источники финансирования </w:t>
            </w:r>
          </w:p>
        </w:tc>
        <w:tc>
          <w:tcPr>
            <w:tcW w:w="11197" w:type="dxa"/>
            <w:gridSpan w:val="11"/>
            <w:tcBorders>
              <w:top w:val="single" w:sz="4" w:space="0" w:color="auto"/>
              <w:left w:val="nil"/>
              <w:bottom w:val="single" w:sz="4" w:space="0" w:color="auto"/>
              <w:right w:val="single" w:sz="4" w:space="0" w:color="000000"/>
            </w:tcBorders>
            <w:shd w:val="clear" w:color="auto" w:fill="auto"/>
            <w:vAlign w:val="bottom"/>
            <w:hideMark/>
          </w:tcPr>
          <w:p w:rsidR="00B71A61" w:rsidRPr="00B71A61" w:rsidRDefault="00B71A61" w:rsidP="009601E8">
            <w:pPr>
              <w:jc w:val="center"/>
              <w:rPr>
                <w:sz w:val="18"/>
                <w:szCs w:val="18"/>
              </w:rPr>
            </w:pPr>
            <w:r w:rsidRPr="00B71A61">
              <w:rPr>
                <w:sz w:val="18"/>
                <w:szCs w:val="18"/>
              </w:rPr>
              <w:t>Года</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1185"/>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991"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2015</w:t>
            </w:r>
          </w:p>
        </w:tc>
        <w:tc>
          <w:tcPr>
            <w:tcW w:w="993"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2016</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2017</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2018</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2019</w:t>
            </w:r>
          </w:p>
        </w:tc>
        <w:tc>
          <w:tcPr>
            <w:tcW w:w="1134"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2020</w:t>
            </w:r>
          </w:p>
        </w:tc>
        <w:tc>
          <w:tcPr>
            <w:tcW w:w="993"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2021</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2022</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2023</w:t>
            </w:r>
          </w:p>
        </w:tc>
        <w:tc>
          <w:tcPr>
            <w:tcW w:w="992"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2024</w:t>
            </w:r>
          </w:p>
        </w:tc>
        <w:tc>
          <w:tcPr>
            <w:tcW w:w="1134"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2025</w:t>
            </w:r>
          </w:p>
        </w:tc>
        <w:tc>
          <w:tcPr>
            <w:tcW w:w="1068" w:type="dxa"/>
            <w:tcBorders>
              <w:top w:val="nil"/>
              <w:left w:val="nil"/>
              <w:bottom w:val="single" w:sz="4" w:space="0" w:color="auto"/>
              <w:right w:val="single" w:sz="4" w:space="0" w:color="auto"/>
            </w:tcBorders>
            <w:shd w:val="clear" w:color="auto" w:fill="auto"/>
            <w:noWrap/>
            <w:vAlign w:val="center"/>
            <w:hideMark/>
          </w:tcPr>
          <w:p w:rsidR="00B71A61" w:rsidRPr="00B71A61" w:rsidRDefault="00B71A61" w:rsidP="009601E8">
            <w:pPr>
              <w:rPr>
                <w:color w:val="000000"/>
                <w:sz w:val="18"/>
                <w:szCs w:val="18"/>
              </w:rPr>
            </w:pPr>
            <w:r w:rsidRPr="00B71A61">
              <w:rPr>
                <w:color w:val="000000"/>
                <w:sz w:val="18"/>
                <w:szCs w:val="18"/>
              </w:rPr>
              <w:t>Всего</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B71A61" w:rsidRPr="00B71A61" w:rsidRDefault="00B71A61" w:rsidP="009601E8">
            <w:pPr>
              <w:jc w:val="center"/>
              <w:rPr>
                <w:sz w:val="18"/>
                <w:szCs w:val="18"/>
              </w:rPr>
            </w:pPr>
            <w:r w:rsidRPr="00B71A61">
              <w:rPr>
                <w:sz w:val="18"/>
                <w:szCs w:val="18"/>
              </w:rPr>
              <w:t>Обеспечение доступным и комфортным жильем и коммунальными услугами граждан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13 161,12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20 702,91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26 000,86</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22 896,89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11 632,70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59 370,34</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52 085,41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59 145,29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76 425,95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95 950,82</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148 017,19</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585 389,00</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1 579,42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3 033,55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4 268,85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10 133,78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1 811,38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20 629,00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13 490,58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15 749,18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20 449,52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25 760,28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39 922,34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156828</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4 387,28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5 561,52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9 009,42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3 648,65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5 254,56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5 934,00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5 860,34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5 181,20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6 356,28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7 683,97</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11 224,48</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70101</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районный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175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252,798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357,714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372,564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134,656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579,014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751,82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947,069</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1 467,73</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6030,32</w:t>
            </w:r>
          </w:p>
        </w:tc>
      </w:tr>
      <w:tr w:rsidR="00B71A61" w:rsidRPr="00B71A61" w:rsidTr="009601E8">
        <w:trPr>
          <w:trHeight w:val="103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бюджет Комсо-мольского город-ского поселения</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72,85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72,85</w:t>
            </w:r>
          </w:p>
        </w:tc>
      </w:tr>
      <w:tr w:rsidR="00B71A61" w:rsidRPr="00B71A61" w:rsidTr="009601E8">
        <w:trPr>
          <w:trHeight w:val="75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Внебюджетные источники</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7 019,42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11 855,04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12 364,88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8741,9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4 432,10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37 635,90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48 868,33</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61 559,50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95 402,64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352356,72</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lastRenderedPageBreak/>
              <w:t xml:space="preserve">Обеспечение жильем молодых семей Чамзинского муниципального района </w:t>
            </w: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13 161,12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20 702,91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24 884,56</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21 781,69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9 145,00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49 597,71</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49 597,71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57 901,39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75 182,04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94 706,93</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146773,29</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563434,353</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1 579,42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3 033,55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4 268,85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10 133,78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1 811,38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13 490,58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13 490,58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15 749,18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20 449,52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25 760,28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39 922,34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149689,453</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4 387,28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5 561,52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7 893,12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2 533,45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2 766,86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3 372,64</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3 372,64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3 937,30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5 112,38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6 440,07</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9 980,58</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55357,841</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районный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175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252,798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357,714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372,564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134,656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579,014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751,82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947,069</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1 467,73</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6030,32</w:t>
            </w:r>
          </w:p>
        </w:tc>
      </w:tr>
      <w:tr w:rsidR="00B71A61" w:rsidRPr="00B71A61" w:rsidTr="009601E8">
        <w:trPr>
          <w:trHeight w:val="102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Внебюджетные источники</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7 019,42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11 855,04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12 364,88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8741,9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4 432,10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37 635,90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48 868,33</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61 559,50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95 402,64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352356,72</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t xml:space="preserve">Обеспечение жильем молодых семей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13 161,12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20 702,91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24 884,57</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21 781,69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9 145,00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49 597,71</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49 597,71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57 901,39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75 182,04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94 706,93</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146773,29</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563434,361</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1 579,42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3 033,55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4 268,85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10 133,78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1 811,38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13 490,58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13 490,58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15 749,18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20 449,52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25 760,28</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39 922,34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149689,453</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4 387,28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5 561,52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7 893,12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2 533,45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2 766,86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3 372,64</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3 372,64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3 937,30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5 112,38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6 440,07</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9 980,58</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55357,841</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районный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175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252,798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357,714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372,564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134,656</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495,98</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495,978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579,014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751,82</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947,069</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1 467,73</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6030,32</w:t>
            </w:r>
          </w:p>
        </w:tc>
      </w:tr>
      <w:tr w:rsidR="00B71A61" w:rsidRPr="00B71A61" w:rsidTr="009601E8">
        <w:trPr>
          <w:trHeight w:val="102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Внебюджетные источники</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7 019,42</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11 855,04</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12 364,88</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8741,9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4 432,10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32 238,51</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37 635,90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48 868,33</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61 559,50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95 402,64</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352356,72</w:t>
            </w:r>
          </w:p>
        </w:tc>
      </w:tr>
      <w:tr w:rsidR="00B71A61" w:rsidRPr="00B71A61" w:rsidTr="009601E8">
        <w:trPr>
          <w:trHeight w:val="103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 xml:space="preserve">Включение молодых семей, признанных нуждающимися в жилых помещениях в состав </w:t>
            </w:r>
            <w:r w:rsidRPr="00B71A61">
              <w:rPr>
                <w:sz w:val="18"/>
                <w:szCs w:val="18"/>
              </w:rPr>
              <w:lastRenderedPageBreak/>
              <w:t>участников  мероприятия</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lastRenderedPageBreak/>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52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Формирование списка молодых семей-участников мероприятия</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129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Определение ежегодно объема средств, выделяемых из районного бюджета Чамзинского муниципального района на реализацию Подпрограммы</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78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Организация учета молодых семей, участвующих в программе</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129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Организация информационной и разъяснительной работы среди населения по освещению целей и задач Подпрограммы и вопросов по ее реализации</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52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Внедрение механизма реализации Подпрограммы</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154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lastRenderedPageBreak/>
              <w:t>Участие в конкурсе муниципальных образований Республики Мордовия для участия в мероприятиях по обеспечению жильем молодых семей</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20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Выдача свидетельств о праве на получение социальной выплаты на приобретение жилого помещения или создание объекта индивидуального жилищного строительства молодым семьям-претендентам на получение социальной выплаты</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t>Обеспечение жилыми помещениями детей-сирот и детей, оставшихся без попечения родителей, а также лиц из их числа в Чамзинском муниципальном районе Республики Мордовия</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1 116,30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1 115,20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14670,2</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1 116,30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1 115,20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2 487,70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1 243,90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14670,2</w:t>
            </w:r>
          </w:p>
        </w:tc>
      </w:tr>
      <w:tr w:rsidR="00B71A61" w:rsidRPr="00B71A61" w:rsidTr="009601E8">
        <w:trPr>
          <w:trHeight w:val="51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районный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t xml:space="preserve">Формирование списка детей-сирот и детей оставшихся без попечения родителей, а также лиц из их числа, подлежащих обеспечению жилыми помещениями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114</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19</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9,5</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114</w:t>
            </w:r>
          </w:p>
        </w:tc>
      </w:tr>
      <w:tr w:rsidR="00B71A61" w:rsidRPr="00B71A61" w:rsidTr="009601E8">
        <w:trPr>
          <w:trHeight w:val="154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jc w:val="center"/>
              <w:rPr>
                <w:sz w:val="18"/>
                <w:szCs w:val="18"/>
              </w:rPr>
            </w:pPr>
            <w:r w:rsidRPr="00B71A61">
              <w:rPr>
                <w:sz w:val="18"/>
                <w:szCs w:val="18"/>
              </w:rPr>
              <w:t>Создание специализированного жилищного фонда для последующего предоставления их детям-сиротам, детям, оставшимся без попечения родителей, и лицам из их числа</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t>Предоставление жилых помещений специализированного жилищного фонда детям сиротам, детям, оставшимся без попечения родителей, и лицам из их числа</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1 106,80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1 105,70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14556,2</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1 106,80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1 105,70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2 468,70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1 234,40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14556,2</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районный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0</w:t>
            </w:r>
          </w:p>
        </w:tc>
      </w:tr>
      <w:tr w:rsidR="00B71A61" w:rsidRPr="00B71A61" w:rsidTr="009601E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hideMark/>
          </w:tcPr>
          <w:p w:rsidR="00B71A61" w:rsidRPr="00B71A61" w:rsidRDefault="00B71A61" w:rsidP="009601E8">
            <w:pPr>
              <w:jc w:val="center"/>
              <w:rPr>
                <w:sz w:val="18"/>
                <w:szCs w:val="18"/>
              </w:rPr>
            </w:pPr>
            <w:r w:rsidRPr="00B71A61">
              <w:rPr>
                <w:sz w:val="18"/>
                <w:szCs w:val="18"/>
              </w:rPr>
              <w:t>Строительство автомобильных дорог по ул. К.Белоус и А.Осипова в рп. Комсомольский</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7 284,00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7284</w:t>
            </w:r>
          </w:p>
        </w:tc>
      </w:tr>
      <w:tr w:rsidR="00B71A61" w:rsidRPr="00B71A61" w:rsidTr="009601E8">
        <w:trPr>
          <w:trHeight w:val="52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 том числе</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7 138,30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7138,3</w:t>
            </w:r>
          </w:p>
        </w:tc>
      </w:tr>
      <w:tr w:rsidR="00B71A61" w:rsidRPr="00B71A61" w:rsidTr="009601E8">
        <w:trPr>
          <w:trHeight w:val="780"/>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72,85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72,85</w:t>
            </w:r>
          </w:p>
        </w:tc>
      </w:tr>
      <w:tr w:rsidR="00B71A61" w:rsidRPr="00B71A61" w:rsidTr="009601E8">
        <w:trPr>
          <w:trHeight w:val="1005"/>
        </w:trPr>
        <w:tc>
          <w:tcPr>
            <w:tcW w:w="1560" w:type="dxa"/>
            <w:vMerge/>
            <w:tcBorders>
              <w:top w:val="nil"/>
              <w:left w:val="single" w:sz="4" w:space="0" w:color="auto"/>
              <w:bottom w:val="single" w:sz="4" w:space="0" w:color="000000"/>
              <w:right w:val="single" w:sz="4" w:space="0" w:color="auto"/>
            </w:tcBorders>
            <w:vAlign w:val="center"/>
            <w:hideMark/>
          </w:tcPr>
          <w:p w:rsidR="00B71A61" w:rsidRPr="00B71A61" w:rsidRDefault="00B71A61" w:rsidP="009601E8">
            <w:pPr>
              <w:rPr>
                <w:sz w:val="18"/>
                <w:szCs w:val="18"/>
              </w:rPr>
            </w:pPr>
          </w:p>
        </w:tc>
        <w:tc>
          <w:tcPr>
            <w:tcW w:w="1276" w:type="dxa"/>
            <w:tcBorders>
              <w:top w:val="nil"/>
              <w:left w:val="nil"/>
              <w:bottom w:val="single" w:sz="4" w:space="0" w:color="auto"/>
              <w:right w:val="single" w:sz="4" w:space="0" w:color="auto"/>
            </w:tcBorders>
            <w:shd w:val="clear" w:color="auto" w:fill="auto"/>
            <w:hideMark/>
          </w:tcPr>
          <w:p w:rsidR="00B71A61" w:rsidRPr="00B71A61" w:rsidRDefault="00B71A61" w:rsidP="009601E8">
            <w:pPr>
              <w:rPr>
                <w:sz w:val="18"/>
                <w:szCs w:val="18"/>
              </w:rPr>
            </w:pPr>
            <w:r w:rsidRPr="00B71A61">
              <w:rPr>
                <w:sz w:val="18"/>
                <w:szCs w:val="18"/>
              </w:rPr>
              <w:t>бюджет Комсо-мольского город-ского поселения</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72,85</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sz w:val="18"/>
                <w:szCs w:val="18"/>
              </w:rPr>
            </w:pPr>
            <w:r w:rsidRPr="00B71A61">
              <w:rPr>
                <w:sz w:val="18"/>
                <w:szCs w:val="18"/>
              </w:rPr>
              <w:t>0</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jc w:val="right"/>
              <w:rPr>
                <w:color w:val="000000"/>
                <w:sz w:val="18"/>
                <w:szCs w:val="18"/>
              </w:rPr>
            </w:pPr>
            <w:r w:rsidRPr="00B71A61">
              <w:rPr>
                <w:color w:val="000000"/>
                <w:sz w:val="18"/>
                <w:szCs w:val="18"/>
              </w:rPr>
              <w:t>72,85</w:t>
            </w:r>
          </w:p>
        </w:tc>
      </w:tr>
      <w:tr w:rsidR="00B71A61" w:rsidRPr="00B71A61" w:rsidTr="009601E8">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всего</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Федеральный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78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Республиканский бюджет</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108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бюджет Комсо-мольского город-ского поселения</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r w:rsidR="00B71A61" w:rsidRPr="00B71A61" w:rsidTr="009601E8">
        <w:trPr>
          <w:trHeight w:val="127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rsidR="00B71A61" w:rsidRPr="00B71A61" w:rsidRDefault="00B71A61" w:rsidP="009601E8">
            <w:pPr>
              <w:rPr>
                <w:sz w:val="18"/>
                <w:szCs w:val="18"/>
              </w:rPr>
            </w:pPr>
            <w:r w:rsidRPr="00B71A61">
              <w:rPr>
                <w:sz w:val="18"/>
                <w:szCs w:val="18"/>
              </w:rPr>
              <w:t>бюджет  город-ского поселения Чамзинка</w:t>
            </w:r>
          </w:p>
        </w:tc>
        <w:tc>
          <w:tcPr>
            <w:tcW w:w="991"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sz w:val="18"/>
                <w:szCs w:val="18"/>
              </w:rPr>
            </w:pPr>
            <w:r w:rsidRPr="00B71A61">
              <w:rPr>
                <w:sz w:val="18"/>
                <w:szCs w:val="18"/>
              </w:rPr>
              <w:t> </w:t>
            </w:r>
          </w:p>
        </w:tc>
        <w:tc>
          <w:tcPr>
            <w:tcW w:w="1068" w:type="dxa"/>
            <w:tcBorders>
              <w:top w:val="nil"/>
              <w:left w:val="nil"/>
              <w:bottom w:val="single" w:sz="4" w:space="0" w:color="auto"/>
              <w:right w:val="single" w:sz="4" w:space="0" w:color="auto"/>
            </w:tcBorders>
            <w:shd w:val="clear" w:color="auto" w:fill="auto"/>
            <w:noWrap/>
            <w:vAlign w:val="bottom"/>
            <w:hideMark/>
          </w:tcPr>
          <w:p w:rsidR="00B71A61" w:rsidRPr="00B71A61" w:rsidRDefault="00B71A61" w:rsidP="009601E8">
            <w:pPr>
              <w:rPr>
                <w:color w:val="000000"/>
                <w:sz w:val="18"/>
                <w:szCs w:val="18"/>
              </w:rPr>
            </w:pPr>
            <w:r w:rsidRPr="00B71A61">
              <w:rPr>
                <w:color w:val="000000"/>
                <w:sz w:val="18"/>
                <w:szCs w:val="18"/>
              </w:rPr>
              <w:t> </w:t>
            </w:r>
          </w:p>
        </w:tc>
      </w:tr>
    </w:tbl>
    <w:p w:rsidR="00B71A61" w:rsidRPr="00B71A61" w:rsidRDefault="00B71A61" w:rsidP="00B71A61">
      <w:pPr>
        <w:rPr>
          <w:sz w:val="18"/>
          <w:szCs w:val="18"/>
        </w:rPr>
      </w:pPr>
    </w:p>
    <w:p w:rsidR="00B71A61" w:rsidRPr="00B71A61" w:rsidRDefault="00B71A61" w:rsidP="00B71A61">
      <w:pPr>
        <w:ind w:firstLine="698"/>
        <w:jc w:val="right"/>
        <w:rPr>
          <w:rStyle w:val="af3"/>
          <w:bCs/>
          <w:sz w:val="28"/>
          <w:szCs w:val="28"/>
        </w:rPr>
      </w:pPr>
    </w:p>
    <w:p w:rsidR="00B71A61" w:rsidRPr="00B71A61" w:rsidRDefault="00B71A61" w:rsidP="00B71A61">
      <w:pPr>
        <w:ind w:firstLine="698"/>
        <w:jc w:val="right"/>
        <w:rPr>
          <w:rStyle w:val="af3"/>
          <w:bCs/>
          <w:sz w:val="28"/>
          <w:szCs w:val="28"/>
        </w:rPr>
      </w:pPr>
    </w:p>
    <w:p w:rsidR="00B71A61" w:rsidRPr="00B71A61" w:rsidRDefault="00B71A61" w:rsidP="00B71A61"/>
    <w:p w:rsidR="00B71A61" w:rsidRPr="00B71A61" w:rsidRDefault="00B71A61" w:rsidP="00B71A61">
      <w:pPr>
        <w:pStyle w:val="TableContents"/>
        <w:ind w:left="5664"/>
        <w:jc w:val="both"/>
        <w:rPr>
          <w:rFonts w:cs="Times New Roman"/>
          <w:sz w:val="28"/>
          <w:szCs w:val="28"/>
        </w:rPr>
      </w:pPr>
    </w:p>
    <w:p w:rsidR="00B71A61" w:rsidRPr="00B71A61" w:rsidRDefault="00B71A61" w:rsidP="00B71A61">
      <w:pPr>
        <w:pStyle w:val="TableContents"/>
        <w:ind w:left="5664"/>
        <w:jc w:val="both"/>
        <w:rPr>
          <w:rFonts w:cs="Times New Roman"/>
          <w:sz w:val="28"/>
          <w:szCs w:val="28"/>
        </w:rPr>
      </w:pPr>
    </w:p>
    <w:p w:rsidR="00B71A61" w:rsidRPr="00B71A61" w:rsidRDefault="00B71A61" w:rsidP="00B71A61">
      <w:pPr>
        <w:pStyle w:val="TableContents"/>
        <w:ind w:left="5664"/>
        <w:jc w:val="both"/>
        <w:rPr>
          <w:rFonts w:cs="Times New Roman"/>
          <w:sz w:val="28"/>
          <w:szCs w:val="28"/>
        </w:rPr>
      </w:pPr>
    </w:p>
    <w:p w:rsidR="00B71A61" w:rsidRPr="00B71A61" w:rsidRDefault="00B71A61" w:rsidP="00B71A61">
      <w:pPr>
        <w:pStyle w:val="TableContents"/>
        <w:jc w:val="center"/>
        <w:rPr>
          <w:rFonts w:cs="Times New Roman"/>
          <w:b/>
          <w:sz w:val="28"/>
          <w:szCs w:val="28"/>
        </w:rPr>
      </w:pPr>
    </w:p>
    <w:p w:rsidR="00B71A61" w:rsidRPr="00B71A61" w:rsidRDefault="00B71A61" w:rsidP="00B71A61">
      <w:pPr>
        <w:pStyle w:val="TableContents"/>
        <w:jc w:val="center"/>
        <w:rPr>
          <w:rFonts w:cs="Times New Roman"/>
          <w:b/>
          <w:sz w:val="28"/>
          <w:szCs w:val="28"/>
        </w:rPr>
        <w:sectPr w:rsidR="00B71A61" w:rsidRPr="00B71A61" w:rsidSect="006D1425">
          <w:pgSz w:w="16838" w:h="11906" w:orient="landscape"/>
          <w:pgMar w:top="567" w:right="1134" w:bottom="850" w:left="1134" w:header="708" w:footer="708" w:gutter="0"/>
          <w:cols w:space="708"/>
          <w:docGrid w:linePitch="360"/>
        </w:sectPr>
      </w:pPr>
    </w:p>
    <w:p w:rsidR="00B71A61" w:rsidRPr="00B71A61" w:rsidRDefault="00B71A61" w:rsidP="00B71A61">
      <w:pPr>
        <w:pStyle w:val="TableContents"/>
        <w:ind w:left="5664"/>
        <w:jc w:val="right"/>
        <w:rPr>
          <w:rFonts w:cs="Times New Roman"/>
          <w:sz w:val="22"/>
          <w:szCs w:val="22"/>
        </w:rPr>
      </w:pPr>
      <w:r w:rsidRPr="00B71A61">
        <w:rPr>
          <w:rFonts w:cs="Times New Roman"/>
          <w:sz w:val="22"/>
          <w:szCs w:val="22"/>
        </w:rPr>
        <w:lastRenderedPageBreak/>
        <w:t>Приложение №6</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a3"/>
        <w:jc w:val="right"/>
        <w:rPr>
          <w:rFonts w:ascii="Times New Roman" w:hAnsi="Times New Roman" w:cs="Times New Roman"/>
        </w:rPr>
      </w:pPr>
    </w:p>
    <w:p w:rsidR="00B71A61" w:rsidRPr="00B71A61" w:rsidRDefault="00B71A61" w:rsidP="00B71A61">
      <w:pPr>
        <w:pStyle w:val="a3"/>
        <w:jc w:val="center"/>
        <w:rPr>
          <w:rFonts w:ascii="Times New Roman" w:hAnsi="Times New Roman" w:cs="Times New Roman"/>
          <w:b/>
        </w:rPr>
      </w:pPr>
      <w:r w:rsidRPr="00B71A61">
        <w:rPr>
          <w:rFonts w:ascii="Times New Roman" w:hAnsi="Times New Roman" w:cs="Times New Roman"/>
          <w:b/>
        </w:rPr>
        <w:t>Ожидаемые результаты строительства сетей водоснабжения</w:t>
      </w:r>
    </w:p>
    <w:p w:rsidR="00B71A61" w:rsidRPr="00B71A61" w:rsidRDefault="00B71A61" w:rsidP="00B71A61">
      <w:pPr>
        <w:pStyle w:val="a3"/>
        <w:jc w:val="both"/>
        <w:rPr>
          <w:rFonts w:ascii="Times New Roman" w:hAnsi="Times New Roman" w:cs="Times New Roman"/>
        </w:rPr>
      </w:pPr>
    </w:p>
    <w:tbl>
      <w:tblPr>
        <w:tblStyle w:val="aa"/>
        <w:tblW w:w="0" w:type="auto"/>
        <w:tblLook w:val="04A0" w:firstRow="1" w:lastRow="0" w:firstColumn="1" w:lastColumn="0" w:noHBand="0" w:noVBand="1"/>
      </w:tblPr>
      <w:tblGrid>
        <w:gridCol w:w="3115"/>
        <w:gridCol w:w="3115"/>
        <w:gridCol w:w="3115"/>
      </w:tblGrid>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Наименование объекта</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Ед. изм.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Количество по проекту</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Строительство сетей водоснабжения -всего</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highlight w:val="yellow"/>
              </w:rPr>
            </w:pPr>
            <w:r w:rsidRPr="00B71A61">
              <w:rPr>
                <w:rFonts w:cs="Times New Roman"/>
                <w:sz w:val="22"/>
                <w:szCs w:val="22"/>
              </w:rPr>
              <w:t>4,6</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В том числе:</w:t>
            </w:r>
          </w:p>
        </w:tc>
        <w:tc>
          <w:tcPr>
            <w:tcW w:w="3115" w:type="dxa"/>
          </w:tcPr>
          <w:p w:rsidR="00B71A61" w:rsidRPr="00B71A61" w:rsidRDefault="00B71A61" w:rsidP="009601E8">
            <w:pPr>
              <w:pStyle w:val="TableContents"/>
              <w:jc w:val="both"/>
              <w:rPr>
                <w:rFonts w:cs="Times New Roman"/>
                <w:sz w:val="22"/>
                <w:szCs w:val="22"/>
              </w:rPr>
            </w:pPr>
          </w:p>
        </w:tc>
        <w:tc>
          <w:tcPr>
            <w:tcW w:w="3115" w:type="dxa"/>
          </w:tcPr>
          <w:p w:rsidR="00B71A61" w:rsidRPr="00B71A61" w:rsidRDefault="00B71A61" w:rsidP="009601E8">
            <w:pPr>
              <w:pStyle w:val="TableContents"/>
              <w:jc w:val="both"/>
              <w:rPr>
                <w:rFonts w:cs="Times New Roman"/>
                <w:sz w:val="22"/>
                <w:szCs w:val="22"/>
              </w:rPr>
            </w:pPr>
          </w:p>
        </w:tc>
      </w:tr>
      <w:tr w:rsidR="00B71A61" w:rsidRPr="00B71A61" w:rsidTr="009601E8">
        <w:tc>
          <w:tcPr>
            <w:tcW w:w="3115" w:type="dxa"/>
          </w:tcPr>
          <w:p w:rsidR="00B71A61" w:rsidRPr="00B71A61" w:rsidRDefault="00B71A61" w:rsidP="009601E8">
            <w:pPr>
              <w:pStyle w:val="af2"/>
              <w:ind w:left="0"/>
              <w:jc w:val="both"/>
              <w:rPr>
                <w:rFonts w:ascii="Times New Roman" w:hAnsi="Times New Roman" w:cs="Times New Roman"/>
                <w:sz w:val="22"/>
                <w:szCs w:val="22"/>
              </w:rPr>
            </w:pPr>
            <w:r w:rsidRPr="00B71A61">
              <w:rPr>
                <w:rFonts w:ascii="Times New Roman" w:hAnsi="Times New Roman" w:cs="Times New Roman"/>
                <w:color w:val="22272F"/>
                <w:sz w:val="22"/>
                <w:szCs w:val="22"/>
              </w:rPr>
              <w:t>по ул. К.Белоуса, А.Осипова, Юбилейная, Н.А.Алеева,  Весенняя, Рождественская, Новоселов в рп. 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highlight w:val="yellow"/>
              </w:rPr>
            </w:pPr>
            <w:r w:rsidRPr="00B71A61">
              <w:rPr>
                <w:rFonts w:cs="Times New Roman"/>
                <w:sz w:val="22"/>
                <w:szCs w:val="22"/>
              </w:rPr>
              <w:t>2,7</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color w:val="22272F"/>
                <w:sz w:val="22"/>
                <w:szCs w:val="22"/>
              </w:rPr>
              <w:t>по ул. Степана Эрьзи в рп. Комсомольский Чамзинского муниципального района РМ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highlight w:val="yellow"/>
              </w:rPr>
            </w:pPr>
            <w:r w:rsidRPr="00B71A61">
              <w:rPr>
                <w:rFonts w:cs="Times New Roman"/>
                <w:sz w:val="22"/>
                <w:szCs w:val="22"/>
              </w:rPr>
              <w:t>1,9</w:t>
            </w:r>
          </w:p>
        </w:tc>
      </w:tr>
    </w:tbl>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a3"/>
        <w:jc w:val="both"/>
        <w:rPr>
          <w:rFonts w:ascii="Times New Roman" w:hAnsi="Times New Roman" w:cs="Times New Roman"/>
        </w:rPr>
      </w:pPr>
      <w:r w:rsidRPr="00B71A61">
        <w:rPr>
          <w:rFonts w:ascii="Times New Roman" w:hAnsi="Times New Roman" w:cs="Times New Roman"/>
        </w:rPr>
        <w:t xml:space="preserve">                                               </w:t>
      </w:r>
    </w:p>
    <w:p w:rsidR="00B71A61" w:rsidRPr="00B71A61" w:rsidRDefault="00B71A61" w:rsidP="00B71A61">
      <w:pPr>
        <w:pStyle w:val="a3"/>
        <w:jc w:val="both"/>
        <w:rPr>
          <w:rFonts w:ascii="Times New Roman" w:hAnsi="Times New Roman" w:cs="Times New Roman"/>
        </w:rPr>
      </w:pPr>
    </w:p>
    <w:p w:rsidR="00B71A61" w:rsidRPr="00B71A61" w:rsidRDefault="00B71A61" w:rsidP="00B71A61">
      <w:pPr>
        <w:pStyle w:val="a3"/>
        <w:jc w:val="right"/>
        <w:rPr>
          <w:rFonts w:ascii="Times New Roman" w:hAnsi="Times New Roman" w:cs="Times New Roman"/>
        </w:rPr>
      </w:pPr>
      <w:r w:rsidRPr="00B71A61">
        <w:rPr>
          <w:rFonts w:ascii="Times New Roman" w:hAnsi="Times New Roman" w:cs="Times New Roman"/>
        </w:rPr>
        <w:t xml:space="preserve">                                                                                                                                                     Приложение №7</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a3"/>
        <w:jc w:val="right"/>
        <w:rPr>
          <w:rFonts w:ascii="Times New Roman" w:hAnsi="Times New Roman" w:cs="Times New Roman"/>
        </w:rPr>
      </w:pPr>
    </w:p>
    <w:p w:rsidR="00B71A61" w:rsidRPr="00B71A61" w:rsidRDefault="00B71A61" w:rsidP="00B71A61">
      <w:pPr>
        <w:pStyle w:val="a3"/>
        <w:jc w:val="center"/>
        <w:rPr>
          <w:rFonts w:ascii="Times New Roman" w:hAnsi="Times New Roman" w:cs="Times New Roman"/>
          <w:b/>
        </w:rPr>
      </w:pPr>
      <w:r w:rsidRPr="00B71A61">
        <w:rPr>
          <w:rFonts w:ascii="Times New Roman" w:hAnsi="Times New Roman" w:cs="Times New Roman"/>
          <w:b/>
        </w:rPr>
        <w:t>Ожидаемые результаты строительства сетей водоотведения</w:t>
      </w:r>
    </w:p>
    <w:p w:rsidR="00B71A61" w:rsidRPr="00B71A61" w:rsidRDefault="00B71A61" w:rsidP="00B71A61">
      <w:pPr>
        <w:pStyle w:val="a3"/>
        <w:jc w:val="both"/>
        <w:rPr>
          <w:rFonts w:ascii="Times New Roman" w:hAnsi="Times New Roman" w:cs="Times New Roman"/>
        </w:rPr>
      </w:pPr>
    </w:p>
    <w:tbl>
      <w:tblPr>
        <w:tblStyle w:val="aa"/>
        <w:tblW w:w="0" w:type="auto"/>
        <w:tblLook w:val="04A0" w:firstRow="1" w:lastRow="0" w:firstColumn="1" w:lastColumn="0" w:noHBand="0" w:noVBand="1"/>
      </w:tblPr>
      <w:tblGrid>
        <w:gridCol w:w="3115"/>
        <w:gridCol w:w="3115"/>
        <w:gridCol w:w="3115"/>
      </w:tblGrid>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Наименование объекта</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Ед. изм.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Количество по проекту</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Строительство сетей водоотведения -всего</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8,0</w:t>
            </w:r>
          </w:p>
        </w:tc>
      </w:tr>
      <w:tr w:rsidR="00B71A61" w:rsidRPr="00B71A61" w:rsidTr="009601E8">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В том числе:</w:t>
            </w:r>
          </w:p>
        </w:tc>
        <w:tc>
          <w:tcPr>
            <w:tcW w:w="3115" w:type="dxa"/>
          </w:tcPr>
          <w:p w:rsidR="00B71A61" w:rsidRPr="00B71A61" w:rsidRDefault="00B71A61" w:rsidP="009601E8">
            <w:pPr>
              <w:pStyle w:val="TableContents"/>
              <w:jc w:val="both"/>
              <w:rPr>
                <w:rFonts w:cs="Times New Roman"/>
                <w:sz w:val="22"/>
                <w:szCs w:val="22"/>
              </w:rPr>
            </w:pPr>
          </w:p>
        </w:tc>
        <w:tc>
          <w:tcPr>
            <w:tcW w:w="3115" w:type="dxa"/>
          </w:tcPr>
          <w:p w:rsidR="00B71A61" w:rsidRPr="00B71A61" w:rsidRDefault="00B71A61" w:rsidP="009601E8">
            <w:pPr>
              <w:pStyle w:val="TableContents"/>
              <w:jc w:val="both"/>
              <w:rPr>
                <w:rFonts w:cs="Times New Roman"/>
                <w:sz w:val="22"/>
                <w:szCs w:val="22"/>
              </w:rPr>
            </w:pPr>
          </w:p>
        </w:tc>
      </w:tr>
      <w:tr w:rsidR="00B71A61" w:rsidRPr="00B71A61" w:rsidTr="009601E8">
        <w:tc>
          <w:tcPr>
            <w:tcW w:w="3115" w:type="dxa"/>
          </w:tcPr>
          <w:p w:rsidR="00B71A61" w:rsidRPr="00B71A61" w:rsidRDefault="00B71A61" w:rsidP="009601E8">
            <w:pPr>
              <w:pStyle w:val="af2"/>
              <w:ind w:left="0"/>
              <w:jc w:val="both"/>
              <w:rPr>
                <w:rFonts w:ascii="Times New Roman" w:hAnsi="Times New Roman" w:cs="Times New Roman"/>
                <w:color w:val="22272F"/>
                <w:sz w:val="22"/>
                <w:szCs w:val="22"/>
              </w:rPr>
            </w:pPr>
            <w:r w:rsidRPr="00B71A61">
              <w:rPr>
                <w:rFonts w:ascii="Times New Roman" w:hAnsi="Times New Roman" w:cs="Times New Roman"/>
                <w:color w:val="22272F"/>
                <w:sz w:val="22"/>
                <w:szCs w:val="22"/>
              </w:rPr>
              <w:t xml:space="preserve">по ул. К.Белоуса, А.Осипова, Юбилейная, Н.А.Алеева,  Весенняя, Рождественская, Новоселов  в рп. Комсомольский Чамзинского муниципального района РМ </w:t>
            </w:r>
          </w:p>
          <w:p w:rsidR="00B71A61" w:rsidRPr="00B71A61" w:rsidRDefault="00B71A61" w:rsidP="009601E8">
            <w:pPr>
              <w:pStyle w:val="TableContents"/>
              <w:jc w:val="both"/>
              <w:rPr>
                <w:rFonts w:cs="Times New Roman"/>
                <w:sz w:val="22"/>
                <w:szCs w:val="22"/>
              </w:rPr>
            </w:pP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2,9</w:t>
            </w:r>
          </w:p>
        </w:tc>
      </w:tr>
      <w:tr w:rsidR="00B71A61" w:rsidRPr="00B71A61" w:rsidTr="009601E8">
        <w:tc>
          <w:tcPr>
            <w:tcW w:w="3115" w:type="dxa"/>
          </w:tcPr>
          <w:p w:rsidR="00B71A61" w:rsidRPr="00B71A61" w:rsidRDefault="00B71A61" w:rsidP="009601E8">
            <w:pPr>
              <w:pStyle w:val="af2"/>
              <w:ind w:left="0"/>
              <w:jc w:val="both"/>
              <w:rPr>
                <w:rFonts w:ascii="Times New Roman" w:hAnsi="Times New Roman" w:cs="Times New Roman"/>
                <w:sz w:val="22"/>
                <w:szCs w:val="22"/>
              </w:rPr>
            </w:pPr>
            <w:r w:rsidRPr="00B71A61">
              <w:rPr>
                <w:rFonts w:ascii="Times New Roman" w:hAnsi="Times New Roman" w:cs="Times New Roman"/>
                <w:color w:val="22272F"/>
                <w:sz w:val="22"/>
                <w:szCs w:val="22"/>
              </w:rPr>
              <w:t>сети инженерно-технического обеспечения индивидуальной жилой застройки по ул. Полковская, Центральная, Сайгушская, О.Храмова в рп. Чамзинка (водоотведение)</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км.</w:t>
            </w:r>
          </w:p>
        </w:tc>
        <w:tc>
          <w:tcPr>
            <w:tcW w:w="3115" w:type="dxa"/>
          </w:tcPr>
          <w:p w:rsidR="00B71A61" w:rsidRPr="00B71A61" w:rsidRDefault="00B71A61" w:rsidP="009601E8">
            <w:pPr>
              <w:pStyle w:val="TableContents"/>
              <w:jc w:val="both"/>
              <w:rPr>
                <w:rFonts w:cs="Times New Roman"/>
                <w:sz w:val="22"/>
                <w:szCs w:val="22"/>
              </w:rPr>
            </w:pPr>
            <w:r w:rsidRPr="00B71A61">
              <w:rPr>
                <w:rFonts w:cs="Times New Roman"/>
                <w:sz w:val="22"/>
                <w:szCs w:val="22"/>
              </w:rPr>
              <w:t>5,1</w:t>
            </w:r>
          </w:p>
        </w:tc>
      </w:tr>
    </w:tbl>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jc w:val="center"/>
        <w:rPr>
          <w:rFonts w:cs="Times New Roman"/>
          <w:b/>
          <w:sz w:val="22"/>
          <w:szCs w:val="22"/>
        </w:rPr>
      </w:pPr>
    </w:p>
    <w:p w:rsidR="00B71A61" w:rsidRPr="00B71A61" w:rsidRDefault="00B71A61" w:rsidP="00B71A61">
      <w:pPr>
        <w:pStyle w:val="TableContents"/>
        <w:ind w:left="4956" w:firstLine="708"/>
        <w:jc w:val="right"/>
        <w:rPr>
          <w:rFonts w:cs="Times New Roman"/>
          <w:sz w:val="22"/>
          <w:szCs w:val="22"/>
        </w:rPr>
      </w:pPr>
      <w:r w:rsidRPr="00B71A61">
        <w:rPr>
          <w:rFonts w:cs="Times New Roman"/>
          <w:sz w:val="22"/>
          <w:szCs w:val="22"/>
        </w:rPr>
        <w:t>Приложение №8</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TableContents"/>
        <w:jc w:val="both"/>
        <w:rPr>
          <w:rFonts w:cs="Times New Roman"/>
          <w:sz w:val="22"/>
          <w:szCs w:val="22"/>
        </w:rPr>
      </w:pPr>
    </w:p>
    <w:p w:rsidR="00B71A61" w:rsidRPr="00B71A61" w:rsidRDefault="00B71A61" w:rsidP="00B71A61">
      <w:pPr>
        <w:pStyle w:val="a3"/>
        <w:ind w:firstLine="708"/>
        <w:jc w:val="center"/>
        <w:rPr>
          <w:rFonts w:ascii="Times New Roman" w:hAnsi="Times New Roman" w:cs="Times New Roman"/>
          <w:b/>
        </w:rPr>
      </w:pPr>
      <w:r w:rsidRPr="00B71A61">
        <w:rPr>
          <w:rFonts w:ascii="Times New Roman" w:hAnsi="Times New Roman" w:cs="Times New Roman"/>
          <w:b/>
        </w:rPr>
        <w:t>Прогнозируемые объемы финансирования строительства сетей водоснабжения</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xml:space="preserve">                                                                                     (в тыс.рублях)</w:t>
      </w:r>
    </w:p>
    <w:tbl>
      <w:tblPr>
        <w:tblStyle w:val="aa"/>
        <w:tblW w:w="0" w:type="auto"/>
        <w:tblLook w:val="04A0" w:firstRow="1" w:lastRow="0" w:firstColumn="1" w:lastColumn="0" w:noHBand="0" w:noVBand="1"/>
      </w:tblPr>
      <w:tblGrid>
        <w:gridCol w:w="2359"/>
        <w:gridCol w:w="1116"/>
        <w:gridCol w:w="791"/>
        <w:gridCol w:w="1116"/>
        <w:gridCol w:w="792"/>
        <w:gridCol w:w="792"/>
        <w:gridCol w:w="996"/>
        <w:gridCol w:w="793"/>
        <w:gridCol w:w="793"/>
      </w:tblGrid>
      <w:tr w:rsidR="00B71A61" w:rsidRPr="00B71A61" w:rsidTr="009601E8">
        <w:tc>
          <w:tcPr>
            <w:tcW w:w="2359"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Источники и направления финансирования</w:t>
            </w:r>
          </w:p>
        </w:tc>
        <w:tc>
          <w:tcPr>
            <w:tcW w:w="1116"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2019-2025</w:t>
            </w:r>
          </w:p>
        </w:tc>
        <w:tc>
          <w:tcPr>
            <w:tcW w:w="6073" w:type="dxa"/>
            <w:gridSpan w:val="7"/>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 том числе по годам</w:t>
            </w:r>
          </w:p>
        </w:tc>
      </w:tr>
      <w:tr w:rsidR="00B71A61" w:rsidRPr="00B71A61" w:rsidTr="009601E8">
        <w:tc>
          <w:tcPr>
            <w:tcW w:w="2359" w:type="dxa"/>
            <w:vMerge/>
          </w:tcPr>
          <w:p w:rsidR="00B71A61" w:rsidRPr="00B71A61" w:rsidRDefault="00B71A61" w:rsidP="009601E8">
            <w:pPr>
              <w:pStyle w:val="a3"/>
              <w:jc w:val="both"/>
              <w:rPr>
                <w:rFonts w:ascii="Times New Roman" w:hAnsi="Times New Roman" w:cs="Times New Roman"/>
              </w:rPr>
            </w:pPr>
          </w:p>
        </w:tc>
        <w:tc>
          <w:tcPr>
            <w:tcW w:w="1116" w:type="dxa"/>
            <w:vMerge/>
          </w:tcPr>
          <w:p w:rsidR="00B71A61" w:rsidRPr="00B71A61" w:rsidRDefault="00B71A61" w:rsidP="009601E8">
            <w:pPr>
              <w:pStyle w:val="a3"/>
              <w:jc w:val="both"/>
              <w:rPr>
                <w:rFonts w:ascii="Times New Roman" w:hAnsi="Times New Roman" w:cs="Times New Roman"/>
              </w:rPr>
            </w:pP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2020</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2021</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2022</w:t>
            </w:r>
          </w:p>
        </w:tc>
        <w:tc>
          <w:tcPr>
            <w:tcW w:w="99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2023</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2024</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2025</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Всего</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13800,0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13800,0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Федеральный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13524,0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13524,0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Республиканский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Бюджет Комсомольского городского поселения Чамзинского муниципального района РМ</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138,0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bl>
    <w:p w:rsidR="00B71A61" w:rsidRPr="00B71A61" w:rsidRDefault="00B71A61" w:rsidP="00B71A61">
      <w:pPr>
        <w:rPr>
          <w:sz w:val="22"/>
          <w:szCs w:val="22"/>
        </w:rPr>
      </w:pPr>
    </w:p>
    <w:p w:rsidR="00B71A61" w:rsidRPr="00B71A61" w:rsidRDefault="00B71A61" w:rsidP="00B71A61">
      <w:pPr>
        <w:rPr>
          <w:sz w:val="22"/>
          <w:szCs w:val="22"/>
        </w:rPr>
      </w:pPr>
    </w:p>
    <w:p w:rsidR="00B71A61" w:rsidRPr="00B71A61" w:rsidRDefault="00B71A61" w:rsidP="00B71A61">
      <w:pPr>
        <w:pStyle w:val="TableContents"/>
        <w:ind w:left="4956" w:firstLine="708"/>
        <w:jc w:val="right"/>
        <w:rPr>
          <w:rFonts w:cs="Times New Roman"/>
          <w:sz w:val="22"/>
          <w:szCs w:val="22"/>
        </w:rPr>
      </w:pPr>
      <w:r w:rsidRPr="00B71A61">
        <w:rPr>
          <w:rFonts w:cs="Times New Roman"/>
          <w:sz w:val="22"/>
          <w:szCs w:val="22"/>
        </w:rPr>
        <w:t>Приложение №9</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 муниципальной Программе</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«Обеспечение доступным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комфортным   жильем и </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коммунальными услугами</w:t>
      </w:r>
    </w:p>
    <w:p w:rsidR="00B71A61" w:rsidRPr="00B71A61" w:rsidRDefault="00B71A61" w:rsidP="00B71A61">
      <w:pPr>
        <w:pStyle w:val="TableContents"/>
        <w:jc w:val="right"/>
        <w:rPr>
          <w:rFonts w:cs="Times New Roman"/>
          <w:sz w:val="22"/>
          <w:szCs w:val="22"/>
        </w:rPr>
      </w:pPr>
      <w:r w:rsidRPr="00B71A61">
        <w:rPr>
          <w:rFonts w:cs="Times New Roman"/>
          <w:sz w:val="22"/>
          <w:szCs w:val="22"/>
        </w:rPr>
        <w:t xml:space="preserve">                                                                         граждан Российской Федерации»</w:t>
      </w:r>
    </w:p>
    <w:p w:rsidR="00B71A61" w:rsidRPr="00B71A61" w:rsidRDefault="00B71A61" w:rsidP="00B71A61">
      <w:pPr>
        <w:pStyle w:val="TableContents"/>
        <w:jc w:val="both"/>
        <w:rPr>
          <w:rFonts w:cs="Times New Roman"/>
          <w:sz w:val="22"/>
          <w:szCs w:val="22"/>
        </w:rPr>
      </w:pPr>
    </w:p>
    <w:p w:rsidR="00B71A61" w:rsidRPr="00B71A61" w:rsidRDefault="00B71A61" w:rsidP="00B71A61">
      <w:pPr>
        <w:pStyle w:val="a3"/>
        <w:ind w:firstLine="708"/>
        <w:jc w:val="center"/>
        <w:rPr>
          <w:rFonts w:ascii="Times New Roman" w:hAnsi="Times New Roman" w:cs="Times New Roman"/>
          <w:b/>
        </w:rPr>
      </w:pPr>
      <w:r w:rsidRPr="00B71A61">
        <w:rPr>
          <w:rFonts w:ascii="Times New Roman" w:hAnsi="Times New Roman" w:cs="Times New Roman"/>
          <w:b/>
        </w:rPr>
        <w:t xml:space="preserve">Прогнозируемые объемы финансирования строительства сетей водоотведения </w:t>
      </w:r>
    </w:p>
    <w:p w:rsidR="00B71A61" w:rsidRPr="00B71A61" w:rsidRDefault="00B71A61" w:rsidP="00B71A61">
      <w:pPr>
        <w:pStyle w:val="a3"/>
        <w:ind w:firstLine="708"/>
        <w:jc w:val="both"/>
        <w:rPr>
          <w:rFonts w:ascii="Times New Roman" w:hAnsi="Times New Roman" w:cs="Times New Roman"/>
        </w:rPr>
      </w:pPr>
      <w:r w:rsidRPr="00B71A61">
        <w:rPr>
          <w:rFonts w:ascii="Times New Roman" w:hAnsi="Times New Roman" w:cs="Times New Roman"/>
        </w:rPr>
        <w:t xml:space="preserve">                                                                                     (в тыс.рублях)</w:t>
      </w:r>
    </w:p>
    <w:tbl>
      <w:tblPr>
        <w:tblStyle w:val="aa"/>
        <w:tblW w:w="0" w:type="auto"/>
        <w:tblLook w:val="04A0" w:firstRow="1" w:lastRow="0" w:firstColumn="1" w:lastColumn="0" w:noHBand="0" w:noVBand="1"/>
      </w:tblPr>
      <w:tblGrid>
        <w:gridCol w:w="2359"/>
        <w:gridCol w:w="1116"/>
        <w:gridCol w:w="791"/>
        <w:gridCol w:w="832"/>
        <w:gridCol w:w="851"/>
        <w:gridCol w:w="709"/>
        <w:gridCol w:w="992"/>
        <w:gridCol w:w="1105"/>
        <w:gridCol w:w="793"/>
      </w:tblGrid>
      <w:tr w:rsidR="00B71A61" w:rsidRPr="00B71A61" w:rsidTr="009601E8">
        <w:trPr>
          <w:trHeight w:val="408"/>
        </w:trPr>
        <w:tc>
          <w:tcPr>
            <w:tcW w:w="2359"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Источники и направления финансирования</w:t>
            </w:r>
          </w:p>
        </w:tc>
        <w:tc>
          <w:tcPr>
            <w:tcW w:w="1116" w:type="dxa"/>
            <w:vMerge w:val="restart"/>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2019-2025</w:t>
            </w:r>
          </w:p>
        </w:tc>
        <w:tc>
          <w:tcPr>
            <w:tcW w:w="6073" w:type="dxa"/>
            <w:gridSpan w:val="7"/>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 том числе по годам</w:t>
            </w:r>
          </w:p>
        </w:tc>
      </w:tr>
      <w:tr w:rsidR="00B71A61" w:rsidRPr="00B71A61" w:rsidTr="009601E8">
        <w:tc>
          <w:tcPr>
            <w:tcW w:w="2359" w:type="dxa"/>
            <w:vMerge/>
          </w:tcPr>
          <w:p w:rsidR="00B71A61" w:rsidRPr="00B71A61" w:rsidRDefault="00B71A61" w:rsidP="009601E8">
            <w:pPr>
              <w:pStyle w:val="a3"/>
              <w:jc w:val="both"/>
              <w:rPr>
                <w:rFonts w:ascii="Times New Roman" w:hAnsi="Times New Roman" w:cs="Times New Roman"/>
              </w:rPr>
            </w:pPr>
          </w:p>
        </w:tc>
        <w:tc>
          <w:tcPr>
            <w:tcW w:w="1116" w:type="dxa"/>
            <w:vMerge/>
          </w:tcPr>
          <w:p w:rsidR="00B71A61" w:rsidRPr="00B71A61" w:rsidRDefault="00B71A61" w:rsidP="009601E8">
            <w:pPr>
              <w:pStyle w:val="a3"/>
              <w:jc w:val="both"/>
              <w:rPr>
                <w:rFonts w:ascii="Times New Roman" w:hAnsi="Times New Roman" w:cs="Times New Roman"/>
              </w:rPr>
            </w:pP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2019</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2020</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2021</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2022</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2023</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2024</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2025</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Всего</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24000,0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24000,0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Федеральный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23520,0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23520,0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Республиканский бюджет</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240,0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240,0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Бюджет Комсомольского городского поселения Чамзинского муниципального района РМ</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87,0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87,0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r w:rsidR="00B71A61" w:rsidRPr="00B71A61" w:rsidTr="009601E8">
        <w:tc>
          <w:tcPr>
            <w:tcW w:w="235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Бюджет городского поселения Чамзинка Чамзинского муниципального района РМ</w:t>
            </w:r>
          </w:p>
        </w:tc>
        <w:tc>
          <w:tcPr>
            <w:tcW w:w="1116"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153,0</w:t>
            </w:r>
          </w:p>
        </w:tc>
        <w:tc>
          <w:tcPr>
            <w:tcW w:w="79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3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851"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709"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992"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c>
          <w:tcPr>
            <w:tcW w:w="1105"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153,0</w:t>
            </w:r>
          </w:p>
        </w:tc>
        <w:tc>
          <w:tcPr>
            <w:tcW w:w="793" w:type="dxa"/>
          </w:tcPr>
          <w:p w:rsidR="00B71A61" w:rsidRPr="00B71A61" w:rsidRDefault="00B71A61" w:rsidP="009601E8">
            <w:pPr>
              <w:pStyle w:val="a3"/>
              <w:jc w:val="both"/>
              <w:rPr>
                <w:rFonts w:ascii="Times New Roman" w:hAnsi="Times New Roman" w:cs="Times New Roman"/>
              </w:rPr>
            </w:pPr>
            <w:r w:rsidRPr="00B71A61">
              <w:rPr>
                <w:rFonts w:ascii="Times New Roman" w:hAnsi="Times New Roman" w:cs="Times New Roman"/>
              </w:rPr>
              <w:t>-</w:t>
            </w:r>
          </w:p>
        </w:tc>
      </w:tr>
    </w:tbl>
    <w:p w:rsidR="00B71A61" w:rsidRPr="00B71A61" w:rsidRDefault="00B71A61" w:rsidP="00B71A61">
      <w:pPr>
        <w:rPr>
          <w:sz w:val="22"/>
          <w:szCs w:val="22"/>
        </w:rPr>
      </w:pPr>
    </w:p>
    <w:p w:rsidR="00B71A61" w:rsidRPr="00B71A61" w:rsidRDefault="00B71A61" w:rsidP="00B71A61">
      <w:pPr>
        <w:rPr>
          <w:sz w:val="22"/>
          <w:szCs w:val="22"/>
        </w:rPr>
      </w:pPr>
    </w:p>
    <w:p w:rsidR="00B71A61" w:rsidRPr="00B71A61" w:rsidRDefault="00B71A61" w:rsidP="00B71A61">
      <w:pPr>
        <w:rPr>
          <w:sz w:val="22"/>
          <w:szCs w:val="22"/>
        </w:rPr>
        <w:sectPr w:rsidR="00B71A61" w:rsidRPr="00B71A61" w:rsidSect="006D1425">
          <w:pgSz w:w="11906" w:h="16838"/>
          <w:pgMar w:top="1134" w:right="850" w:bottom="1134" w:left="1276" w:header="708" w:footer="708" w:gutter="0"/>
          <w:cols w:space="708"/>
          <w:docGrid w:linePitch="360"/>
        </w:sectPr>
      </w:pPr>
    </w:p>
    <w:p w:rsidR="00B71A61" w:rsidRPr="00B71A61" w:rsidRDefault="00B71A61" w:rsidP="00B71A61">
      <w:pPr>
        <w:rPr>
          <w:sz w:val="18"/>
          <w:szCs w:val="18"/>
        </w:rPr>
      </w:pPr>
    </w:p>
    <w:p w:rsidR="00B71A61" w:rsidRPr="006B5735" w:rsidRDefault="00B71A61" w:rsidP="00B71A61">
      <w:pPr>
        <w:jc w:val="center"/>
        <w:rPr>
          <w:color w:val="000000"/>
          <w:sz w:val="22"/>
          <w:szCs w:val="22"/>
        </w:rPr>
      </w:pPr>
      <w:r w:rsidRPr="006B5735">
        <w:rPr>
          <w:color w:val="000000"/>
          <w:sz w:val="22"/>
          <w:szCs w:val="22"/>
        </w:rPr>
        <w:t>Администрация   Чамзинского    муниципального   района</w:t>
      </w:r>
    </w:p>
    <w:p w:rsidR="00B71A61" w:rsidRPr="006B5735" w:rsidRDefault="00B71A61" w:rsidP="00B71A61">
      <w:pPr>
        <w:jc w:val="center"/>
        <w:rPr>
          <w:color w:val="000000"/>
          <w:sz w:val="22"/>
          <w:szCs w:val="22"/>
        </w:rPr>
      </w:pPr>
      <w:r w:rsidRPr="006B5735">
        <w:rPr>
          <w:color w:val="000000"/>
          <w:sz w:val="22"/>
          <w:szCs w:val="22"/>
        </w:rPr>
        <w:t>Республики         Мордовия</w:t>
      </w:r>
    </w:p>
    <w:p w:rsidR="00B71A61" w:rsidRPr="006B5735" w:rsidRDefault="00B71A61" w:rsidP="00B71A61">
      <w:pPr>
        <w:jc w:val="center"/>
        <w:rPr>
          <w:color w:val="000000"/>
          <w:sz w:val="22"/>
          <w:szCs w:val="22"/>
        </w:rPr>
      </w:pPr>
    </w:p>
    <w:p w:rsidR="00B71A61" w:rsidRPr="006B5735" w:rsidRDefault="00B71A61" w:rsidP="00B71A61">
      <w:pPr>
        <w:jc w:val="center"/>
        <w:rPr>
          <w:color w:val="000000"/>
          <w:sz w:val="22"/>
          <w:szCs w:val="22"/>
        </w:rPr>
      </w:pPr>
      <w:r w:rsidRPr="006B5735">
        <w:rPr>
          <w:color w:val="000000"/>
          <w:sz w:val="22"/>
          <w:szCs w:val="22"/>
        </w:rPr>
        <w:t>ПОСТАНОВЛЕНИЕ</w:t>
      </w:r>
    </w:p>
    <w:p w:rsidR="00B71A61" w:rsidRPr="006B5735" w:rsidRDefault="00B71A61" w:rsidP="00B71A61">
      <w:pPr>
        <w:jc w:val="center"/>
        <w:rPr>
          <w:color w:val="000000"/>
          <w:sz w:val="22"/>
          <w:szCs w:val="22"/>
        </w:rPr>
      </w:pPr>
    </w:p>
    <w:p w:rsidR="00B71A61" w:rsidRPr="006B5735" w:rsidRDefault="00B71A61" w:rsidP="00B71A61">
      <w:pPr>
        <w:jc w:val="center"/>
        <w:rPr>
          <w:color w:val="000000"/>
          <w:sz w:val="22"/>
          <w:szCs w:val="22"/>
        </w:rPr>
      </w:pPr>
      <w:r w:rsidRPr="006B5735">
        <w:rPr>
          <w:color w:val="000000"/>
          <w:sz w:val="22"/>
          <w:szCs w:val="22"/>
        </w:rPr>
        <w:t xml:space="preserve">«17» июля 2020 г.                                  </w:t>
      </w:r>
      <w:r>
        <w:rPr>
          <w:color w:val="000000"/>
          <w:sz w:val="22"/>
          <w:szCs w:val="22"/>
        </w:rPr>
        <w:t xml:space="preserve">                                </w:t>
      </w:r>
      <w:r w:rsidRPr="006B5735">
        <w:rPr>
          <w:color w:val="000000"/>
          <w:sz w:val="22"/>
          <w:szCs w:val="22"/>
        </w:rPr>
        <w:t xml:space="preserve">                                                      № 381</w:t>
      </w:r>
    </w:p>
    <w:p w:rsidR="00B71A61" w:rsidRPr="006B5735" w:rsidRDefault="00B71A61" w:rsidP="00B71A61">
      <w:pPr>
        <w:jc w:val="center"/>
        <w:rPr>
          <w:color w:val="000000"/>
          <w:sz w:val="22"/>
          <w:szCs w:val="22"/>
        </w:rPr>
      </w:pPr>
      <w:r w:rsidRPr="006B5735">
        <w:rPr>
          <w:color w:val="000000"/>
          <w:sz w:val="22"/>
          <w:szCs w:val="22"/>
        </w:rPr>
        <w:t>р.п. Чамзинка</w:t>
      </w:r>
    </w:p>
    <w:p w:rsidR="00B71A61" w:rsidRPr="006B5735" w:rsidRDefault="00B71A61" w:rsidP="00B71A61">
      <w:pPr>
        <w:jc w:val="center"/>
        <w:rPr>
          <w:color w:val="000000"/>
          <w:sz w:val="22"/>
          <w:szCs w:val="22"/>
        </w:rPr>
      </w:pPr>
    </w:p>
    <w:p w:rsidR="00B71A61" w:rsidRPr="006B5735" w:rsidRDefault="00B71A61" w:rsidP="00B71A61">
      <w:pPr>
        <w:jc w:val="center"/>
        <w:rPr>
          <w:b/>
          <w:color w:val="000000"/>
          <w:sz w:val="22"/>
          <w:szCs w:val="22"/>
        </w:rPr>
      </w:pPr>
      <w:r w:rsidRPr="006B5735">
        <w:rPr>
          <w:b/>
          <w:color w:val="000000"/>
          <w:sz w:val="22"/>
          <w:szCs w:val="22"/>
        </w:rPr>
        <w:t>О внесении изменений в постановление администрации Чамзинского муниципального района от 18 января 2019 года № 20 «Об утверждении реестра муниципального имущества Чамзинского муниципального района Республики Мордовия»</w:t>
      </w:r>
      <w:r w:rsidRPr="006B5735">
        <w:rPr>
          <w:color w:val="000000"/>
          <w:sz w:val="22"/>
          <w:szCs w:val="22"/>
        </w:rPr>
        <w:br/>
      </w:r>
    </w:p>
    <w:p w:rsidR="00B71A61" w:rsidRPr="006B5735" w:rsidRDefault="00B71A61" w:rsidP="00B71A61">
      <w:pPr>
        <w:jc w:val="both"/>
        <w:rPr>
          <w:color w:val="000000"/>
          <w:sz w:val="22"/>
          <w:szCs w:val="22"/>
        </w:rPr>
      </w:pPr>
      <w:r w:rsidRPr="006B5735">
        <w:rPr>
          <w:color w:val="000000"/>
          <w:sz w:val="22"/>
          <w:szCs w:val="22"/>
        </w:rPr>
        <w:t xml:space="preserve">        В</w:t>
      </w:r>
      <w:r w:rsidRPr="006B5735">
        <w:rPr>
          <w:sz w:val="22"/>
          <w:szCs w:val="22"/>
        </w:rPr>
        <w:t xml:space="preserve"> соответствии с приказом Министерства экономического развития Российской   Федерации от 30 августа 2011 г. № 424 «Об утверждении порядка ведения органами местного самоуправления реестров муниципального имущества», решением </w:t>
      </w:r>
      <w:r w:rsidRPr="006B5735">
        <w:rPr>
          <w:sz w:val="22"/>
          <w:szCs w:val="22"/>
          <w:lang w:val="en-US"/>
        </w:rPr>
        <w:t>XXXVI</w:t>
      </w:r>
      <w:r w:rsidRPr="006B5735">
        <w:rPr>
          <w:sz w:val="22"/>
          <w:szCs w:val="22"/>
        </w:rPr>
        <w:t xml:space="preserve">-ой внеочередной сессии Совета депутатов Чамзинского муниципального района № 241 от 03.04.2015 года, </w:t>
      </w:r>
      <w:r w:rsidRPr="006B5735">
        <w:rPr>
          <w:color w:val="000000"/>
          <w:sz w:val="22"/>
          <w:szCs w:val="22"/>
        </w:rPr>
        <w:t>администрация Чамзинского муниципального района</w:t>
      </w:r>
    </w:p>
    <w:p w:rsidR="00B71A61" w:rsidRPr="006B5735" w:rsidRDefault="00B71A61" w:rsidP="00B71A61">
      <w:pPr>
        <w:jc w:val="both"/>
        <w:rPr>
          <w:b/>
          <w:color w:val="000000"/>
          <w:sz w:val="22"/>
          <w:szCs w:val="22"/>
        </w:rPr>
      </w:pPr>
    </w:p>
    <w:p w:rsidR="00B71A61" w:rsidRPr="006B5735" w:rsidRDefault="00B71A61" w:rsidP="00B71A61">
      <w:pPr>
        <w:jc w:val="center"/>
        <w:rPr>
          <w:b/>
          <w:color w:val="000000"/>
          <w:sz w:val="22"/>
          <w:szCs w:val="22"/>
        </w:rPr>
      </w:pPr>
      <w:r w:rsidRPr="006B5735">
        <w:rPr>
          <w:b/>
          <w:color w:val="000000"/>
          <w:sz w:val="22"/>
          <w:szCs w:val="22"/>
        </w:rPr>
        <w:t>ПОСТАНОВЛЯЕТ:</w:t>
      </w:r>
    </w:p>
    <w:p w:rsidR="00B71A61" w:rsidRPr="00B71A61" w:rsidRDefault="00B71A61" w:rsidP="00B71A61">
      <w:pPr>
        <w:jc w:val="center"/>
        <w:rPr>
          <w:b/>
          <w:color w:val="000000"/>
          <w:sz w:val="22"/>
          <w:szCs w:val="22"/>
        </w:rPr>
      </w:pPr>
    </w:p>
    <w:p w:rsidR="00B71A61" w:rsidRPr="00B71A61" w:rsidRDefault="00B71A61" w:rsidP="00B71A61">
      <w:pPr>
        <w:pStyle w:val="a3"/>
        <w:jc w:val="both"/>
        <w:rPr>
          <w:rFonts w:ascii="Times New Roman" w:eastAsia="Times New Roman" w:hAnsi="Times New Roman" w:cs="Times New Roman"/>
          <w:color w:val="000000"/>
          <w:lang w:eastAsia="ru-RU"/>
        </w:rPr>
      </w:pPr>
      <w:r w:rsidRPr="00B71A61">
        <w:rPr>
          <w:rFonts w:ascii="Times New Roman" w:eastAsia="Times New Roman" w:hAnsi="Times New Roman" w:cs="Times New Roman"/>
          <w:color w:val="000000"/>
          <w:lang w:eastAsia="ru-RU"/>
        </w:rPr>
        <w:t xml:space="preserve">          1.  Внести изменения в Реестр муниципального имущества Чамзинского  муниципального района Республики Мордовия, утвержденный постановлением администрации Чамзинского муниципального района 18 января 2019 г. № 20,  изложив разделы </w:t>
      </w:r>
      <w:r w:rsidRPr="00B71A61">
        <w:rPr>
          <w:rFonts w:ascii="Times New Roman" w:eastAsia="Times New Roman" w:hAnsi="Times New Roman" w:cs="Times New Roman"/>
          <w:color w:val="000000"/>
          <w:lang w:val="en-US" w:eastAsia="ru-RU"/>
        </w:rPr>
        <w:t>I</w:t>
      </w:r>
      <w:r w:rsidRPr="00B71A61">
        <w:rPr>
          <w:rFonts w:ascii="Times New Roman" w:eastAsia="Times New Roman" w:hAnsi="Times New Roman" w:cs="Times New Roman"/>
          <w:color w:val="000000"/>
          <w:lang w:eastAsia="ru-RU"/>
        </w:rPr>
        <w:t xml:space="preserve">, </w:t>
      </w:r>
      <w:r w:rsidRPr="00B71A61">
        <w:rPr>
          <w:rFonts w:ascii="Times New Roman" w:eastAsia="Times New Roman" w:hAnsi="Times New Roman" w:cs="Times New Roman"/>
          <w:color w:val="000000"/>
          <w:lang w:val="en-US" w:eastAsia="ru-RU"/>
        </w:rPr>
        <w:t>II</w:t>
      </w:r>
      <w:r w:rsidRPr="00B71A61">
        <w:rPr>
          <w:rFonts w:ascii="Times New Roman" w:eastAsia="Times New Roman" w:hAnsi="Times New Roman" w:cs="Times New Roman"/>
          <w:color w:val="000000"/>
          <w:lang w:eastAsia="ru-RU"/>
        </w:rPr>
        <w:t xml:space="preserve">  Реестра в новой редакции, согласно приложений 1, 2 к настоящему постановлению.</w:t>
      </w:r>
    </w:p>
    <w:p w:rsidR="00B71A61" w:rsidRPr="00B71A61" w:rsidRDefault="00B71A61" w:rsidP="00B71A61">
      <w:pPr>
        <w:pStyle w:val="a3"/>
        <w:jc w:val="both"/>
        <w:rPr>
          <w:rFonts w:ascii="Times New Roman" w:eastAsia="Times New Roman" w:hAnsi="Times New Roman" w:cs="Times New Roman"/>
          <w:color w:val="000000"/>
          <w:lang w:eastAsia="ru-RU"/>
        </w:rPr>
      </w:pPr>
      <w:r w:rsidRPr="00B71A61">
        <w:rPr>
          <w:rFonts w:ascii="Times New Roman" w:eastAsia="Times New Roman" w:hAnsi="Times New Roman" w:cs="Times New Roman"/>
          <w:color w:val="000000"/>
          <w:lang w:eastAsia="ru-RU"/>
        </w:rPr>
        <w:t xml:space="preserve">          2. Настоящее постановление подлежит обязательному официальному опубликованию в Информационном бюллетене Чамзинского муниципального района.</w:t>
      </w:r>
    </w:p>
    <w:p w:rsidR="00B71A61" w:rsidRPr="00B71A61" w:rsidRDefault="00B71A61" w:rsidP="00B71A61">
      <w:pPr>
        <w:jc w:val="both"/>
        <w:rPr>
          <w:color w:val="000000"/>
          <w:sz w:val="22"/>
          <w:szCs w:val="22"/>
        </w:rPr>
      </w:pPr>
    </w:p>
    <w:p w:rsidR="00B71A61" w:rsidRDefault="00B71A61" w:rsidP="00B71A61">
      <w:pPr>
        <w:jc w:val="both"/>
        <w:rPr>
          <w:color w:val="000000"/>
          <w:sz w:val="22"/>
          <w:szCs w:val="22"/>
        </w:rPr>
      </w:pPr>
      <w:r>
        <w:rPr>
          <w:color w:val="000000"/>
          <w:sz w:val="22"/>
          <w:szCs w:val="22"/>
        </w:rPr>
        <w:t xml:space="preserve">    </w:t>
      </w:r>
      <w:bookmarkStart w:id="14" w:name="_GoBack"/>
      <w:bookmarkEnd w:id="14"/>
      <w:r w:rsidRPr="00B71A61">
        <w:rPr>
          <w:color w:val="000000"/>
          <w:sz w:val="22"/>
          <w:szCs w:val="22"/>
        </w:rPr>
        <w:t xml:space="preserve"> И.о. Главы Чамзинского муниципального района                                                             </w:t>
      </w:r>
      <w:r>
        <w:rPr>
          <w:color w:val="000000"/>
          <w:sz w:val="22"/>
          <w:szCs w:val="22"/>
        </w:rPr>
        <w:t xml:space="preserve">   </w:t>
      </w:r>
      <w:r w:rsidRPr="00B71A61">
        <w:rPr>
          <w:color w:val="000000"/>
          <w:sz w:val="22"/>
          <w:szCs w:val="22"/>
        </w:rPr>
        <w:t xml:space="preserve">    А.Ю. Тюрякин </w:t>
      </w:r>
    </w:p>
    <w:p w:rsidR="00B71A61" w:rsidRDefault="00B71A61" w:rsidP="00B71A61">
      <w:pPr>
        <w:jc w:val="both"/>
        <w:rPr>
          <w:color w:val="000000"/>
          <w:sz w:val="22"/>
          <w:szCs w:val="22"/>
        </w:rPr>
      </w:pPr>
    </w:p>
    <w:p w:rsidR="00B71A61" w:rsidRDefault="00B71A61" w:rsidP="00B71A61">
      <w:pPr>
        <w:jc w:val="both"/>
        <w:rPr>
          <w:color w:val="000000"/>
          <w:sz w:val="22"/>
          <w:szCs w:val="22"/>
        </w:rPr>
      </w:pPr>
    </w:p>
    <w:p w:rsidR="00B71A61" w:rsidRDefault="00B71A61" w:rsidP="00B71A61">
      <w:pPr>
        <w:jc w:val="both"/>
        <w:rPr>
          <w:color w:val="000000"/>
          <w:sz w:val="22"/>
          <w:szCs w:val="22"/>
        </w:rPr>
      </w:pPr>
    </w:p>
    <w:p w:rsidR="00913E6D" w:rsidRDefault="00913E6D"/>
    <w:p w:rsidR="00B71A61" w:rsidRPr="00B71A61" w:rsidRDefault="00B71A61"/>
    <w:p w:rsidR="00913E6D" w:rsidRPr="00B71A61" w:rsidRDefault="00913E6D"/>
    <w:p w:rsidR="00913E6D" w:rsidRPr="00B71A61" w:rsidRDefault="00913E6D" w:rsidP="00913E6D">
      <w:pPr>
        <w:pBdr>
          <w:bottom w:val="single" w:sz="12" w:space="1" w:color="auto"/>
        </w:pBdr>
        <w:tabs>
          <w:tab w:val="left" w:pos="142"/>
          <w:tab w:val="left" w:pos="10773"/>
        </w:tabs>
        <w:autoSpaceDE w:val="0"/>
        <w:autoSpaceDN w:val="0"/>
        <w:adjustRightInd w:val="0"/>
        <w:jc w:val="center"/>
        <w:rPr>
          <w:bCs/>
          <w:i/>
        </w:rPr>
      </w:pPr>
    </w:p>
    <w:p w:rsidR="00913E6D" w:rsidRPr="00B71A61" w:rsidRDefault="00913E6D" w:rsidP="00913E6D">
      <w:pPr>
        <w:tabs>
          <w:tab w:val="left" w:pos="993"/>
        </w:tabs>
        <w:spacing w:line="276" w:lineRule="auto"/>
        <w:jc w:val="both"/>
        <w:rPr>
          <w:rFonts w:eastAsia="Calibri"/>
          <w:b/>
        </w:rPr>
      </w:pPr>
    </w:p>
    <w:p w:rsidR="00913E6D" w:rsidRPr="00B71A61" w:rsidRDefault="00913E6D" w:rsidP="00913E6D">
      <w:pPr>
        <w:rPr>
          <w:b/>
        </w:rPr>
      </w:pPr>
    </w:p>
    <w:p w:rsidR="00913E6D" w:rsidRPr="00B71A61" w:rsidRDefault="00913E6D" w:rsidP="00913E6D">
      <w:pPr>
        <w:jc w:val="both"/>
        <w:rPr>
          <w:b/>
        </w:rPr>
      </w:pPr>
      <w:r w:rsidRPr="00B71A61">
        <w:rPr>
          <w:b/>
        </w:rPr>
        <w:t>Главный редактор:</w:t>
      </w:r>
    </w:p>
    <w:p w:rsidR="00913E6D" w:rsidRPr="00B71A61" w:rsidRDefault="00913E6D" w:rsidP="00913E6D">
      <w:pPr>
        <w:jc w:val="both"/>
        <w:rPr>
          <w:b/>
        </w:rPr>
      </w:pPr>
      <w:r w:rsidRPr="00B71A61">
        <w:rPr>
          <w:b/>
        </w:rPr>
        <w:t xml:space="preserve">консультант организационного отдела </w:t>
      </w:r>
    </w:p>
    <w:p w:rsidR="00913E6D" w:rsidRPr="00B71A61" w:rsidRDefault="00913E6D" w:rsidP="00913E6D">
      <w:pPr>
        <w:jc w:val="both"/>
        <w:rPr>
          <w:b/>
        </w:rPr>
      </w:pPr>
      <w:r w:rsidRPr="00B71A61">
        <w:rPr>
          <w:b/>
        </w:rPr>
        <w:t>администрации Чамзинского муниципального района                                      Н.В. Козырева</w:t>
      </w:r>
    </w:p>
    <w:p w:rsidR="00913E6D" w:rsidRPr="00B71A61" w:rsidRDefault="00913E6D" w:rsidP="00913E6D">
      <w:pPr>
        <w:jc w:val="both"/>
        <w:rPr>
          <w:b/>
        </w:rPr>
      </w:pPr>
    </w:p>
    <w:p w:rsidR="00913E6D" w:rsidRPr="00B71A61" w:rsidRDefault="00913E6D" w:rsidP="00913E6D">
      <w:pPr>
        <w:jc w:val="both"/>
        <w:rPr>
          <w:b/>
        </w:rPr>
      </w:pPr>
      <w:r w:rsidRPr="00B71A61">
        <w:rPr>
          <w:b/>
        </w:rPr>
        <w:t>адрес: р.п. Чамзинка, ул. Победы, д. 1</w:t>
      </w:r>
    </w:p>
    <w:p w:rsidR="00913E6D" w:rsidRPr="00B71A61" w:rsidRDefault="00913E6D" w:rsidP="00913E6D">
      <w:pPr>
        <w:jc w:val="both"/>
        <w:rPr>
          <w:b/>
        </w:rPr>
      </w:pPr>
    </w:p>
    <w:p w:rsidR="00913E6D" w:rsidRPr="00B71A61" w:rsidRDefault="00913E6D" w:rsidP="00913E6D">
      <w:pPr>
        <w:jc w:val="both"/>
        <w:rPr>
          <w:b/>
        </w:rPr>
      </w:pPr>
      <w:r w:rsidRPr="00B71A61">
        <w:rPr>
          <w:b/>
        </w:rPr>
        <w:t xml:space="preserve">эл.почта: </w:t>
      </w:r>
      <w:r w:rsidRPr="00B71A61">
        <w:rPr>
          <w:b/>
          <w:lang w:val="en-US"/>
        </w:rPr>
        <w:t>inform</w:t>
      </w:r>
      <w:r w:rsidRPr="00B71A61">
        <w:rPr>
          <w:b/>
        </w:rPr>
        <w:t>113@</w:t>
      </w:r>
      <w:r w:rsidRPr="00B71A61">
        <w:rPr>
          <w:b/>
          <w:lang w:val="en-US"/>
        </w:rPr>
        <w:t>mail</w:t>
      </w:r>
      <w:r w:rsidRPr="00B71A61">
        <w:rPr>
          <w:b/>
        </w:rPr>
        <w:t>.</w:t>
      </w:r>
      <w:r w:rsidRPr="00B71A61">
        <w:rPr>
          <w:b/>
          <w:lang w:val="en-US"/>
        </w:rPr>
        <w:t>ru</w:t>
      </w:r>
    </w:p>
    <w:p w:rsidR="00913E6D" w:rsidRPr="00B71A61" w:rsidRDefault="00913E6D" w:rsidP="00913E6D">
      <w:pPr>
        <w:jc w:val="both"/>
        <w:rPr>
          <w:b/>
        </w:rPr>
      </w:pPr>
    </w:p>
    <w:p w:rsidR="00913E6D" w:rsidRPr="00B71A61" w:rsidRDefault="00913E6D" w:rsidP="00913E6D">
      <w:pPr>
        <w:jc w:val="both"/>
        <w:rPr>
          <w:sz w:val="20"/>
          <w:szCs w:val="20"/>
        </w:rPr>
      </w:pPr>
      <w:r w:rsidRPr="00B71A61">
        <w:rPr>
          <w:b/>
        </w:rPr>
        <w:t xml:space="preserve">тел: 2-12-43, 2-12-00 факс: 2-12-00 </w:t>
      </w:r>
      <w:r w:rsidRPr="00B71A61">
        <w:t xml:space="preserve">       </w:t>
      </w:r>
    </w:p>
    <w:p w:rsidR="00913E6D" w:rsidRPr="00B71A61" w:rsidRDefault="00913E6D"/>
    <w:sectPr w:rsidR="00913E6D" w:rsidRPr="00B71A61" w:rsidSect="00913E6D">
      <w:footerReference w:type="default" r:id="rId23"/>
      <w:pgSz w:w="11906" w:h="16838"/>
      <w:pgMar w:top="851" w:right="566"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45" w:rsidRDefault="00544645" w:rsidP="00A63036">
      <w:r>
        <w:separator/>
      </w:r>
    </w:p>
  </w:endnote>
  <w:endnote w:type="continuationSeparator" w:id="0">
    <w:p w:rsidR="00544645" w:rsidRDefault="00544645" w:rsidP="00A63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301522"/>
      <w:docPartObj>
        <w:docPartGallery w:val="Page Numbers (Bottom of Page)"/>
        <w:docPartUnique/>
      </w:docPartObj>
    </w:sdtPr>
    <w:sdtContent>
      <w:p w:rsidR="00B71A61" w:rsidRDefault="00B71A61">
        <w:pPr>
          <w:pStyle w:val="a7"/>
          <w:jc w:val="center"/>
        </w:pPr>
        <w:r>
          <w:fldChar w:fldCharType="begin"/>
        </w:r>
        <w:r>
          <w:instrText>PAGE   \* MERGEFORMAT</w:instrText>
        </w:r>
        <w:r>
          <w:fldChar w:fldCharType="separate"/>
        </w:r>
        <w:r>
          <w:rPr>
            <w:noProof/>
          </w:rPr>
          <w:t>44</w:t>
        </w:r>
        <w:r>
          <w:fldChar w:fldCharType="end"/>
        </w:r>
      </w:p>
    </w:sdtContent>
  </w:sdt>
  <w:p w:rsidR="00B71A61" w:rsidRDefault="00B71A6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807286"/>
      <w:docPartObj>
        <w:docPartGallery w:val="Page Numbers (Bottom of Page)"/>
        <w:docPartUnique/>
      </w:docPartObj>
    </w:sdtPr>
    <w:sdtEndPr/>
    <w:sdtContent>
      <w:p w:rsidR="00A63036" w:rsidRDefault="00A63036">
        <w:pPr>
          <w:pStyle w:val="a7"/>
          <w:jc w:val="center"/>
        </w:pPr>
        <w:r>
          <w:fldChar w:fldCharType="begin"/>
        </w:r>
        <w:r>
          <w:instrText>PAGE   \* MERGEFORMAT</w:instrText>
        </w:r>
        <w:r>
          <w:fldChar w:fldCharType="separate"/>
        </w:r>
        <w:r w:rsidR="00B71A61">
          <w:rPr>
            <w:noProof/>
          </w:rPr>
          <w:t>58</w:t>
        </w:r>
        <w:r>
          <w:fldChar w:fldCharType="end"/>
        </w:r>
      </w:p>
    </w:sdtContent>
  </w:sdt>
  <w:p w:rsidR="00A63036" w:rsidRDefault="00A6303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45" w:rsidRDefault="00544645" w:rsidP="00A63036">
      <w:r>
        <w:separator/>
      </w:r>
    </w:p>
  </w:footnote>
  <w:footnote w:type="continuationSeparator" w:id="0">
    <w:p w:rsidR="00544645" w:rsidRDefault="00544645" w:rsidP="00A630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77C57"/>
    <w:multiLevelType w:val="hybridMultilevel"/>
    <w:tmpl w:val="E98A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800242"/>
    <w:multiLevelType w:val="hybridMultilevel"/>
    <w:tmpl w:val="751065E4"/>
    <w:lvl w:ilvl="0" w:tplc="88744B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7746E22"/>
    <w:multiLevelType w:val="multilevel"/>
    <w:tmpl w:val="BB8C73A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B95379"/>
    <w:multiLevelType w:val="hybridMultilevel"/>
    <w:tmpl w:val="7AE2C80E"/>
    <w:lvl w:ilvl="0" w:tplc="3DB46C3A">
      <w:start w:val="2019"/>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22153D"/>
    <w:multiLevelType w:val="multilevel"/>
    <w:tmpl w:val="AC62D42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9CE280A"/>
    <w:multiLevelType w:val="multilevel"/>
    <w:tmpl w:val="96522C86"/>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4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4E4E9B"/>
    <w:multiLevelType w:val="hybridMultilevel"/>
    <w:tmpl w:val="CAFA6FE0"/>
    <w:lvl w:ilvl="0" w:tplc="8444C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74D4E45"/>
    <w:multiLevelType w:val="hybridMultilevel"/>
    <w:tmpl w:val="617C3B7A"/>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5AD20260"/>
    <w:multiLevelType w:val="hybridMultilevel"/>
    <w:tmpl w:val="77AA4A72"/>
    <w:lvl w:ilvl="0" w:tplc="308E02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BBC71E0"/>
    <w:multiLevelType w:val="hybridMultilevel"/>
    <w:tmpl w:val="AD785694"/>
    <w:lvl w:ilvl="0" w:tplc="CFB25E1C">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CA145EC"/>
    <w:multiLevelType w:val="hybridMultilevel"/>
    <w:tmpl w:val="42425B7A"/>
    <w:lvl w:ilvl="0" w:tplc="9AEA92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6C6D50D3"/>
    <w:multiLevelType w:val="multilevel"/>
    <w:tmpl w:val="00F86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5E21AD"/>
    <w:multiLevelType w:val="hybridMultilevel"/>
    <w:tmpl w:val="1BC22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65579F"/>
    <w:multiLevelType w:val="hybridMultilevel"/>
    <w:tmpl w:val="86D03D90"/>
    <w:lvl w:ilvl="0" w:tplc="9EEE8B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EC21CE7"/>
    <w:multiLevelType w:val="multilevel"/>
    <w:tmpl w:val="E346AB10"/>
    <w:lvl w:ilvl="0">
      <w:start w:val="1"/>
      <w:numFmt w:val="decimal"/>
      <w:lvlText w:val="%1."/>
      <w:lvlJc w:val="left"/>
      <w:pPr>
        <w:ind w:left="525" w:hanging="525"/>
      </w:pPr>
      <w:rPr>
        <w:rFonts w:hint="default"/>
        <w:b/>
      </w:rPr>
    </w:lvl>
    <w:lvl w:ilvl="1">
      <w:start w:val="1"/>
      <w:numFmt w:val="decimal"/>
      <w:lvlText w:val="%1.%2."/>
      <w:lvlJc w:val="left"/>
      <w:pPr>
        <w:ind w:left="1425" w:hanging="7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6030" w:hanging="180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12"/>
  </w:num>
  <w:num w:numId="6">
    <w:abstractNumId w:val="5"/>
  </w:num>
  <w:num w:numId="7">
    <w:abstractNumId w:val="11"/>
  </w:num>
  <w:num w:numId="8">
    <w:abstractNumId w:val="2"/>
  </w:num>
  <w:num w:numId="9">
    <w:abstractNumId w:val="10"/>
  </w:num>
  <w:num w:numId="10">
    <w:abstractNumId w:val="8"/>
  </w:num>
  <w:num w:numId="11">
    <w:abstractNumId w:val="13"/>
  </w:num>
  <w:num w:numId="12">
    <w:abstractNumId w:val="1"/>
  </w:num>
  <w:num w:numId="13">
    <w:abstractNumId w:val="9"/>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6AB"/>
    <w:rsid w:val="00220B21"/>
    <w:rsid w:val="00253053"/>
    <w:rsid w:val="00431546"/>
    <w:rsid w:val="004726AB"/>
    <w:rsid w:val="00544645"/>
    <w:rsid w:val="007A6971"/>
    <w:rsid w:val="00886C20"/>
    <w:rsid w:val="00913E6D"/>
    <w:rsid w:val="00A63036"/>
    <w:rsid w:val="00B71A61"/>
    <w:rsid w:val="00B9702C"/>
    <w:rsid w:val="00F3613D"/>
    <w:rsid w:val="00F43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ACED7A5-2D8C-4157-9165-EAE54826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E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31546"/>
    <w:pPr>
      <w:autoSpaceDE w:val="0"/>
      <w:autoSpaceDN w:val="0"/>
      <w:adjustRightInd w:val="0"/>
      <w:spacing w:before="108" w:after="108"/>
      <w:jc w:val="center"/>
      <w:outlineLvl w:val="0"/>
    </w:pPr>
    <w:rPr>
      <w:rFonts w:ascii="Arial"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uiPriority w:val="99"/>
    <w:rsid w:val="00913E6D"/>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0">
    <w:name w:val="Заголовок 1 Знак"/>
    <w:basedOn w:val="a0"/>
    <w:link w:val="1"/>
    <w:uiPriority w:val="99"/>
    <w:rsid w:val="00431546"/>
    <w:rPr>
      <w:rFonts w:ascii="Arial" w:eastAsia="Times New Roman" w:hAnsi="Arial" w:cs="Arial"/>
      <w:b/>
      <w:bCs/>
      <w:color w:val="26282F"/>
      <w:sz w:val="24"/>
      <w:szCs w:val="24"/>
    </w:rPr>
  </w:style>
  <w:style w:type="paragraph" w:styleId="a3">
    <w:name w:val="No Spacing"/>
    <w:aliases w:val="обычный"/>
    <w:link w:val="a4"/>
    <w:uiPriority w:val="1"/>
    <w:qFormat/>
    <w:rsid w:val="00431546"/>
    <w:pPr>
      <w:spacing w:after="0" w:line="240" w:lineRule="auto"/>
    </w:pPr>
    <w:rPr>
      <w:rFonts w:ascii="Calibri" w:eastAsia="Calibri" w:hAnsi="Calibri" w:cs="Calibri"/>
    </w:rPr>
  </w:style>
  <w:style w:type="paragraph" w:customStyle="1" w:styleId="11">
    <w:name w:val="Абзац списка1"/>
    <w:basedOn w:val="a"/>
    <w:uiPriority w:val="99"/>
    <w:qFormat/>
    <w:rsid w:val="00431546"/>
    <w:pPr>
      <w:spacing w:after="200" w:line="276" w:lineRule="auto"/>
      <w:ind w:left="720"/>
    </w:pPr>
    <w:rPr>
      <w:rFonts w:ascii="Calibri" w:eastAsia="Calibri" w:hAnsi="Calibri" w:cs="Calibri"/>
      <w:sz w:val="22"/>
      <w:szCs w:val="22"/>
      <w:lang w:eastAsia="en-US"/>
    </w:rPr>
  </w:style>
  <w:style w:type="paragraph" w:styleId="a5">
    <w:name w:val="header"/>
    <w:basedOn w:val="a"/>
    <w:link w:val="a6"/>
    <w:uiPriority w:val="99"/>
    <w:unhideWhenUsed/>
    <w:rsid w:val="00A63036"/>
    <w:pPr>
      <w:tabs>
        <w:tab w:val="center" w:pos="4677"/>
        <w:tab w:val="right" w:pos="9355"/>
      </w:tabs>
    </w:pPr>
  </w:style>
  <w:style w:type="character" w:customStyle="1" w:styleId="a6">
    <w:name w:val="Верхний колонтитул Знак"/>
    <w:basedOn w:val="a0"/>
    <w:link w:val="a5"/>
    <w:uiPriority w:val="99"/>
    <w:rsid w:val="00A6303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63036"/>
    <w:pPr>
      <w:tabs>
        <w:tab w:val="center" w:pos="4677"/>
        <w:tab w:val="right" w:pos="9355"/>
      </w:tabs>
    </w:pPr>
  </w:style>
  <w:style w:type="character" w:customStyle="1" w:styleId="a8">
    <w:name w:val="Нижний колонтитул Знак"/>
    <w:basedOn w:val="a0"/>
    <w:link w:val="a7"/>
    <w:uiPriority w:val="99"/>
    <w:rsid w:val="00A63036"/>
    <w:rPr>
      <w:rFonts w:ascii="Times New Roman" w:eastAsia="Times New Roman" w:hAnsi="Times New Roman" w:cs="Times New Roman"/>
      <w:sz w:val="24"/>
      <w:szCs w:val="24"/>
      <w:lang w:eastAsia="ru-RU"/>
    </w:rPr>
  </w:style>
  <w:style w:type="character" w:styleId="a9">
    <w:name w:val="Hyperlink"/>
    <w:basedOn w:val="a0"/>
    <w:uiPriority w:val="99"/>
    <w:unhideWhenUsed/>
    <w:rsid w:val="00886C20"/>
    <w:rPr>
      <w:color w:val="0000FF"/>
      <w:u w:val="single"/>
    </w:rPr>
  </w:style>
  <w:style w:type="paragraph" w:customStyle="1" w:styleId="ConsPlusNormal">
    <w:name w:val="ConsPlusNormal"/>
    <w:rsid w:val="00886C20"/>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uiPriority w:val="99"/>
    <w:rsid w:val="00886C20"/>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Standard">
    <w:name w:val="Standard"/>
    <w:rsid w:val="00886C20"/>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nformat">
    <w:name w:val="ConsPlusNonformat"/>
    <w:uiPriority w:val="99"/>
    <w:rsid w:val="007A697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7A6971"/>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a">
    <w:name w:val="Table Grid"/>
    <w:basedOn w:val="a1"/>
    <w:uiPriority w:val="39"/>
    <w:rsid w:val="007A6971"/>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7A6971"/>
    <w:pPr>
      <w:jc w:val="both"/>
    </w:pPr>
    <w:rPr>
      <w:rFonts w:eastAsiaTheme="minorEastAsia"/>
    </w:rPr>
  </w:style>
  <w:style w:type="character" w:customStyle="1" w:styleId="ac">
    <w:name w:val="Основной текст Знак"/>
    <w:basedOn w:val="a0"/>
    <w:link w:val="ab"/>
    <w:uiPriority w:val="99"/>
    <w:rsid w:val="007A6971"/>
    <w:rPr>
      <w:rFonts w:ascii="Times New Roman" w:eastAsiaTheme="minorEastAsia" w:hAnsi="Times New Roman" w:cs="Times New Roman"/>
      <w:sz w:val="24"/>
      <w:szCs w:val="24"/>
      <w:lang w:eastAsia="ru-RU"/>
    </w:rPr>
  </w:style>
  <w:style w:type="paragraph" w:styleId="ad">
    <w:name w:val="Normal (Web)"/>
    <w:basedOn w:val="a"/>
    <w:uiPriority w:val="99"/>
    <w:rsid w:val="007A6971"/>
    <w:pPr>
      <w:spacing w:before="100" w:beforeAutospacing="1" w:after="119"/>
    </w:pPr>
    <w:rPr>
      <w:rFonts w:eastAsiaTheme="minorEastAsia"/>
    </w:rPr>
  </w:style>
  <w:style w:type="paragraph" w:styleId="ae">
    <w:name w:val="Body Text Indent"/>
    <w:basedOn w:val="a"/>
    <w:link w:val="af"/>
    <w:uiPriority w:val="99"/>
    <w:rsid w:val="007A6971"/>
    <w:pPr>
      <w:spacing w:after="120" w:line="276" w:lineRule="auto"/>
      <w:ind w:left="283"/>
    </w:pPr>
    <w:rPr>
      <w:rFonts w:asciiTheme="minorHAnsi" w:eastAsiaTheme="minorEastAsia" w:hAnsiTheme="minorHAnsi"/>
      <w:sz w:val="22"/>
      <w:szCs w:val="22"/>
    </w:rPr>
  </w:style>
  <w:style w:type="character" w:customStyle="1" w:styleId="af">
    <w:name w:val="Основной текст с отступом Знак"/>
    <w:basedOn w:val="a0"/>
    <w:link w:val="ae"/>
    <w:uiPriority w:val="99"/>
    <w:rsid w:val="007A6971"/>
    <w:rPr>
      <w:rFonts w:eastAsiaTheme="minorEastAsia" w:cs="Times New Roman"/>
      <w:lang w:eastAsia="ru-RU"/>
    </w:rPr>
  </w:style>
  <w:style w:type="paragraph" w:styleId="af0">
    <w:name w:val="Balloon Text"/>
    <w:basedOn w:val="a"/>
    <w:link w:val="af1"/>
    <w:uiPriority w:val="99"/>
    <w:semiHidden/>
    <w:unhideWhenUsed/>
    <w:rsid w:val="007A6971"/>
    <w:pPr>
      <w:widowControl w:val="0"/>
      <w:autoSpaceDE w:val="0"/>
      <w:autoSpaceDN w:val="0"/>
      <w:adjustRightInd w:val="0"/>
    </w:pPr>
    <w:rPr>
      <w:rFonts w:ascii="Tahoma" w:hAnsi="Tahoma" w:cs="Tahoma"/>
      <w:sz w:val="16"/>
      <w:szCs w:val="16"/>
    </w:rPr>
  </w:style>
  <w:style w:type="character" w:customStyle="1" w:styleId="af1">
    <w:name w:val="Текст выноски Знак"/>
    <w:basedOn w:val="a0"/>
    <w:link w:val="af0"/>
    <w:uiPriority w:val="99"/>
    <w:semiHidden/>
    <w:rsid w:val="007A6971"/>
    <w:rPr>
      <w:rFonts w:ascii="Tahoma" w:eastAsia="Times New Roman" w:hAnsi="Tahoma" w:cs="Tahoma"/>
      <w:sz w:val="16"/>
      <w:szCs w:val="16"/>
      <w:lang w:eastAsia="ru-RU"/>
    </w:rPr>
  </w:style>
  <w:style w:type="paragraph" w:styleId="af2">
    <w:name w:val="List Paragraph"/>
    <w:basedOn w:val="a"/>
    <w:uiPriority w:val="34"/>
    <w:qFormat/>
    <w:rsid w:val="007A6971"/>
    <w:pPr>
      <w:widowControl w:val="0"/>
      <w:autoSpaceDE w:val="0"/>
      <w:autoSpaceDN w:val="0"/>
      <w:adjustRightInd w:val="0"/>
      <w:ind w:left="720"/>
      <w:contextualSpacing/>
    </w:pPr>
    <w:rPr>
      <w:rFonts w:ascii="Arial" w:hAnsi="Arial" w:cs="Arial"/>
      <w:sz w:val="18"/>
      <w:szCs w:val="18"/>
    </w:rPr>
  </w:style>
  <w:style w:type="character" w:customStyle="1" w:styleId="Bodytext">
    <w:name w:val="Body text_"/>
    <w:basedOn w:val="a0"/>
    <w:link w:val="23"/>
    <w:rsid w:val="007A6971"/>
    <w:rPr>
      <w:rFonts w:ascii="Times New Roman" w:eastAsia="Times New Roman" w:hAnsi="Times New Roman" w:cs="Times New Roman"/>
      <w:sz w:val="26"/>
      <w:szCs w:val="26"/>
      <w:shd w:val="clear" w:color="auto" w:fill="FFFFFF"/>
    </w:rPr>
  </w:style>
  <w:style w:type="character" w:customStyle="1" w:styleId="9">
    <w:name w:val="Основной текст9"/>
    <w:basedOn w:val="Bodytext"/>
    <w:rsid w:val="007A6971"/>
    <w:rPr>
      <w:rFonts w:ascii="Times New Roman" w:eastAsia="Times New Roman" w:hAnsi="Times New Roman" w:cs="Times New Roman"/>
      <w:sz w:val="26"/>
      <w:szCs w:val="26"/>
      <w:shd w:val="clear" w:color="auto" w:fill="FFFFFF"/>
    </w:rPr>
  </w:style>
  <w:style w:type="character" w:customStyle="1" w:styleId="100">
    <w:name w:val="Основной текст10"/>
    <w:basedOn w:val="Bodytext"/>
    <w:rsid w:val="007A6971"/>
    <w:rPr>
      <w:rFonts w:ascii="Times New Roman" w:eastAsia="Times New Roman" w:hAnsi="Times New Roman" w:cs="Times New Roman"/>
      <w:sz w:val="26"/>
      <w:szCs w:val="26"/>
      <w:shd w:val="clear" w:color="auto" w:fill="FFFFFF"/>
    </w:rPr>
  </w:style>
  <w:style w:type="character" w:customStyle="1" w:styleId="110">
    <w:name w:val="Основной текст11"/>
    <w:basedOn w:val="Bodytext"/>
    <w:rsid w:val="007A6971"/>
    <w:rPr>
      <w:rFonts w:ascii="Times New Roman" w:eastAsia="Times New Roman" w:hAnsi="Times New Roman" w:cs="Times New Roman"/>
      <w:sz w:val="26"/>
      <w:szCs w:val="26"/>
      <w:shd w:val="clear" w:color="auto" w:fill="FFFFFF"/>
    </w:rPr>
  </w:style>
  <w:style w:type="character" w:customStyle="1" w:styleId="12">
    <w:name w:val="Основной текст12"/>
    <w:basedOn w:val="Bodytext"/>
    <w:rsid w:val="007A6971"/>
    <w:rPr>
      <w:rFonts w:ascii="Times New Roman" w:eastAsia="Times New Roman" w:hAnsi="Times New Roman" w:cs="Times New Roman"/>
      <w:sz w:val="26"/>
      <w:szCs w:val="26"/>
      <w:shd w:val="clear" w:color="auto" w:fill="FFFFFF"/>
    </w:rPr>
  </w:style>
  <w:style w:type="paragraph" w:customStyle="1" w:styleId="23">
    <w:name w:val="Основной текст23"/>
    <w:basedOn w:val="a"/>
    <w:link w:val="Bodytext"/>
    <w:rsid w:val="007A6971"/>
    <w:pPr>
      <w:shd w:val="clear" w:color="auto" w:fill="FFFFFF"/>
      <w:spacing w:before="540" w:after="660" w:line="0" w:lineRule="atLeast"/>
    </w:pPr>
    <w:rPr>
      <w:sz w:val="26"/>
      <w:szCs w:val="26"/>
      <w:lang w:eastAsia="en-US"/>
    </w:rPr>
  </w:style>
  <w:style w:type="character" w:customStyle="1" w:styleId="FontStyle50">
    <w:name w:val="Font Style50"/>
    <w:rsid w:val="007A6971"/>
    <w:rPr>
      <w:rFonts w:ascii="Times New Roman" w:hAnsi="Times New Roman" w:cs="Times New Roman"/>
      <w:sz w:val="28"/>
      <w:szCs w:val="28"/>
    </w:rPr>
  </w:style>
  <w:style w:type="paragraph" w:customStyle="1" w:styleId="Style17">
    <w:name w:val="Style17"/>
    <w:basedOn w:val="a"/>
    <w:rsid w:val="007A6971"/>
    <w:pPr>
      <w:widowControl w:val="0"/>
      <w:autoSpaceDE w:val="0"/>
      <w:autoSpaceDN w:val="0"/>
      <w:adjustRightInd w:val="0"/>
      <w:spacing w:line="324" w:lineRule="exact"/>
      <w:jc w:val="both"/>
    </w:pPr>
  </w:style>
  <w:style w:type="table" w:customStyle="1" w:styleId="13">
    <w:name w:val="Сетка таблицы1"/>
    <w:basedOn w:val="a1"/>
    <w:uiPriority w:val="59"/>
    <w:rsid w:val="007A697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Standard"/>
    <w:rsid w:val="00B71A61"/>
    <w:pPr>
      <w:widowControl w:val="0"/>
      <w:textAlignment w:val="baseline"/>
    </w:pPr>
    <w:rPr>
      <w:rFonts w:eastAsia="SimSun" w:cs="Lucida Sans"/>
      <w:lang w:eastAsia="zh-CN" w:bidi="hi-IN"/>
    </w:rPr>
  </w:style>
  <w:style w:type="character" w:customStyle="1" w:styleId="af3">
    <w:name w:val="Цветовое выделение"/>
    <w:uiPriority w:val="99"/>
    <w:rsid w:val="00B71A61"/>
    <w:rPr>
      <w:b/>
      <w:color w:val="26282F"/>
    </w:rPr>
  </w:style>
  <w:style w:type="character" w:customStyle="1" w:styleId="a4">
    <w:name w:val="Без интервала Знак"/>
    <w:aliases w:val="обычный Знак"/>
    <w:link w:val="a3"/>
    <w:uiPriority w:val="1"/>
    <w:locked/>
    <w:rsid w:val="00B71A6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471428">
      <w:bodyDiv w:val="1"/>
      <w:marLeft w:val="0"/>
      <w:marRight w:val="0"/>
      <w:marTop w:val="0"/>
      <w:marBottom w:val="0"/>
      <w:divBdr>
        <w:top w:val="none" w:sz="0" w:space="0" w:color="auto"/>
        <w:left w:val="none" w:sz="0" w:space="0" w:color="auto"/>
        <w:bottom w:val="none" w:sz="0" w:space="0" w:color="auto"/>
        <w:right w:val="none" w:sz="0" w:space="0" w:color="auto"/>
      </w:divBdr>
    </w:div>
    <w:div w:id="84941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hyperlink" Target="https://chamzinka.e-mordovia.ru/"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1473</TotalTime>
  <Pages>1</Pages>
  <Words>19378</Words>
  <Characters>110458</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Козырева Наталья Вас</dc:creator>
  <cp:keywords/>
  <dc:description/>
  <cp:lastModifiedBy>Козырева Наталья Вас</cp:lastModifiedBy>
  <cp:revision>12</cp:revision>
  <cp:lastPrinted>2020-07-21T13:36:00Z</cp:lastPrinted>
  <dcterms:created xsi:type="dcterms:W3CDTF">2020-07-13T06:13:00Z</dcterms:created>
  <dcterms:modified xsi:type="dcterms:W3CDTF">2020-07-21T13:37:00Z</dcterms:modified>
</cp:coreProperties>
</file>