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F" w:rsidRPr="00B11668" w:rsidRDefault="005D1D2F" w:rsidP="005D1D2F">
      <w:pPr>
        <w:jc w:val="center"/>
        <w:rPr>
          <w:rFonts w:eastAsia="Calibri"/>
          <w:sz w:val="24"/>
          <w:szCs w:val="24"/>
        </w:rPr>
      </w:pPr>
      <w:r w:rsidRPr="00B11668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5D1D2F" w:rsidRPr="00B11668" w:rsidRDefault="005D1D2F" w:rsidP="005D1D2F">
      <w:pPr>
        <w:jc w:val="center"/>
        <w:rPr>
          <w:rFonts w:eastAsia="Calibri"/>
          <w:sz w:val="24"/>
          <w:szCs w:val="24"/>
        </w:rPr>
      </w:pPr>
      <w:r w:rsidRPr="00B11668">
        <w:rPr>
          <w:rFonts w:eastAsia="Calibri"/>
          <w:sz w:val="24"/>
          <w:szCs w:val="24"/>
        </w:rPr>
        <w:t>Республики Мордовия</w:t>
      </w:r>
    </w:p>
    <w:p w:rsidR="005D1D2F" w:rsidRPr="00B11668" w:rsidRDefault="005D1D2F" w:rsidP="005D1D2F">
      <w:pPr>
        <w:ind w:left="708"/>
        <w:jc w:val="center"/>
        <w:rPr>
          <w:rFonts w:eastAsia="Calibri"/>
          <w:sz w:val="24"/>
          <w:szCs w:val="24"/>
        </w:rPr>
      </w:pPr>
    </w:p>
    <w:p w:rsidR="005D1D2F" w:rsidRPr="00B11668" w:rsidRDefault="005D1D2F" w:rsidP="005D1D2F">
      <w:pPr>
        <w:ind w:left="708"/>
        <w:jc w:val="center"/>
        <w:rPr>
          <w:rFonts w:eastAsia="Calibri"/>
          <w:sz w:val="24"/>
          <w:szCs w:val="24"/>
        </w:rPr>
      </w:pPr>
      <w:r w:rsidRPr="00B11668">
        <w:rPr>
          <w:rFonts w:eastAsia="Calibri"/>
          <w:sz w:val="24"/>
          <w:szCs w:val="24"/>
        </w:rPr>
        <w:t>ПОСТАНОВЛЕНИЕ</w:t>
      </w:r>
    </w:p>
    <w:p w:rsidR="005D1D2F" w:rsidRPr="00B11668" w:rsidRDefault="005D1D2F" w:rsidP="005D1D2F">
      <w:pPr>
        <w:ind w:left="708"/>
        <w:jc w:val="center"/>
        <w:rPr>
          <w:rFonts w:eastAsia="Calibri"/>
          <w:sz w:val="24"/>
          <w:szCs w:val="24"/>
        </w:rPr>
      </w:pPr>
    </w:p>
    <w:p w:rsidR="005D1D2F" w:rsidRPr="00B11668" w:rsidRDefault="005D1D2F" w:rsidP="005D1D2F">
      <w:pPr>
        <w:jc w:val="center"/>
        <w:rPr>
          <w:rFonts w:eastAsia="Calibri"/>
          <w:b/>
          <w:sz w:val="24"/>
          <w:szCs w:val="24"/>
        </w:rPr>
      </w:pPr>
      <w:r w:rsidRPr="00B11668">
        <w:rPr>
          <w:rFonts w:eastAsia="Calibri"/>
          <w:b/>
          <w:sz w:val="24"/>
          <w:szCs w:val="24"/>
        </w:rPr>
        <w:t>26.06.2019 г.</w:t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</w:r>
      <w:r w:rsidRPr="00B11668">
        <w:rPr>
          <w:rFonts w:eastAsia="Calibri"/>
          <w:b/>
          <w:sz w:val="24"/>
          <w:szCs w:val="24"/>
        </w:rPr>
        <w:tab/>
        <w:t>№ 472</w:t>
      </w:r>
    </w:p>
    <w:p w:rsidR="005D1D2F" w:rsidRPr="00B11668" w:rsidRDefault="005D1D2F" w:rsidP="005D1D2F">
      <w:pPr>
        <w:ind w:left="708"/>
        <w:jc w:val="center"/>
        <w:rPr>
          <w:rFonts w:eastAsia="Calibri"/>
          <w:sz w:val="24"/>
          <w:szCs w:val="24"/>
        </w:rPr>
      </w:pPr>
      <w:proofErr w:type="spellStart"/>
      <w:r w:rsidRPr="00B11668">
        <w:rPr>
          <w:rFonts w:eastAsia="Calibri"/>
          <w:sz w:val="24"/>
          <w:szCs w:val="24"/>
        </w:rPr>
        <w:t>р.п.Чамзинка</w:t>
      </w:r>
      <w:proofErr w:type="spellEnd"/>
    </w:p>
    <w:p w:rsidR="005D1D2F" w:rsidRPr="00B11668" w:rsidRDefault="005D1D2F" w:rsidP="005D1D2F">
      <w:pPr>
        <w:jc w:val="center"/>
        <w:rPr>
          <w:rFonts w:eastAsia="Calibri"/>
          <w:sz w:val="24"/>
          <w:szCs w:val="24"/>
        </w:rPr>
      </w:pPr>
    </w:p>
    <w:p w:rsidR="005D1D2F" w:rsidRPr="00B11668" w:rsidRDefault="005D1D2F" w:rsidP="005D1D2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11668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№250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B11668">
        <w:rPr>
          <w:rFonts w:eastAsia="Calibri"/>
          <w:b/>
          <w:sz w:val="24"/>
          <w:szCs w:val="24"/>
        </w:rPr>
        <w:t>Большеремезенская</w:t>
      </w:r>
      <w:proofErr w:type="spellEnd"/>
      <w:r w:rsidRPr="00B11668">
        <w:rPr>
          <w:rFonts w:eastAsia="Calibri"/>
          <w:b/>
          <w:sz w:val="24"/>
          <w:szCs w:val="24"/>
        </w:rPr>
        <w:t xml:space="preserve"> средняя общеобразовательная школа»</w:t>
      </w:r>
    </w:p>
    <w:p w:rsidR="005D1D2F" w:rsidRPr="00B11668" w:rsidRDefault="005D1D2F" w:rsidP="005D1D2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5D1D2F" w:rsidRPr="00B11668" w:rsidRDefault="005D1D2F" w:rsidP="005D1D2F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11668">
        <w:rPr>
          <w:rFonts w:eastAsia="Calibri"/>
          <w:b/>
          <w:bCs/>
          <w:color w:val="365F91"/>
          <w:sz w:val="24"/>
          <w:szCs w:val="24"/>
        </w:rPr>
        <w:tab/>
      </w:r>
      <w:r w:rsidRPr="00B11668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5D1D2F" w:rsidRPr="00B11668" w:rsidRDefault="005D1D2F" w:rsidP="005D1D2F">
      <w:pPr>
        <w:jc w:val="both"/>
        <w:rPr>
          <w:sz w:val="24"/>
          <w:szCs w:val="24"/>
        </w:rPr>
      </w:pPr>
    </w:p>
    <w:p w:rsidR="005D1D2F" w:rsidRPr="00B11668" w:rsidRDefault="005D1D2F" w:rsidP="005D1D2F">
      <w:pPr>
        <w:ind w:left="2832" w:firstLine="708"/>
        <w:rPr>
          <w:rFonts w:eastAsia="Calibri"/>
          <w:b/>
          <w:sz w:val="24"/>
          <w:szCs w:val="24"/>
        </w:rPr>
      </w:pPr>
      <w:r w:rsidRPr="00B11668">
        <w:rPr>
          <w:rFonts w:eastAsia="Calibri"/>
          <w:b/>
          <w:sz w:val="24"/>
          <w:szCs w:val="24"/>
        </w:rPr>
        <w:t>ПОСТАНОВЛЯЕТ:</w:t>
      </w:r>
    </w:p>
    <w:p w:rsidR="005D1D2F" w:rsidRPr="00B11668" w:rsidRDefault="005D1D2F" w:rsidP="005D1D2F">
      <w:pPr>
        <w:jc w:val="both"/>
        <w:rPr>
          <w:rFonts w:eastAsia="Calibri"/>
          <w:sz w:val="24"/>
          <w:szCs w:val="24"/>
        </w:rPr>
      </w:pPr>
    </w:p>
    <w:p w:rsidR="005D1D2F" w:rsidRPr="00B11668" w:rsidRDefault="005D1D2F" w:rsidP="005D1D2F">
      <w:pPr>
        <w:tabs>
          <w:tab w:val="left" w:pos="-2977"/>
        </w:tabs>
        <w:spacing w:line="240" w:lineRule="atLeast"/>
        <w:ind w:right="-1"/>
        <w:jc w:val="both"/>
        <w:rPr>
          <w:sz w:val="24"/>
          <w:szCs w:val="24"/>
        </w:rPr>
      </w:pPr>
      <w:r w:rsidRPr="00B11668">
        <w:rPr>
          <w:rFonts w:eastAsia="Calibri"/>
          <w:sz w:val="24"/>
          <w:szCs w:val="24"/>
        </w:rPr>
        <w:tab/>
        <w:t xml:space="preserve">1. </w:t>
      </w:r>
      <w:r w:rsidRPr="00B11668">
        <w:rPr>
          <w:sz w:val="24"/>
          <w:szCs w:val="24"/>
        </w:rPr>
        <w:t>Постановление администрации Чамзинского муниципального района от 12.03.2014г. №250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B11668">
        <w:rPr>
          <w:sz w:val="24"/>
          <w:szCs w:val="24"/>
        </w:rPr>
        <w:t>Большеремезенская</w:t>
      </w:r>
      <w:proofErr w:type="spellEnd"/>
      <w:r w:rsidRPr="00B11668">
        <w:rPr>
          <w:sz w:val="24"/>
          <w:szCs w:val="24"/>
        </w:rPr>
        <w:t xml:space="preserve"> средняя общеобразовательная школа» - отменить.</w:t>
      </w:r>
    </w:p>
    <w:p w:rsidR="005D1D2F" w:rsidRPr="00B11668" w:rsidRDefault="005D1D2F" w:rsidP="005D1D2F">
      <w:pPr>
        <w:ind w:firstLine="708"/>
        <w:jc w:val="both"/>
        <w:rPr>
          <w:rFonts w:eastAsia="Calibri"/>
          <w:sz w:val="24"/>
          <w:szCs w:val="24"/>
        </w:rPr>
      </w:pPr>
      <w:r w:rsidRPr="00B11668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5D1D2F" w:rsidRPr="00B11668" w:rsidRDefault="005D1D2F" w:rsidP="005D1D2F">
      <w:pPr>
        <w:jc w:val="both"/>
        <w:rPr>
          <w:rFonts w:eastAsia="Calibri"/>
          <w:sz w:val="24"/>
          <w:szCs w:val="24"/>
        </w:rPr>
      </w:pPr>
    </w:p>
    <w:p w:rsidR="005D1D2F" w:rsidRDefault="005D1D2F" w:rsidP="005D1D2F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F"/>
    <w:rsid w:val="005D1D2F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7C36-AFB5-4AD0-B528-F4A78085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2019-09-17T11:16:00Z</dcterms:created>
  <dcterms:modified xsi:type="dcterms:W3CDTF">2019-09-17T11:16:00Z</dcterms:modified>
</cp:coreProperties>
</file>