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AC" w:rsidRPr="002B6236" w:rsidRDefault="009173AC" w:rsidP="009173AC">
      <w:pPr>
        <w:jc w:val="center"/>
        <w:rPr>
          <w:sz w:val="24"/>
          <w:szCs w:val="24"/>
        </w:rPr>
      </w:pPr>
      <w:r w:rsidRPr="002B6236">
        <w:rPr>
          <w:sz w:val="24"/>
          <w:szCs w:val="24"/>
        </w:rPr>
        <w:t>Администрация Чамзинского муниципального района</w:t>
      </w:r>
    </w:p>
    <w:p w:rsidR="009173AC" w:rsidRPr="002B6236" w:rsidRDefault="009173AC" w:rsidP="009173AC">
      <w:pPr>
        <w:jc w:val="center"/>
        <w:rPr>
          <w:sz w:val="24"/>
          <w:szCs w:val="24"/>
        </w:rPr>
      </w:pPr>
      <w:r w:rsidRPr="002B6236">
        <w:rPr>
          <w:sz w:val="24"/>
          <w:szCs w:val="24"/>
        </w:rPr>
        <w:t>Республики Мордовия</w:t>
      </w:r>
    </w:p>
    <w:p w:rsidR="009173AC" w:rsidRPr="002B6236" w:rsidRDefault="009173AC" w:rsidP="009173AC">
      <w:pPr>
        <w:jc w:val="center"/>
        <w:rPr>
          <w:sz w:val="24"/>
          <w:szCs w:val="24"/>
        </w:rPr>
      </w:pPr>
    </w:p>
    <w:p w:rsidR="009173AC" w:rsidRPr="002B6236" w:rsidRDefault="009173AC" w:rsidP="009173AC">
      <w:pPr>
        <w:jc w:val="center"/>
        <w:rPr>
          <w:sz w:val="24"/>
          <w:szCs w:val="24"/>
        </w:rPr>
      </w:pPr>
      <w:r w:rsidRPr="002B6236">
        <w:rPr>
          <w:sz w:val="24"/>
          <w:szCs w:val="24"/>
        </w:rPr>
        <w:t>ПОСТАНОВЛЕНИЕ</w:t>
      </w:r>
    </w:p>
    <w:p w:rsidR="009173AC" w:rsidRPr="002B6236" w:rsidRDefault="009173AC" w:rsidP="009173AC">
      <w:pPr>
        <w:jc w:val="center"/>
        <w:rPr>
          <w:sz w:val="24"/>
          <w:szCs w:val="24"/>
        </w:rPr>
      </w:pPr>
    </w:p>
    <w:p w:rsidR="009173AC" w:rsidRPr="002B6236" w:rsidRDefault="009173AC" w:rsidP="009173AC">
      <w:pPr>
        <w:ind w:firstLine="708"/>
        <w:rPr>
          <w:b/>
          <w:sz w:val="24"/>
          <w:szCs w:val="24"/>
        </w:rPr>
      </w:pPr>
      <w:r w:rsidRPr="002B6236">
        <w:rPr>
          <w:b/>
          <w:sz w:val="24"/>
          <w:szCs w:val="24"/>
        </w:rPr>
        <w:t>20.06.2019 г.</w:t>
      </w:r>
      <w:r w:rsidRPr="002B6236">
        <w:rPr>
          <w:sz w:val="24"/>
          <w:szCs w:val="24"/>
        </w:rPr>
        <w:tab/>
      </w:r>
      <w:r w:rsidRPr="002B6236">
        <w:rPr>
          <w:sz w:val="24"/>
          <w:szCs w:val="24"/>
        </w:rPr>
        <w:tab/>
      </w:r>
      <w:r w:rsidRPr="002B6236">
        <w:rPr>
          <w:sz w:val="24"/>
          <w:szCs w:val="24"/>
        </w:rPr>
        <w:tab/>
      </w:r>
      <w:bookmarkStart w:id="0" w:name="_GoBack"/>
      <w:bookmarkEnd w:id="0"/>
      <w:r w:rsidRPr="002B6236">
        <w:rPr>
          <w:sz w:val="24"/>
          <w:szCs w:val="24"/>
        </w:rPr>
        <w:tab/>
      </w:r>
      <w:r w:rsidRPr="002B6236">
        <w:rPr>
          <w:sz w:val="24"/>
          <w:szCs w:val="24"/>
        </w:rPr>
        <w:tab/>
      </w:r>
      <w:r w:rsidRPr="002B6236">
        <w:rPr>
          <w:sz w:val="24"/>
          <w:szCs w:val="24"/>
        </w:rPr>
        <w:tab/>
      </w:r>
      <w:r w:rsidRPr="002B6236">
        <w:rPr>
          <w:sz w:val="24"/>
          <w:szCs w:val="24"/>
        </w:rPr>
        <w:tab/>
      </w:r>
      <w:r w:rsidRPr="002B6236">
        <w:rPr>
          <w:sz w:val="24"/>
          <w:szCs w:val="24"/>
        </w:rPr>
        <w:tab/>
      </w:r>
      <w:r w:rsidRPr="002B6236">
        <w:rPr>
          <w:b/>
          <w:sz w:val="24"/>
          <w:szCs w:val="24"/>
        </w:rPr>
        <w:t>№ 431</w:t>
      </w:r>
    </w:p>
    <w:p w:rsidR="009173AC" w:rsidRPr="002B6236" w:rsidRDefault="009173AC" w:rsidP="009173AC">
      <w:pPr>
        <w:jc w:val="center"/>
        <w:rPr>
          <w:sz w:val="24"/>
          <w:szCs w:val="24"/>
        </w:rPr>
      </w:pPr>
      <w:proofErr w:type="spellStart"/>
      <w:r w:rsidRPr="002B6236">
        <w:rPr>
          <w:sz w:val="24"/>
          <w:szCs w:val="24"/>
        </w:rPr>
        <w:t>р.п</w:t>
      </w:r>
      <w:proofErr w:type="spellEnd"/>
      <w:r w:rsidRPr="002B6236">
        <w:rPr>
          <w:sz w:val="24"/>
          <w:szCs w:val="24"/>
        </w:rPr>
        <w:t>. Чамзинка</w:t>
      </w:r>
    </w:p>
    <w:p w:rsidR="009173AC" w:rsidRPr="002B6236" w:rsidRDefault="009173AC" w:rsidP="009173AC">
      <w:pPr>
        <w:jc w:val="center"/>
        <w:rPr>
          <w:b/>
          <w:bCs/>
          <w:sz w:val="24"/>
          <w:szCs w:val="24"/>
        </w:rPr>
      </w:pPr>
    </w:p>
    <w:p w:rsidR="009173AC" w:rsidRPr="002B6236" w:rsidRDefault="009173AC" w:rsidP="009173AC">
      <w:pPr>
        <w:jc w:val="center"/>
        <w:rPr>
          <w:b/>
          <w:bCs/>
          <w:sz w:val="24"/>
          <w:szCs w:val="24"/>
        </w:rPr>
      </w:pPr>
      <w:r w:rsidRPr="002B6236">
        <w:rPr>
          <w:b/>
          <w:bCs/>
          <w:sz w:val="24"/>
          <w:szCs w:val="24"/>
        </w:rPr>
        <w:t>О внесении изменений в постановление администрации Чамзинского муниципального района от 06.10.2014г. №818 «Об утверждении административного регламента администрации Чамзинского муниципального района по предоставлению муниципальной услуги «Предоставление разрешения на строительство»</w:t>
      </w:r>
      <w:r>
        <w:rPr>
          <w:b/>
          <w:bCs/>
          <w:sz w:val="24"/>
          <w:szCs w:val="24"/>
        </w:rPr>
        <w:t>.</w:t>
      </w:r>
    </w:p>
    <w:p w:rsidR="009173AC" w:rsidRPr="002B6236" w:rsidRDefault="009173AC" w:rsidP="009173AC">
      <w:pPr>
        <w:rPr>
          <w:b/>
          <w:bCs/>
          <w:sz w:val="24"/>
          <w:szCs w:val="24"/>
        </w:rPr>
      </w:pPr>
    </w:p>
    <w:p w:rsidR="009173AC" w:rsidRPr="002B6236" w:rsidRDefault="009173AC" w:rsidP="009173AC">
      <w:pPr>
        <w:ind w:firstLine="708"/>
        <w:jc w:val="both"/>
        <w:rPr>
          <w:sz w:val="24"/>
          <w:szCs w:val="24"/>
        </w:rPr>
      </w:pPr>
      <w:r w:rsidRPr="002B6236">
        <w:rPr>
          <w:bCs/>
          <w:sz w:val="24"/>
          <w:szCs w:val="24"/>
        </w:rPr>
        <w:t>В соответствии</w:t>
      </w:r>
      <w:r w:rsidRPr="002B6236">
        <w:rPr>
          <w:b/>
          <w:bCs/>
          <w:sz w:val="24"/>
          <w:szCs w:val="24"/>
        </w:rPr>
        <w:t xml:space="preserve"> </w:t>
      </w:r>
      <w:r w:rsidRPr="002B6236">
        <w:rPr>
          <w:sz w:val="24"/>
          <w:szCs w:val="24"/>
        </w:rPr>
        <w:t>с Федеральным законом от 06 октября 2003г. №131-ФЗ «Об общих принципах организации местного самоуправления в Российской Федерации», Федеральным законом от 27 июля 2010г. №210-ФЗ «Об организации предоставления государственных и муниципальных услуг», Градостроительным кодексом Российской Федерации, и принимая во внимание представление прокуратуры Чамзинского района от 22.05.2019г. №7-1-2019/1134, администрация Чамзинского муниципального района</w:t>
      </w:r>
    </w:p>
    <w:p w:rsidR="009173AC" w:rsidRPr="002B6236" w:rsidRDefault="009173AC" w:rsidP="009173AC">
      <w:pPr>
        <w:rPr>
          <w:sz w:val="24"/>
          <w:szCs w:val="24"/>
        </w:rPr>
      </w:pPr>
    </w:p>
    <w:p w:rsidR="009173AC" w:rsidRPr="002B6236" w:rsidRDefault="009173AC" w:rsidP="009173AC">
      <w:pPr>
        <w:jc w:val="center"/>
        <w:rPr>
          <w:sz w:val="24"/>
          <w:szCs w:val="24"/>
        </w:rPr>
      </w:pPr>
      <w:r w:rsidRPr="002B6236">
        <w:rPr>
          <w:sz w:val="24"/>
          <w:szCs w:val="24"/>
        </w:rPr>
        <w:t>ПОСТАНОВЛЯЕТ:</w:t>
      </w:r>
    </w:p>
    <w:p w:rsidR="009173AC" w:rsidRPr="002B6236" w:rsidRDefault="009173AC" w:rsidP="009173AC">
      <w:pPr>
        <w:jc w:val="center"/>
        <w:rPr>
          <w:sz w:val="24"/>
          <w:szCs w:val="24"/>
        </w:rPr>
      </w:pPr>
    </w:p>
    <w:p w:rsidR="009173AC" w:rsidRPr="002B6236" w:rsidRDefault="009173AC" w:rsidP="009173AC">
      <w:pPr>
        <w:tabs>
          <w:tab w:val="left" w:pos="994"/>
        </w:tabs>
        <w:ind w:firstLine="739"/>
        <w:jc w:val="both"/>
        <w:rPr>
          <w:sz w:val="24"/>
          <w:szCs w:val="24"/>
        </w:rPr>
      </w:pPr>
      <w:r w:rsidRPr="002B6236">
        <w:rPr>
          <w:sz w:val="24"/>
          <w:szCs w:val="24"/>
        </w:rPr>
        <w:t>1. Внести изменения в постановление администрации Чамзинского муниципального района от 06.10.2014г. №818 «Об утверждении административного регламента администрации Чамзинского муниципального района по предоставлению муниципальной услуги «Предоставление разрешения на строительство» следующего содержания:</w:t>
      </w:r>
    </w:p>
    <w:p w:rsidR="009173AC" w:rsidRPr="002B6236" w:rsidRDefault="009173AC" w:rsidP="009173AC">
      <w:pPr>
        <w:tabs>
          <w:tab w:val="left" w:pos="994"/>
        </w:tabs>
        <w:ind w:firstLine="739"/>
        <w:jc w:val="both"/>
        <w:rPr>
          <w:sz w:val="24"/>
          <w:szCs w:val="24"/>
        </w:rPr>
      </w:pPr>
      <w:r w:rsidRPr="002B6236">
        <w:rPr>
          <w:sz w:val="24"/>
          <w:szCs w:val="24"/>
        </w:rPr>
        <w:t>1.1. Пункт10.1 изложить в следующей редакции:</w:t>
      </w:r>
    </w:p>
    <w:p w:rsidR="009173AC" w:rsidRPr="002B6236" w:rsidRDefault="009173AC" w:rsidP="009173AC">
      <w:pPr>
        <w:tabs>
          <w:tab w:val="left" w:pos="994"/>
        </w:tabs>
        <w:ind w:firstLine="739"/>
        <w:jc w:val="both"/>
        <w:rPr>
          <w:sz w:val="24"/>
          <w:szCs w:val="24"/>
        </w:rPr>
      </w:pPr>
      <w:r w:rsidRPr="002B6236">
        <w:rPr>
          <w:sz w:val="24"/>
          <w:szCs w:val="24"/>
        </w:rPr>
        <w:t>«10.1. В целях строительства, реконструкции объекта капитального строительства застройщик направляет заявление (Приложение 1 к настоящему Административному регламенту) о выдаче разрешения на строительство в Администрацию или ГКУ "МФЦ" в Чамзинском муниципальном районе в Республике Мордовия. К указанному заявлению прилагаются следующие документы:</w:t>
      </w:r>
    </w:p>
    <w:p w:rsidR="009173AC" w:rsidRPr="002B6236" w:rsidRDefault="009173AC" w:rsidP="009173AC">
      <w:pPr>
        <w:tabs>
          <w:tab w:val="left" w:pos="994"/>
        </w:tabs>
        <w:ind w:firstLine="739"/>
        <w:jc w:val="both"/>
        <w:rPr>
          <w:sz w:val="24"/>
          <w:szCs w:val="24"/>
        </w:rPr>
      </w:pPr>
      <w:r w:rsidRPr="002B6236">
        <w:rPr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9173AC" w:rsidRPr="002B6236" w:rsidRDefault="009173AC" w:rsidP="009173AC">
      <w:pPr>
        <w:tabs>
          <w:tab w:val="left" w:pos="994"/>
        </w:tabs>
        <w:ind w:firstLine="739"/>
        <w:jc w:val="both"/>
        <w:rPr>
          <w:sz w:val="24"/>
          <w:szCs w:val="24"/>
        </w:rPr>
      </w:pPr>
      <w:r w:rsidRPr="002B6236">
        <w:rPr>
          <w:sz w:val="24"/>
          <w:szCs w:val="24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2B6236">
        <w:rPr>
          <w:sz w:val="24"/>
          <w:szCs w:val="24"/>
        </w:rPr>
        <w:t>Росатом</w:t>
      </w:r>
      <w:proofErr w:type="spellEnd"/>
      <w:r w:rsidRPr="002B6236">
        <w:rPr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2B6236">
        <w:rPr>
          <w:sz w:val="24"/>
          <w:szCs w:val="24"/>
        </w:rPr>
        <w:t>Роскосмос</w:t>
      </w:r>
      <w:proofErr w:type="spellEnd"/>
      <w:r w:rsidRPr="002B6236">
        <w:rPr>
          <w:sz w:val="24"/>
          <w:szCs w:val="24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9173AC" w:rsidRPr="002B6236" w:rsidRDefault="009173AC" w:rsidP="009173AC">
      <w:pPr>
        <w:tabs>
          <w:tab w:val="left" w:pos="994"/>
        </w:tabs>
        <w:ind w:firstLine="739"/>
        <w:jc w:val="both"/>
        <w:rPr>
          <w:sz w:val="24"/>
          <w:szCs w:val="24"/>
        </w:rPr>
      </w:pPr>
      <w:r w:rsidRPr="002B6236">
        <w:rPr>
          <w:sz w:val="24"/>
          <w:szCs w:val="24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9173AC" w:rsidRPr="002B6236" w:rsidRDefault="009173AC" w:rsidP="009173AC">
      <w:pPr>
        <w:tabs>
          <w:tab w:val="left" w:pos="994"/>
        </w:tabs>
        <w:ind w:firstLine="739"/>
        <w:jc w:val="both"/>
        <w:rPr>
          <w:sz w:val="24"/>
          <w:szCs w:val="24"/>
        </w:rPr>
      </w:pPr>
      <w:r w:rsidRPr="002B6236">
        <w:rPr>
          <w:sz w:val="24"/>
          <w:szCs w:val="24"/>
        </w:rPr>
        <w:lastRenderedPageBreak/>
        <w:t>3) материалы, содержащиеся в проектной документации:</w:t>
      </w:r>
    </w:p>
    <w:p w:rsidR="009173AC" w:rsidRPr="002B6236" w:rsidRDefault="009173AC" w:rsidP="009173AC">
      <w:pPr>
        <w:tabs>
          <w:tab w:val="left" w:pos="994"/>
        </w:tabs>
        <w:ind w:firstLine="739"/>
        <w:jc w:val="both"/>
        <w:rPr>
          <w:sz w:val="24"/>
          <w:szCs w:val="24"/>
        </w:rPr>
      </w:pPr>
      <w:r w:rsidRPr="002B6236">
        <w:rPr>
          <w:sz w:val="24"/>
          <w:szCs w:val="24"/>
        </w:rPr>
        <w:t>а) пояснительная записка;</w:t>
      </w:r>
    </w:p>
    <w:p w:rsidR="009173AC" w:rsidRPr="002B6236" w:rsidRDefault="009173AC" w:rsidP="009173AC">
      <w:pPr>
        <w:tabs>
          <w:tab w:val="left" w:pos="994"/>
        </w:tabs>
        <w:ind w:firstLine="739"/>
        <w:jc w:val="both"/>
        <w:rPr>
          <w:sz w:val="24"/>
          <w:szCs w:val="24"/>
        </w:rPr>
      </w:pPr>
      <w:r w:rsidRPr="002B6236">
        <w:rPr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9173AC" w:rsidRPr="002B6236" w:rsidRDefault="009173AC" w:rsidP="009173AC">
      <w:pPr>
        <w:tabs>
          <w:tab w:val="left" w:pos="994"/>
        </w:tabs>
        <w:ind w:firstLine="739"/>
        <w:jc w:val="both"/>
        <w:rPr>
          <w:sz w:val="24"/>
          <w:szCs w:val="24"/>
        </w:rPr>
      </w:pPr>
      <w:r w:rsidRPr="002B6236">
        <w:rPr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9173AC" w:rsidRPr="002B6236" w:rsidRDefault="009173AC" w:rsidP="009173AC">
      <w:pPr>
        <w:tabs>
          <w:tab w:val="left" w:pos="994"/>
        </w:tabs>
        <w:ind w:firstLine="739"/>
        <w:jc w:val="both"/>
        <w:rPr>
          <w:sz w:val="24"/>
          <w:szCs w:val="24"/>
        </w:rPr>
      </w:pPr>
      <w:r w:rsidRPr="002B6236">
        <w:rPr>
          <w:sz w:val="24"/>
          <w:szCs w:val="24"/>
        </w:rPr>
        <w:t>г) архитектурные решения;</w:t>
      </w:r>
    </w:p>
    <w:p w:rsidR="009173AC" w:rsidRPr="002B6236" w:rsidRDefault="009173AC" w:rsidP="009173AC">
      <w:pPr>
        <w:tabs>
          <w:tab w:val="left" w:pos="994"/>
        </w:tabs>
        <w:ind w:firstLine="739"/>
        <w:jc w:val="both"/>
        <w:rPr>
          <w:sz w:val="24"/>
          <w:szCs w:val="24"/>
        </w:rPr>
      </w:pPr>
      <w:r w:rsidRPr="002B6236">
        <w:rPr>
          <w:sz w:val="24"/>
          <w:szCs w:val="24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9173AC" w:rsidRPr="002B6236" w:rsidRDefault="009173AC" w:rsidP="009173AC">
      <w:pPr>
        <w:tabs>
          <w:tab w:val="left" w:pos="994"/>
        </w:tabs>
        <w:ind w:firstLine="739"/>
        <w:jc w:val="both"/>
        <w:rPr>
          <w:sz w:val="24"/>
          <w:szCs w:val="24"/>
        </w:rPr>
      </w:pPr>
      <w:r w:rsidRPr="002B6236">
        <w:rPr>
          <w:sz w:val="24"/>
          <w:szCs w:val="24"/>
        </w:rPr>
        <w:t>е) проект организации строительства объекта капитального строительства;</w:t>
      </w:r>
    </w:p>
    <w:p w:rsidR="009173AC" w:rsidRPr="002B6236" w:rsidRDefault="009173AC" w:rsidP="009173AC">
      <w:pPr>
        <w:tabs>
          <w:tab w:val="left" w:pos="994"/>
        </w:tabs>
        <w:ind w:firstLine="739"/>
        <w:jc w:val="both"/>
        <w:rPr>
          <w:sz w:val="24"/>
          <w:szCs w:val="24"/>
        </w:rPr>
      </w:pPr>
      <w:r w:rsidRPr="002B6236">
        <w:rPr>
          <w:sz w:val="24"/>
          <w:szCs w:val="24"/>
        </w:rPr>
        <w:t>ж) проект организации работ по сносу объектов капитального строительства, их частей;</w:t>
      </w:r>
    </w:p>
    <w:p w:rsidR="009173AC" w:rsidRPr="002B6236" w:rsidRDefault="009173AC" w:rsidP="009173AC">
      <w:pPr>
        <w:tabs>
          <w:tab w:val="left" w:pos="994"/>
        </w:tabs>
        <w:ind w:firstLine="739"/>
        <w:jc w:val="both"/>
        <w:rPr>
          <w:sz w:val="24"/>
          <w:szCs w:val="24"/>
        </w:rPr>
      </w:pPr>
      <w:r w:rsidRPr="002B6236">
        <w:rPr>
          <w:sz w:val="24"/>
          <w:szCs w:val="24"/>
        </w:rPr>
        <w:t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кодекса), если такая проектная документация подлежит экспертизе в соответствии со статьей 49 Градостроительного кодекса,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кодекса;</w:t>
      </w:r>
    </w:p>
    <w:p w:rsidR="009173AC" w:rsidRPr="002B6236" w:rsidRDefault="009173AC" w:rsidP="009173AC">
      <w:pPr>
        <w:tabs>
          <w:tab w:val="left" w:pos="994"/>
        </w:tabs>
        <w:ind w:firstLine="739"/>
        <w:jc w:val="both"/>
        <w:rPr>
          <w:sz w:val="24"/>
          <w:szCs w:val="24"/>
        </w:rPr>
      </w:pPr>
      <w:r w:rsidRPr="002B6236">
        <w:rPr>
          <w:sz w:val="24"/>
          <w:szCs w:val="24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кодекса);</w:t>
      </w:r>
    </w:p>
    <w:p w:rsidR="009173AC" w:rsidRPr="002B6236" w:rsidRDefault="009173AC" w:rsidP="009173AC">
      <w:pPr>
        <w:tabs>
          <w:tab w:val="left" w:pos="994"/>
        </w:tabs>
        <w:ind w:firstLine="739"/>
        <w:jc w:val="both"/>
        <w:rPr>
          <w:sz w:val="24"/>
          <w:szCs w:val="24"/>
        </w:rPr>
      </w:pPr>
      <w:r w:rsidRPr="002B6236">
        <w:rPr>
          <w:sz w:val="24"/>
          <w:szCs w:val="24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 подпункте 6.2 настоящего пункта случаев реконструкции многоквартирного дома;</w:t>
      </w:r>
    </w:p>
    <w:p w:rsidR="009173AC" w:rsidRPr="002B6236" w:rsidRDefault="009173AC" w:rsidP="009173AC">
      <w:pPr>
        <w:tabs>
          <w:tab w:val="left" w:pos="994"/>
        </w:tabs>
        <w:ind w:firstLine="739"/>
        <w:jc w:val="both"/>
        <w:rPr>
          <w:sz w:val="24"/>
          <w:szCs w:val="24"/>
        </w:rPr>
      </w:pPr>
      <w:r w:rsidRPr="002B6236">
        <w:rPr>
          <w:sz w:val="24"/>
          <w:szCs w:val="24"/>
        </w:rPr>
        <w:t>6.1) в случае проведения реконструкции муниципальным заказчиком, являющимся органом местного самоуправления на объекте капитального строительства муниципальной собственности, правообладателем которого является муниципальное унитарное предприятие, муниципальное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9173AC" w:rsidRPr="002B6236" w:rsidRDefault="009173AC" w:rsidP="009173AC">
      <w:pPr>
        <w:tabs>
          <w:tab w:val="left" w:pos="994"/>
        </w:tabs>
        <w:ind w:firstLine="739"/>
        <w:jc w:val="both"/>
        <w:rPr>
          <w:sz w:val="24"/>
          <w:szCs w:val="24"/>
        </w:rPr>
      </w:pPr>
      <w:r w:rsidRPr="002B6236">
        <w:rPr>
          <w:sz w:val="24"/>
          <w:szCs w:val="24"/>
        </w:rPr>
        <w:t xml:space="preserve">6.2) решение общего собрания собственников помещений и </w:t>
      </w:r>
      <w:proofErr w:type="spellStart"/>
      <w:r w:rsidRPr="002B6236">
        <w:rPr>
          <w:sz w:val="24"/>
          <w:szCs w:val="24"/>
        </w:rPr>
        <w:t>машино</w:t>
      </w:r>
      <w:proofErr w:type="spellEnd"/>
      <w:r w:rsidRPr="002B6236">
        <w:rPr>
          <w:sz w:val="24"/>
          <w:szCs w:val="24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2B6236">
        <w:rPr>
          <w:sz w:val="24"/>
          <w:szCs w:val="24"/>
        </w:rPr>
        <w:t>машино</w:t>
      </w:r>
      <w:proofErr w:type="spellEnd"/>
      <w:r w:rsidRPr="002B6236">
        <w:rPr>
          <w:sz w:val="24"/>
          <w:szCs w:val="24"/>
        </w:rPr>
        <w:t>-мест в многоквартирном доме;</w:t>
      </w:r>
    </w:p>
    <w:p w:rsidR="009173AC" w:rsidRPr="002B6236" w:rsidRDefault="009173AC" w:rsidP="009173AC">
      <w:pPr>
        <w:tabs>
          <w:tab w:val="left" w:pos="994"/>
        </w:tabs>
        <w:ind w:firstLine="739"/>
        <w:jc w:val="both"/>
        <w:rPr>
          <w:sz w:val="24"/>
          <w:szCs w:val="24"/>
        </w:rPr>
      </w:pPr>
      <w:r w:rsidRPr="002B6236">
        <w:rPr>
          <w:sz w:val="24"/>
          <w:szCs w:val="24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9173AC" w:rsidRPr="002B6236" w:rsidRDefault="009173AC" w:rsidP="009173AC">
      <w:pPr>
        <w:tabs>
          <w:tab w:val="left" w:pos="994"/>
        </w:tabs>
        <w:ind w:firstLine="739"/>
        <w:jc w:val="both"/>
        <w:rPr>
          <w:sz w:val="24"/>
          <w:szCs w:val="24"/>
        </w:rPr>
      </w:pPr>
      <w:r w:rsidRPr="002B6236">
        <w:rPr>
          <w:sz w:val="24"/>
          <w:szCs w:val="24"/>
        </w:rPr>
        <w:t xml:space="preserve"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</w:t>
      </w:r>
      <w:r w:rsidRPr="002B6236">
        <w:rPr>
          <w:sz w:val="24"/>
          <w:szCs w:val="24"/>
        </w:rPr>
        <w:lastRenderedPageBreak/>
        <w:t>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9173AC" w:rsidRPr="002B6236" w:rsidRDefault="009173AC" w:rsidP="009173AC">
      <w:pPr>
        <w:tabs>
          <w:tab w:val="left" w:pos="994"/>
        </w:tabs>
        <w:ind w:firstLine="739"/>
        <w:jc w:val="both"/>
        <w:rPr>
          <w:sz w:val="24"/>
          <w:szCs w:val="24"/>
        </w:rPr>
      </w:pPr>
      <w:r w:rsidRPr="002B6236">
        <w:rPr>
          <w:sz w:val="24"/>
          <w:szCs w:val="24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изменению.</w:t>
      </w:r>
    </w:p>
    <w:p w:rsidR="009173AC" w:rsidRPr="002B6236" w:rsidRDefault="009173AC" w:rsidP="009173AC">
      <w:pPr>
        <w:tabs>
          <w:tab w:val="left" w:pos="994"/>
        </w:tabs>
        <w:ind w:firstLine="739"/>
        <w:jc w:val="both"/>
        <w:rPr>
          <w:sz w:val="24"/>
          <w:szCs w:val="24"/>
        </w:rPr>
      </w:pPr>
      <w:r w:rsidRPr="002B6236">
        <w:rPr>
          <w:sz w:val="24"/>
          <w:szCs w:val="24"/>
        </w:rPr>
        <w:t>Документы (их копии или сведения, содержащиеся в них), указанные в подпунктах 1, 2, 5, 7, 9 настоящего пункта, запрашиваются органами, указанными в абзаце первом настоящего пункта,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9173AC" w:rsidRPr="002B6236" w:rsidRDefault="009173AC" w:rsidP="009173AC">
      <w:pPr>
        <w:tabs>
          <w:tab w:val="left" w:pos="994"/>
        </w:tabs>
        <w:ind w:firstLine="739"/>
        <w:jc w:val="both"/>
        <w:rPr>
          <w:sz w:val="24"/>
          <w:szCs w:val="24"/>
        </w:rPr>
      </w:pPr>
      <w:r w:rsidRPr="002B6236">
        <w:rPr>
          <w:sz w:val="24"/>
          <w:szCs w:val="24"/>
        </w:rPr>
        <w:t>По межведомственным запросам органов, указанных в абзаце первом настоящего пункта, документы (их копии или сведения, содержащиеся в них), указанные в подпунктах 1, 2, 5, 7, 9 настоящего пункта,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9173AC" w:rsidRPr="002B6236" w:rsidRDefault="009173AC" w:rsidP="009173AC">
      <w:pPr>
        <w:tabs>
          <w:tab w:val="left" w:pos="994"/>
        </w:tabs>
        <w:ind w:firstLine="739"/>
        <w:jc w:val="both"/>
        <w:rPr>
          <w:sz w:val="24"/>
          <w:szCs w:val="24"/>
        </w:rPr>
      </w:pPr>
      <w:r w:rsidRPr="002B6236">
        <w:rPr>
          <w:sz w:val="24"/>
          <w:szCs w:val="24"/>
        </w:rPr>
        <w:t>Документы, указанные в подпунктах 1, 3, 4, 7 настоящего пункта,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заключений.».</w:t>
      </w:r>
    </w:p>
    <w:p w:rsidR="009173AC" w:rsidRPr="002B6236" w:rsidRDefault="009173AC" w:rsidP="009173AC">
      <w:pPr>
        <w:tabs>
          <w:tab w:val="left" w:pos="994"/>
        </w:tabs>
        <w:ind w:firstLine="739"/>
        <w:jc w:val="both"/>
        <w:rPr>
          <w:sz w:val="24"/>
          <w:szCs w:val="24"/>
        </w:rPr>
      </w:pPr>
      <w:r w:rsidRPr="002B6236">
        <w:rPr>
          <w:sz w:val="24"/>
          <w:szCs w:val="24"/>
        </w:rPr>
        <w:t>1.2. Подпункт 1 пункта 34 изложить в следующей редакции:</w:t>
      </w:r>
    </w:p>
    <w:p w:rsidR="009173AC" w:rsidRPr="002B6236" w:rsidRDefault="009173AC" w:rsidP="009173AC">
      <w:pPr>
        <w:tabs>
          <w:tab w:val="left" w:pos="994"/>
        </w:tabs>
        <w:ind w:firstLine="739"/>
        <w:jc w:val="both"/>
        <w:rPr>
          <w:sz w:val="24"/>
          <w:szCs w:val="24"/>
        </w:rPr>
      </w:pPr>
      <w:r w:rsidRPr="002B6236">
        <w:rPr>
          <w:sz w:val="24"/>
          <w:szCs w:val="24"/>
        </w:rPr>
        <w:t>«1)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законодательством в сфере садоводства и огородничества;».</w:t>
      </w:r>
    </w:p>
    <w:p w:rsidR="009173AC" w:rsidRPr="002B6236" w:rsidRDefault="009173AC" w:rsidP="009173AC">
      <w:pPr>
        <w:tabs>
          <w:tab w:val="left" w:pos="994"/>
        </w:tabs>
        <w:ind w:firstLine="739"/>
        <w:jc w:val="both"/>
        <w:rPr>
          <w:sz w:val="24"/>
          <w:szCs w:val="24"/>
        </w:rPr>
      </w:pPr>
      <w:r w:rsidRPr="002B6236">
        <w:rPr>
          <w:sz w:val="24"/>
          <w:szCs w:val="24"/>
        </w:rPr>
        <w:t>1.8. Подраздел 5 раздела 3 признать утратившим силу.</w:t>
      </w:r>
    </w:p>
    <w:p w:rsidR="009173AC" w:rsidRDefault="009173AC" w:rsidP="009173AC">
      <w:pPr>
        <w:tabs>
          <w:tab w:val="left" w:pos="994"/>
        </w:tabs>
        <w:ind w:firstLine="739"/>
        <w:jc w:val="both"/>
        <w:rPr>
          <w:sz w:val="24"/>
          <w:szCs w:val="24"/>
        </w:rPr>
      </w:pPr>
      <w:r w:rsidRPr="002B6236">
        <w:rPr>
          <w:sz w:val="24"/>
          <w:szCs w:val="24"/>
        </w:rPr>
        <w:t>2.</w:t>
      </w:r>
      <w:r w:rsidRPr="002B6236">
        <w:rPr>
          <w:sz w:val="24"/>
          <w:szCs w:val="24"/>
        </w:rPr>
        <w:tab/>
        <w:t>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9173AC" w:rsidRDefault="009173AC" w:rsidP="009173AC">
      <w:pPr>
        <w:tabs>
          <w:tab w:val="left" w:pos="0"/>
        </w:tabs>
        <w:ind w:firstLine="739"/>
        <w:jc w:val="both"/>
        <w:rPr>
          <w:sz w:val="24"/>
          <w:szCs w:val="24"/>
        </w:rPr>
      </w:pPr>
    </w:p>
    <w:p w:rsidR="009173AC" w:rsidRPr="00220FEE" w:rsidRDefault="009173AC" w:rsidP="009173AC">
      <w:pPr>
        <w:pStyle w:val="Style11"/>
        <w:widowControl/>
        <w:ind w:firstLine="708"/>
        <w:jc w:val="both"/>
      </w:pPr>
      <w:r w:rsidRPr="00220FEE">
        <w:t>Глава Чамзинского муниципального района                                           В.Г. Цыбаков</w:t>
      </w:r>
    </w:p>
    <w:p w:rsidR="00ED199D" w:rsidRDefault="00ED199D"/>
    <w:sectPr w:rsidR="00ED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AC"/>
    <w:rsid w:val="009173AC"/>
    <w:rsid w:val="00E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559E5-F770-4C6E-B991-8FD054C2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9173A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2019-09-17T10:59:00Z</dcterms:created>
  <dcterms:modified xsi:type="dcterms:W3CDTF">2019-09-17T11:00:00Z</dcterms:modified>
</cp:coreProperties>
</file>