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0E8A8" w14:textId="77777777" w:rsidR="007461AB" w:rsidRDefault="007461AB" w:rsidP="0003003F">
      <w:pPr>
        <w:jc w:val="center"/>
        <w:rPr>
          <w:b/>
          <w:sz w:val="28"/>
          <w:szCs w:val="28"/>
        </w:rPr>
      </w:pPr>
    </w:p>
    <w:p w14:paraId="20039ACE" w14:textId="19DC8C59" w:rsidR="00324CF1" w:rsidRDefault="0003003F" w:rsidP="0003003F">
      <w:pPr>
        <w:jc w:val="center"/>
        <w:rPr>
          <w:b/>
          <w:sz w:val="28"/>
          <w:szCs w:val="28"/>
        </w:rPr>
      </w:pPr>
      <w:bookmarkStart w:id="0" w:name="_GoBack"/>
      <w:r w:rsidRPr="0003003F">
        <w:rPr>
          <w:b/>
          <w:sz w:val="28"/>
          <w:szCs w:val="28"/>
        </w:rPr>
        <w:t>Аналитическая справка</w:t>
      </w:r>
    </w:p>
    <w:p w14:paraId="04ED912E" w14:textId="365A39F5" w:rsidR="00CA0C43" w:rsidRDefault="0003003F" w:rsidP="0003003F">
      <w:pPr>
        <w:jc w:val="center"/>
        <w:rPr>
          <w:b/>
          <w:sz w:val="28"/>
          <w:szCs w:val="28"/>
        </w:rPr>
      </w:pPr>
      <w:r w:rsidRPr="0003003F">
        <w:rPr>
          <w:b/>
          <w:sz w:val="28"/>
          <w:szCs w:val="28"/>
        </w:rPr>
        <w:t xml:space="preserve"> о мониторинге цен (с учетом динамики) на товары, входящие в перечень отдельных видов социально значимых продовольственны</w:t>
      </w:r>
      <w:r w:rsidR="00324CF1">
        <w:rPr>
          <w:b/>
          <w:sz w:val="28"/>
          <w:szCs w:val="28"/>
        </w:rPr>
        <w:t xml:space="preserve">х товаров первой необходимости </w:t>
      </w:r>
      <w:r w:rsidRPr="0003003F">
        <w:rPr>
          <w:b/>
          <w:sz w:val="28"/>
          <w:szCs w:val="28"/>
        </w:rPr>
        <w:t xml:space="preserve">в </w:t>
      </w:r>
      <w:r w:rsidR="00F33C29">
        <w:rPr>
          <w:b/>
          <w:sz w:val="28"/>
          <w:szCs w:val="28"/>
        </w:rPr>
        <w:t>Чамзин</w:t>
      </w:r>
      <w:r w:rsidRPr="0003003F">
        <w:rPr>
          <w:b/>
          <w:sz w:val="28"/>
          <w:szCs w:val="28"/>
        </w:rPr>
        <w:t>ском муниципальном районе за 20</w:t>
      </w:r>
      <w:r w:rsidR="008B5CD5">
        <w:rPr>
          <w:b/>
          <w:sz w:val="28"/>
          <w:szCs w:val="28"/>
        </w:rPr>
        <w:t>2</w:t>
      </w:r>
      <w:r w:rsidR="00633859">
        <w:rPr>
          <w:b/>
          <w:sz w:val="28"/>
          <w:szCs w:val="28"/>
        </w:rPr>
        <w:t>2</w:t>
      </w:r>
      <w:r w:rsidR="0000495C">
        <w:rPr>
          <w:b/>
          <w:sz w:val="28"/>
          <w:szCs w:val="28"/>
        </w:rPr>
        <w:t xml:space="preserve"> </w:t>
      </w:r>
      <w:r w:rsidRPr="0003003F">
        <w:rPr>
          <w:b/>
          <w:sz w:val="28"/>
          <w:szCs w:val="28"/>
        </w:rPr>
        <w:t>год</w:t>
      </w:r>
    </w:p>
    <w:bookmarkEnd w:id="0"/>
    <w:p w14:paraId="28E75393" w14:textId="77777777" w:rsidR="0003003F" w:rsidRDefault="0003003F" w:rsidP="0003003F">
      <w:pPr>
        <w:jc w:val="center"/>
        <w:rPr>
          <w:b/>
          <w:sz w:val="28"/>
          <w:szCs w:val="28"/>
        </w:rPr>
      </w:pPr>
    </w:p>
    <w:p w14:paraId="167398DE" w14:textId="2A1E97CC" w:rsidR="00A813D9" w:rsidRDefault="0003003F" w:rsidP="00C5205B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</w:t>
      </w:r>
      <w:r w:rsidR="00344A6B">
        <w:rPr>
          <w:color w:val="000000"/>
        </w:rPr>
        <w:t xml:space="preserve">   </w:t>
      </w:r>
      <w:r w:rsidR="00160F78">
        <w:rPr>
          <w:color w:val="000000"/>
          <w:sz w:val="28"/>
          <w:szCs w:val="28"/>
        </w:rPr>
        <w:t>В</w:t>
      </w:r>
      <w:r w:rsidR="00A813D9">
        <w:rPr>
          <w:color w:val="000000"/>
          <w:sz w:val="28"/>
          <w:szCs w:val="28"/>
        </w:rPr>
        <w:t xml:space="preserve"> </w:t>
      </w:r>
      <w:r w:rsidR="00A813D9" w:rsidRPr="0003003F">
        <w:rPr>
          <w:color w:val="000000"/>
          <w:sz w:val="28"/>
          <w:szCs w:val="28"/>
        </w:rPr>
        <w:t>рамках реализации Указа Президента Российской Федерации от 6 августа 2014 г. № 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7 августа 2014 г. № 778</w:t>
      </w:r>
      <w:r w:rsidR="00160F78">
        <w:rPr>
          <w:color w:val="000000"/>
          <w:sz w:val="28"/>
          <w:szCs w:val="28"/>
        </w:rPr>
        <w:t>,</w:t>
      </w:r>
      <w:r w:rsidR="00C5205B">
        <w:rPr>
          <w:color w:val="000000"/>
          <w:sz w:val="28"/>
          <w:szCs w:val="28"/>
        </w:rPr>
        <w:t xml:space="preserve"> </w:t>
      </w:r>
      <w:r w:rsidR="00160F78">
        <w:rPr>
          <w:color w:val="000000"/>
          <w:sz w:val="28"/>
          <w:szCs w:val="28"/>
        </w:rPr>
        <w:t>в</w:t>
      </w:r>
      <w:r w:rsidR="00160F78" w:rsidRPr="00160F78">
        <w:rPr>
          <w:color w:val="000000"/>
          <w:sz w:val="28"/>
          <w:szCs w:val="28"/>
        </w:rPr>
        <w:t xml:space="preserve"> 2022 году </w:t>
      </w:r>
      <w:r w:rsidR="00160F78">
        <w:rPr>
          <w:color w:val="000000"/>
          <w:sz w:val="28"/>
          <w:szCs w:val="28"/>
        </w:rPr>
        <w:t>была продолжена работа</w:t>
      </w:r>
      <w:r w:rsidR="00C5205B">
        <w:rPr>
          <w:color w:val="000000"/>
          <w:sz w:val="28"/>
          <w:szCs w:val="28"/>
        </w:rPr>
        <w:t xml:space="preserve"> по осуществлению</w:t>
      </w:r>
      <w:r w:rsidR="00A813D9" w:rsidRPr="0003003F">
        <w:rPr>
          <w:color w:val="000000"/>
          <w:sz w:val="28"/>
          <w:szCs w:val="28"/>
        </w:rPr>
        <w:t xml:space="preserve"> </w:t>
      </w:r>
      <w:r w:rsidR="00C5205B" w:rsidRPr="00783155">
        <w:rPr>
          <w:color w:val="000000"/>
          <w:sz w:val="28"/>
          <w:szCs w:val="28"/>
        </w:rPr>
        <w:t>един</w:t>
      </w:r>
      <w:r w:rsidR="00C5205B">
        <w:rPr>
          <w:color w:val="000000"/>
          <w:sz w:val="28"/>
          <w:szCs w:val="28"/>
        </w:rPr>
        <w:t>ого автоматизированного</w:t>
      </w:r>
      <w:r w:rsidR="00C5205B" w:rsidRPr="00783155">
        <w:rPr>
          <w:color w:val="000000"/>
          <w:sz w:val="28"/>
          <w:szCs w:val="28"/>
        </w:rPr>
        <w:t xml:space="preserve"> мониторинг</w:t>
      </w:r>
      <w:r w:rsidR="00C5205B">
        <w:rPr>
          <w:color w:val="000000"/>
          <w:sz w:val="28"/>
          <w:szCs w:val="28"/>
        </w:rPr>
        <w:t>а</w:t>
      </w:r>
      <w:r w:rsidR="00C5205B" w:rsidRPr="00783155">
        <w:rPr>
          <w:color w:val="000000"/>
          <w:sz w:val="28"/>
          <w:szCs w:val="28"/>
        </w:rPr>
        <w:t xml:space="preserve"> цен </w:t>
      </w:r>
      <w:r w:rsidR="00C5205B">
        <w:rPr>
          <w:color w:val="000000"/>
          <w:sz w:val="28"/>
          <w:szCs w:val="28"/>
        </w:rPr>
        <w:t>на товары первой необходимости</w:t>
      </w:r>
      <w:r w:rsidR="00C5205B" w:rsidRPr="00783155">
        <w:rPr>
          <w:color w:val="000000"/>
          <w:sz w:val="28"/>
          <w:szCs w:val="28"/>
        </w:rPr>
        <w:t xml:space="preserve"> в Единой системе мониторинга цен и остатков.</w:t>
      </w:r>
    </w:p>
    <w:p w14:paraId="025BF658" w14:textId="507887A3" w:rsidR="00344A6B" w:rsidRDefault="00344A6B" w:rsidP="00C520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60F78">
        <w:rPr>
          <w:color w:val="000000"/>
          <w:sz w:val="28"/>
          <w:szCs w:val="28"/>
        </w:rPr>
        <w:t>В течение</w:t>
      </w:r>
      <w:r w:rsidRPr="00344A6B">
        <w:rPr>
          <w:color w:val="000000"/>
          <w:sz w:val="28"/>
          <w:szCs w:val="28"/>
        </w:rPr>
        <w:t xml:space="preserve"> 2022 года еженедельно проводился  мониторинг цен на социально значимые группы продовольственных товаров в магазинах федеральных сетей: «Магнит», «Пятерочка», магазине местных торговых сетей: «Гранд». При проведении мониторинга определяется минимальная и максимальная розничная цена на 52 </w:t>
      </w:r>
      <w:r>
        <w:rPr>
          <w:color w:val="000000"/>
          <w:sz w:val="28"/>
          <w:szCs w:val="28"/>
        </w:rPr>
        <w:t>(</w:t>
      </w:r>
      <w:r w:rsidRPr="00344A6B">
        <w:rPr>
          <w:color w:val="000000"/>
          <w:sz w:val="28"/>
          <w:szCs w:val="28"/>
        </w:rPr>
        <w:t>в том числе</w:t>
      </w:r>
      <w:r w:rsidR="00160F78">
        <w:rPr>
          <w:color w:val="000000"/>
          <w:sz w:val="28"/>
          <w:szCs w:val="28"/>
        </w:rPr>
        <w:t>:</w:t>
      </w:r>
      <w:r w:rsidRPr="00344A6B">
        <w:rPr>
          <w:color w:val="000000"/>
          <w:sz w:val="28"/>
          <w:szCs w:val="28"/>
        </w:rPr>
        <w:t xml:space="preserve"> 32 вида – продовольственной группы и 20 – непродовольственной группы</w:t>
      </w:r>
      <w:r>
        <w:rPr>
          <w:color w:val="000000"/>
          <w:sz w:val="28"/>
          <w:szCs w:val="28"/>
        </w:rPr>
        <w:t>)</w:t>
      </w:r>
      <w:r w:rsidRPr="00344A6B">
        <w:rPr>
          <w:color w:val="000000"/>
          <w:sz w:val="28"/>
          <w:szCs w:val="28"/>
        </w:rPr>
        <w:t xml:space="preserve"> товаров, а также факт наличия этих товаров в продаже. Еженедельные результаты проведенного мониторинга с указанием динамики цен направляются в Министерство экономики, торговли и предпринимательства Республики Мордовия.</w:t>
      </w:r>
      <w:r>
        <w:rPr>
          <w:color w:val="000000"/>
          <w:sz w:val="28"/>
          <w:szCs w:val="28"/>
        </w:rPr>
        <w:t xml:space="preserve"> </w:t>
      </w:r>
    </w:p>
    <w:p w14:paraId="0084019B" w14:textId="1D527E6E" w:rsidR="00C15196" w:rsidRDefault="00454931" w:rsidP="000623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623FA">
        <w:rPr>
          <w:color w:val="000000"/>
          <w:sz w:val="28"/>
          <w:szCs w:val="28"/>
        </w:rPr>
        <w:t xml:space="preserve">    </w:t>
      </w:r>
      <w:r w:rsidR="00344A6B">
        <w:rPr>
          <w:color w:val="000000"/>
          <w:sz w:val="28"/>
          <w:szCs w:val="28"/>
        </w:rPr>
        <w:t xml:space="preserve"> </w:t>
      </w:r>
      <w:r w:rsidR="00C15196">
        <w:rPr>
          <w:color w:val="000000"/>
          <w:sz w:val="28"/>
          <w:szCs w:val="28"/>
        </w:rPr>
        <w:t>Данный мониторинг проводил</w:t>
      </w:r>
      <w:r w:rsidR="000623FA">
        <w:rPr>
          <w:color w:val="000000"/>
          <w:sz w:val="28"/>
          <w:szCs w:val="28"/>
        </w:rPr>
        <w:t>ся</w:t>
      </w:r>
      <w:r w:rsidR="00C15196">
        <w:rPr>
          <w:color w:val="000000"/>
          <w:sz w:val="28"/>
          <w:szCs w:val="28"/>
        </w:rPr>
        <w:t xml:space="preserve"> </w:t>
      </w:r>
      <w:r w:rsidR="00F33C29">
        <w:rPr>
          <w:color w:val="000000"/>
          <w:sz w:val="28"/>
          <w:szCs w:val="28"/>
        </w:rPr>
        <w:t>отделом по торговле, бытовому обслуживанию и защиты прав потребителей</w:t>
      </w:r>
      <w:r w:rsidR="00C15196">
        <w:rPr>
          <w:color w:val="000000"/>
          <w:sz w:val="28"/>
          <w:szCs w:val="28"/>
        </w:rPr>
        <w:t xml:space="preserve"> Администрации</w:t>
      </w:r>
      <w:r w:rsidR="00F42389">
        <w:rPr>
          <w:color w:val="000000"/>
          <w:sz w:val="28"/>
          <w:szCs w:val="28"/>
        </w:rPr>
        <w:t xml:space="preserve"> </w:t>
      </w:r>
      <w:r w:rsidR="00F33C29">
        <w:rPr>
          <w:color w:val="000000"/>
          <w:sz w:val="28"/>
          <w:szCs w:val="28"/>
        </w:rPr>
        <w:t>Чамзинс</w:t>
      </w:r>
      <w:r w:rsidR="00F42389">
        <w:rPr>
          <w:color w:val="000000"/>
          <w:sz w:val="28"/>
          <w:szCs w:val="28"/>
        </w:rPr>
        <w:t>кого муниципального района</w:t>
      </w:r>
      <w:r w:rsidR="000623FA">
        <w:rPr>
          <w:color w:val="000000"/>
          <w:sz w:val="28"/>
          <w:szCs w:val="28"/>
        </w:rPr>
        <w:t xml:space="preserve"> еженедельно</w:t>
      </w:r>
      <w:r w:rsidR="0000495C">
        <w:rPr>
          <w:color w:val="000000"/>
          <w:sz w:val="28"/>
          <w:szCs w:val="28"/>
        </w:rPr>
        <w:t>,</w:t>
      </w:r>
      <w:r w:rsidR="00C15196">
        <w:rPr>
          <w:color w:val="000000"/>
          <w:sz w:val="28"/>
          <w:szCs w:val="28"/>
        </w:rPr>
        <w:t xml:space="preserve"> </w:t>
      </w:r>
      <w:r w:rsidR="00160F78">
        <w:rPr>
          <w:color w:val="000000"/>
          <w:sz w:val="28"/>
          <w:szCs w:val="28"/>
        </w:rPr>
        <w:t xml:space="preserve">в течение 2022 года </w:t>
      </w:r>
      <w:r w:rsidR="00C15196">
        <w:rPr>
          <w:color w:val="000000"/>
          <w:sz w:val="28"/>
          <w:szCs w:val="28"/>
        </w:rPr>
        <w:t>был период ежедневно</w:t>
      </w:r>
      <w:r w:rsidR="0000495C">
        <w:rPr>
          <w:color w:val="000000"/>
          <w:sz w:val="28"/>
          <w:szCs w:val="28"/>
        </w:rPr>
        <w:t>го мониторинга</w:t>
      </w:r>
      <w:r w:rsidR="00C15196">
        <w:rPr>
          <w:color w:val="000000"/>
          <w:sz w:val="28"/>
          <w:szCs w:val="28"/>
        </w:rPr>
        <w:t>.</w:t>
      </w:r>
    </w:p>
    <w:p w14:paraId="64AEDDDD" w14:textId="2D0E8595" w:rsidR="00F33C29" w:rsidRDefault="00F33C29" w:rsidP="00F33C29">
      <w:pPr>
        <w:ind w:firstLine="720"/>
        <w:jc w:val="both"/>
        <w:rPr>
          <w:color w:val="000000"/>
          <w:sz w:val="28"/>
          <w:szCs w:val="28"/>
        </w:rPr>
      </w:pPr>
      <w:r w:rsidRPr="00F33C29">
        <w:rPr>
          <w:color w:val="000000"/>
          <w:sz w:val="28"/>
          <w:szCs w:val="28"/>
        </w:rPr>
        <w:t xml:space="preserve">В </w:t>
      </w:r>
      <w:r w:rsidR="00344A6B">
        <w:rPr>
          <w:color w:val="000000"/>
          <w:sz w:val="28"/>
          <w:szCs w:val="28"/>
        </w:rPr>
        <w:t>2022 год</w:t>
      </w:r>
      <w:r w:rsidR="00160F78">
        <w:rPr>
          <w:color w:val="000000"/>
          <w:sz w:val="28"/>
          <w:szCs w:val="28"/>
        </w:rPr>
        <w:t>у</w:t>
      </w:r>
      <w:r w:rsidR="00344A6B">
        <w:rPr>
          <w:color w:val="000000"/>
          <w:sz w:val="28"/>
          <w:szCs w:val="28"/>
        </w:rPr>
        <w:t xml:space="preserve"> на </w:t>
      </w:r>
      <w:r w:rsidRPr="00F33C29">
        <w:rPr>
          <w:color w:val="000000"/>
          <w:sz w:val="28"/>
          <w:szCs w:val="28"/>
        </w:rPr>
        <w:t>предприятиях торговли проводились акции по про</w:t>
      </w:r>
      <w:r w:rsidR="00344A6B">
        <w:rPr>
          <w:color w:val="000000"/>
          <w:sz w:val="28"/>
          <w:szCs w:val="28"/>
        </w:rPr>
        <w:t>даже товаров по сниженным ценам.</w:t>
      </w:r>
    </w:p>
    <w:p w14:paraId="3D13BF72" w14:textId="40FFBB0D" w:rsidR="00344A6B" w:rsidRPr="00F33C29" w:rsidRDefault="00344A6B" w:rsidP="00F33C29">
      <w:pPr>
        <w:ind w:firstLine="720"/>
        <w:jc w:val="both"/>
        <w:rPr>
          <w:color w:val="000000"/>
          <w:sz w:val="28"/>
          <w:szCs w:val="28"/>
        </w:rPr>
      </w:pPr>
      <w:r w:rsidRPr="00344A6B">
        <w:rPr>
          <w:color w:val="000000"/>
          <w:sz w:val="28"/>
          <w:szCs w:val="28"/>
        </w:rPr>
        <w:t xml:space="preserve">  В летний период было увеличено количество выездов по обслуживанию населения, проживающего в отдаленных и малочисленных населенных пунктах. Было увеличено количество выездов мобильной торговли в труднодоступные населенные пункты и в населенные пункты, где были закрыты стационарные торговые точки.</w:t>
      </w:r>
    </w:p>
    <w:p w14:paraId="2CD9224D" w14:textId="32447FC0" w:rsidR="00257895" w:rsidRDefault="00C15196" w:rsidP="002578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2022 года</w:t>
      </w:r>
      <w:r w:rsidR="0003003F" w:rsidRPr="0003003F">
        <w:rPr>
          <w:color w:val="000000"/>
          <w:sz w:val="28"/>
          <w:szCs w:val="28"/>
        </w:rPr>
        <w:t xml:space="preserve"> во всех торговых </w:t>
      </w:r>
      <w:r w:rsidR="00633859">
        <w:rPr>
          <w:color w:val="000000"/>
          <w:sz w:val="28"/>
          <w:szCs w:val="28"/>
        </w:rPr>
        <w:t xml:space="preserve">объектах федеральных и </w:t>
      </w:r>
      <w:r w:rsidR="0003003F" w:rsidRPr="0003003F">
        <w:rPr>
          <w:color w:val="000000"/>
          <w:sz w:val="28"/>
          <w:szCs w:val="28"/>
        </w:rPr>
        <w:t xml:space="preserve">региональных сетей, </w:t>
      </w:r>
      <w:r w:rsidR="00256B98">
        <w:rPr>
          <w:color w:val="000000"/>
          <w:sz w:val="28"/>
          <w:szCs w:val="28"/>
        </w:rPr>
        <w:t>а</w:t>
      </w:r>
      <w:r w:rsidR="008C1FC9">
        <w:rPr>
          <w:color w:val="000000"/>
          <w:sz w:val="28"/>
          <w:szCs w:val="28"/>
        </w:rPr>
        <w:t xml:space="preserve"> </w:t>
      </w:r>
      <w:r w:rsidR="00256B98">
        <w:rPr>
          <w:color w:val="000000"/>
          <w:sz w:val="28"/>
          <w:szCs w:val="28"/>
        </w:rPr>
        <w:t xml:space="preserve">также </w:t>
      </w:r>
      <w:r w:rsidR="0003003F" w:rsidRPr="0003003F">
        <w:rPr>
          <w:color w:val="000000"/>
          <w:sz w:val="28"/>
          <w:szCs w:val="28"/>
        </w:rPr>
        <w:t>несетевых</w:t>
      </w:r>
      <w:r w:rsidR="00256B98">
        <w:rPr>
          <w:color w:val="000000"/>
          <w:sz w:val="28"/>
          <w:szCs w:val="28"/>
        </w:rPr>
        <w:t xml:space="preserve"> объектах</w:t>
      </w:r>
      <w:r w:rsidR="009D0176">
        <w:rPr>
          <w:color w:val="000000"/>
          <w:sz w:val="28"/>
          <w:szCs w:val="28"/>
        </w:rPr>
        <w:t xml:space="preserve"> обеспечение товарами первой н</w:t>
      </w:r>
      <w:r w:rsidR="00257895">
        <w:rPr>
          <w:color w:val="000000"/>
          <w:sz w:val="28"/>
          <w:szCs w:val="28"/>
        </w:rPr>
        <w:t>еобходимости было бесперебойным.</w:t>
      </w:r>
    </w:p>
    <w:p w14:paraId="7C55B879" w14:textId="05502685" w:rsidR="00344A6B" w:rsidRDefault="00344A6B" w:rsidP="00EB5490">
      <w:pPr>
        <w:ind w:firstLine="360"/>
        <w:jc w:val="both"/>
        <w:rPr>
          <w:color w:val="000000"/>
          <w:sz w:val="28"/>
          <w:szCs w:val="28"/>
        </w:rPr>
      </w:pPr>
      <w:r w:rsidRPr="00344A6B">
        <w:rPr>
          <w:color w:val="000000"/>
          <w:sz w:val="28"/>
          <w:szCs w:val="28"/>
        </w:rPr>
        <w:t xml:space="preserve">Большой популярностью у жителей нашего района пользуются продовольственные ярмарки. За 2022 год было проведено 4 праздничные и 2 специализированные сельскохозяйственные ярмарки.  Благодаря широкому ассортименту, представленному сельхозпредприятиями, были удовлетворены потребности жителей района в товарах жизненной необходимости по приемлемым ценам. Кроме того, регулярно проводятся ярмарки на территории рынка «Рождественский», что дает возможность гражданам </w:t>
      </w:r>
      <w:r w:rsidRPr="00344A6B">
        <w:rPr>
          <w:color w:val="000000"/>
          <w:sz w:val="28"/>
          <w:szCs w:val="28"/>
        </w:rPr>
        <w:lastRenderedPageBreak/>
        <w:t>свободно осуществлять реализацию сельскохозяйственной продукции, производимой в личных подсобных хозяйствах. В текущем году было организовано и проведено 52 ярмарки выходного дня и 156 универсальных ярмарок.</w:t>
      </w:r>
    </w:p>
    <w:p w14:paraId="4582BA7A" w14:textId="2179C60F" w:rsidR="000316C0" w:rsidRDefault="000316C0" w:rsidP="000316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Чамзинском районе функционируют п</w:t>
      </w:r>
      <w:r w:rsidRPr="000316C0">
        <w:rPr>
          <w:color w:val="000000"/>
          <w:sz w:val="28"/>
          <w:szCs w:val="28"/>
        </w:rPr>
        <w:t xml:space="preserve">редприятия пищевой промышленности и переработки: ООО «Мечта» – предприятие по переработке молока, ООО «КомбиС» – предприятие по производству комбикормов, круп, растительного масла. В 2019 г. ООО «Юбилейное», предприятие по переработке мяса, реорганизовано в форме присоединения к </w:t>
      </w:r>
      <w:r>
        <w:rPr>
          <w:color w:val="000000"/>
          <w:sz w:val="28"/>
          <w:szCs w:val="28"/>
        </w:rPr>
        <w:t xml:space="preserve">АО «Птицефабрика «Чамзинская». </w:t>
      </w:r>
      <w:r w:rsidRPr="000316C0">
        <w:rPr>
          <w:color w:val="000000"/>
          <w:sz w:val="28"/>
          <w:szCs w:val="28"/>
        </w:rPr>
        <w:t>Производством сельскохозяйственной продукции заняты 9 предприятий:          АО «Птицефабрика «Чамзинская», АО «Агро-Атя</w:t>
      </w:r>
      <w:r>
        <w:rPr>
          <w:color w:val="000000"/>
          <w:sz w:val="28"/>
          <w:szCs w:val="28"/>
        </w:rPr>
        <w:t xml:space="preserve">шево», ООО «Магма ХД», </w:t>
      </w:r>
      <w:r w:rsidRPr="000316C0">
        <w:rPr>
          <w:color w:val="000000"/>
          <w:sz w:val="28"/>
          <w:szCs w:val="28"/>
        </w:rPr>
        <w:t>ООО «Ремезенское», ООО «Калиновское», ЗАО «Мордовски</w:t>
      </w:r>
      <w:r>
        <w:rPr>
          <w:color w:val="000000"/>
          <w:sz w:val="28"/>
          <w:szCs w:val="28"/>
        </w:rPr>
        <w:t xml:space="preserve">й бекон», </w:t>
      </w:r>
      <w:r w:rsidRPr="000316C0">
        <w:rPr>
          <w:color w:val="000000"/>
          <w:sz w:val="28"/>
          <w:szCs w:val="28"/>
        </w:rPr>
        <w:t>ООО «Хорошее дело», ООО «Колос», ООО «Садовод», успешно функционируют 14 крестьянских (фермерских) хозяйств.</w:t>
      </w:r>
      <w:r>
        <w:rPr>
          <w:color w:val="000000"/>
          <w:sz w:val="28"/>
          <w:szCs w:val="28"/>
        </w:rPr>
        <w:t xml:space="preserve"> Благодаря развитию конкуренции рынка производства и переработки сельхозпродукции, цены на мясо свинины, мясо кур, молоко и молочную продукцию, яйцо столовое за 2022 год были сохранены на уровне 2021 года</w:t>
      </w:r>
      <w:r w:rsidR="005C7531">
        <w:rPr>
          <w:color w:val="000000"/>
          <w:sz w:val="28"/>
          <w:szCs w:val="28"/>
        </w:rPr>
        <w:t>, а по некоторым категориям наблюдается снижение</w:t>
      </w:r>
      <w:r>
        <w:rPr>
          <w:color w:val="000000"/>
          <w:sz w:val="28"/>
          <w:szCs w:val="28"/>
        </w:rPr>
        <w:t>.</w:t>
      </w:r>
    </w:p>
    <w:p w14:paraId="78FD934C" w14:textId="7F513CE4" w:rsidR="00EB5490" w:rsidRPr="00652BA6" w:rsidRDefault="00CE6F9A" w:rsidP="00EB5490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52BA6">
        <w:rPr>
          <w:color w:val="000000"/>
          <w:sz w:val="28"/>
          <w:szCs w:val="28"/>
        </w:rPr>
        <w:t xml:space="preserve"> </w:t>
      </w:r>
      <w:r w:rsidR="005F337C">
        <w:rPr>
          <w:color w:val="000000"/>
          <w:sz w:val="28"/>
          <w:szCs w:val="28"/>
        </w:rPr>
        <w:t>В 2022 году м</w:t>
      </w:r>
      <w:r w:rsidR="008C2FF7">
        <w:rPr>
          <w:color w:val="000000"/>
          <w:sz w:val="28"/>
          <w:szCs w:val="28"/>
        </w:rPr>
        <w:t>инимальная ц</w:t>
      </w:r>
      <w:r w:rsidR="000069DB">
        <w:rPr>
          <w:color w:val="000000"/>
          <w:sz w:val="28"/>
          <w:szCs w:val="28"/>
        </w:rPr>
        <w:t xml:space="preserve">ена реализации мяса кур в </w:t>
      </w:r>
      <w:r w:rsidR="00430E67" w:rsidRPr="008C2FF7">
        <w:rPr>
          <w:color w:val="000000"/>
          <w:sz w:val="28"/>
          <w:szCs w:val="28"/>
        </w:rPr>
        <w:t>декабр</w:t>
      </w:r>
      <w:r w:rsidR="00633859">
        <w:rPr>
          <w:color w:val="000000"/>
          <w:sz w:val="28"/>
          <w:szCs w:val="28"/>
        </w:rPr>
        <w:t>е 2022</w:t>
      </w:r>
      <w:r w:rsidR="00C22F7B">
        <w:rPr>
          <w:color w:val="000000"/>
          <w:sz w:val="28"/>
          <w:szCs w:val="28"/>
        </w:rPr>
        <w:t xml:space="preserve"> </w:t>
      </w:r>
      <w:r w:rsidR="000069DB">
        <w:rPr>
          <w:color w:val="000000"/>
          <w:sz w:val="28"/>
          <w:szCs w:val="28"/>
        </w:rPr>
        <w:t>года составила</w:t>
      </w:r>
      <w:r w:rsidR="00430E67" w:rsidRPr="008C2FF7">
        <w:rPr>
          <w:color w:val="000000"/>
          <w:sz w:val="28"/>
          <w:szCs w:val="28"/>
        </w:rPr>
        <w:t xml:space="preserve"> </w:t>
      </w:r>
      <w:r w:rsidR="00652BA6">
        <w:rPr>
          <w:color w:val="000000"/>
          <w:sz w:val="28"/>
          <w:szCs w:val="28"/>
        </w:rPr>
        <w:t>137,64,</w:t>
      </w:r>
      <w:r w:rsidR="005F337C">
        <w:rPr>
          <w:color w:val="000000"/>
          <w:sz w:val="28"/>
          <w:szCs w:val="28"/>
        </w:rPr>
        <w:t xml:space="preserve">что меньше уровня прошлого года на </w:t>
      </w:r>
      <w:r w:rsidR="00652BA6">
        <w:rPr>
          <w:color w:val="000000"/>
          <w:sz w:val="28"/>
          <w:szCs w:val="28"/>
        </w:rPr>
        <w:t>5,7</w:t>
      </w:r>
      <w:r w:rsidR="005F337C">
        <w:rPr>
          <w:color w:val="000000"/>
          <w:sz w:val="28"/>
          <w:szCs w:val="28"/>
        </w:rPr>
        <w:t xml:space="preserve">% </w:t>
      </w:r>
      <w:r w:rsidR="005F337C" w:rsidRPr="00652BA6">
        <w:rPr>
          <w:color w:val="000000"/>
          <w:sz w:val="28"/>
          <w:szCs w:val="28"/>
        </w:rPr>
        <w:t>(</w:t>
      </w:r>
      <w:r w:rsidR="005F337C" w:rsidRPr="00652BA6">
        <w:rPr>
          <w:sz w:val="28"/>
          <w:szCs w:val="28"/>
        </w:rPr>
        <w:t xml:space="preserve">минимальная цена на мясо кур в декабре 2021 года </w:t>
      </w:r>
      <w:r w:rsidR="00652BA6" w:rsidRPr="00652BA6">
        <w:rPr>
          <w:sz w:val="28"/>
          <w:szCs w:val="28"/>
        </w:rPr>
        <w:t>–</w:t>
      </w:r>
      <w:r w:rsidR="005F337C" w:rsidRPr="00652BA6">
        <w:rPr>
          <w:sz w:val="28"/>
          <w:szCs w:val="28"/>
        </w:rPr>
        <w:t xml:space="preserve"> </w:t>
      </w:r>
      <w:r w:rsidR="00430E67" w:rsidRPr="00652BA6">
        <w:rPr>
          <w:sz w:val="28"/>
          <w:szCs w:val="28"/>
        </w:rPr>
        <w:t>1</w:t>
      </w:r>
      <w:r w:rsidR="00652BA6" w:rsidRPr="00652BA6">
        <w:rPr>
          <w:sz w:val="28"/>
          <w:szCs w:val="28"/>
        </w:rPr>
        <w:t>45,99</w:t>
      </w:r>
      <w:r w:rsidR="00430E67" w:rsidRPr="00652BA6">
        <w:rPr>
          <w:sz w:val="28"/>
          <w:szCs w:val="28"/>
        </w:rPr>
        <w:t xml:space="preserve"> </w:t>
      </w:r>
      <w:r w:rsidR="005F337C" w:rsidRPr="00652BA6">
        <w:rPr>
          <w:sz w:val="28"/>
          <w:szCs w:val="28"/>
        </w:rPr>
        <w:t>рублей)</w:t>
      </w:r>
      <w:r w:rsidR="00EB0F11" w:rsidRPr="00652BA6">
        <w:rPr>
          <w:sz w:val="28"/>
          <w:szCs w:val="28"/>
        </w:rPr>
        <w:t>.</w:t>
      </w:r>
    </w:p>
    <w:p w14:paraId="10C58A1E" w14:textId="606414CA" w:rsidR="00EB5490" w:rsidRPr="00652BA6" w:rsidRDefault="008C2FF7" w:rsidP="00652BA6">
      <w:pPr>
        <w:ind w:firstLine="360"/>
        <w:jc w:val="both"/>
        <w:rPr>
          <w:i/>
          <w:sz w:val="28"/>
          <w:szCs w:val="28"/>
        </w:rPr>
      </w:pPr>
      <w:r w:rsidRPr="008C2FF7">
        <w:rPr>
          <w:i/>
          <w:sz w:val="28"/>
          <w:szCs w:val="28"/>
        </w:rPr>
        <w:t xml:space="preserve"> </w:t>
      </w:r>
      <w:r w:rsidR="00652BA6">
        <w:rPr>
          <w:color w:val="000000"/>
          <w:sz w:val="28"/>
          <w:szCs w:val="28"/>
        </w:rPr>
        <w:t>Минимальная</w:t>
      </w:r>
      <w:r w:rsidR="00EB5490">
        <w:rPr>
          <w:color w:val="000000"/>
          <w:sz w:val="28"/>
          <w:szCs w:val="28"/>
        </w:rPr>
        <w:t xml:space="preserve"> ц</w:t>
      </w:r>
      <w:r w:rsidR="00EB5490" w:rsidRPr="0003003F">
        <w:rPr>
          <w:color w:val="000000"/>
          <w:sz w:val="28"/>
          <w:szCs w:val="28"/>
        </w:rPr>
        <w:t>ена реализации яйца столового (</w:t>
      </w:r>
      <w:r w:rsidR="009A5E21">
        <w:rPr>
          <w:color w:val="000000"/>
          <w:sz w:val="28"/>
          <w:szCs w:val="28"/>
        </w:rPr>
        <w:t xml:space="preserve">десяток </w:t>
      </w:r>
      <w:r w:rsidR="00EB5490" w:rsidRPr="0003003F">
        <w:rPr>
          <w:color w:val="000000"/>
          <w:sz w:val="28"/>
          <w:szCs w:val="28"/>
        </w:rPr>
        <w:t>кат</w:t>
      </w:r>
      <w:r w:rsidR="00EB5490">
        <w:rPr>
          <w:color w:val="000000"/>
          <w:sz w:val="28"/>
          <w:szCs w:val="28"/>
        </w:rPr>
        <w:t>егории С1) в декабре 202</w:t>
      </w:r>
      <w:r w:rsidR="00633859">
        <w:rPr>
          <w:color w:val="000000"/>
          <w:sz w:val="28"/>
          <w:szCs w:val="28"/>
        </w:rPr>
        <w:t>2</w:t>
      </w:r>
      <w:r w:rsidR="00EB5490">
        <w:rPr>
          <w:color w:val="000000"/>
          <w:sz w:val="28"/>
          <w:szCs w:val="28"/>
        </w:rPr>
        <w:t xml:space="preserve"> года </w:t>
      </w:r>
      <w:r w:rsidR="00EB5490" w:rsidRPr="00582EF3">
        <w:rPr>
          <w:sz w:val="28"/>
          <w:szCs w:val="28"/>
        </w:rPr>
        <w:t xml:space="preserve">составила </w:t>
      </w:r>
      <w:r w:rsidR="00652BA6">
        <w:rPr>
          <w:sz w:val="28"/>
          <w:szCs w:val="28"/>
        </w:rPr>
        <w:t>57,99</w:t>
      </w:r>
      <w:r w:rsidR="00EB5490" w:rsidRPr="00582EF3">
        <w:rPr>
          <w:sz w:val="28"/>
          <w:szCs w:val="28"/>
        </w:rPr>
        <w:t xml:space="preserve"> рублей</w:t>
      </w:r>
      <w:r w:rsidR="00582EF3" w:rsidRPr="00582EF3">
        <w:rPr>
          <w:sz w:val="28"/>
          <w:szCs w:val="28"/>
        </w:rPr>
        <w:t>.</w:t>
      </w:r>
      <w:r w:rsidR="00EB5490" w:rsidRPr="00582EF3">
        <w:rPr>
          <w:sz w:val="28"/>
          <w:szCs w:val="28"/>
        </w:rPr>
        <w:t xml:space="preserve"> </w:t>
      </w:r>
      <w:r w:rsidR="00582EF3" w:rsidRPr="00582EF3">
        <w:rPr>
          <w:sz w:val="28"/>
          <w:szCs w:val="28"/>
        </w:rPr>
        <w:t>П</w:t>
      </w:r>
      <w:r w:rsidR="00EB5490" w:rsidRPr="00582EF3">
        <w:rPr>
          <w:sz w:val="28"/>
          <w:szCs w:val="28"/>
        </w:rPr>
        <w:t>о отношению к декабрю 202</w:t>
      </w:r>
      <w:r w:rsidR="00633859" w:rsidRPr="00582EF3">
        <w:rPr>
          <w:sz w:val="28"/>
          <w:szCs w:val="28"/>
        </w:rPr>
        <w:t>1</w:t>
      </w:r>
      <w:r w:rsidR="00EB5490" w:rsidRPr="00582EF3">
        <w:rPr>
          <w:sz w:val="28"/>
          <w:szCs w:val="28"/>
        </w:rPr>
        <w:t xml:space="preserve"> года</w:t>
      </w:r>
      <w:r w:rsidR="00582EF3" w:rsidRPr="00582EF3">
        <w:rPr>
          <w:sz w:val="28"/>
          <w:szCs w:val="28"/>
        </w:rPr>
        <w:t xml:space="preserve"> темп</w:t>
      </w:r>
      <w:r w:rsidR="00E506A7">
        <w:rPr>
          <w:sz w:val="28"/>
          <w:szCs w:val="28"/>
        </w:rPr>
        <w:t xml:space="preserve"> роста составил</w:t>
      </w:r>
      <w:r w:rsidR="00EB5490" w:rsidRPr="00582EF3">
        <w:rPr>
          <w:sz w:val="28"/>
          <w:szCs w:val="28"/>
        </w:rPr>
        <w:t xml:space="preserve"> </w:t>
      </w:r>
      <w:r w:rsidR="00652BA6">
        <w:rPr>
          <w:sz w:val="28"/>
          <w:szCs w:val="28"/>
        </w:rPr>
        <w:t>–</w:t>
      </w:r>
      <w:r w:rsidR="00E506A7">
        <w:rPr>
          <w:sz w:val="28"/>
          <w:szCs w:val="28"/>
        </w:rPr>
        <w:t xml:space="preserve"> </w:t>
      </w:r>
      <w:r w:rsidR="00652BA6">
        <w:rPr>
          <w:sz w:val="28"/>
          <w:szCs w:val="28"/>
        </w:rPr>
        <w:t>80%</w:t>
      </w:r>
      <w:r w:rsidR="00EB5490" w:rsidRPr="00582EF3">
        <w:rPr>
          <w:sz w:val="28"/>
          <w:szCs w:val="28"/>
        </w:rPr>
        <w:t xml:space="preserve"> </w:t>
      </w:r>
      <w:r w:rsidR="00EB5490" w:rsidRPr="00F51513">
        <w:rPr>
          <w:sz w:val="28"/>
          <w:szCs w:val="28"/>
        </w:rPr>
        <w:t>(минимальная цена в декабре 202</w:t>
      </w:r>
      <w:r w:rsidR="00633859" w:rsidRPr="00F51513">
        <w:rPr>
          <w:sz w:val="28"/>
          <w:szCs w:val="28"/>
        </w:rPr>
        <w:t>1</w:t>
      </w:r>
      <w:r w:rsidR="00EB5490" w:rsidRPr="00F51513">
        <w:rPr>
          <w:sz w:val="28"/>
          <w:szCs w:val="28"/>
        </w:rPr>
        <w:t xml:space="preserve"> года составляла</w:t>
      </w:r>
      <w:r w:rsidR="00973336" w:rsidRPr="00F51513">
        <w:rPr>
          <w:sz w:val="28"/>
          <w:szCs w:val="28"/>
        </w:rPr>
        <w:t xml:space="preserve"> </w:t>
      </w:r>
      <w:r w:rsidR="00063FDC" w:rsidRPr="00F51513">
        <w:rPr>
          <w:sz w:val="28"/>
          <w:szCs w:val="28"/>
        </w:rPr>
        <w:t>–</w:t>
      </w:r>
      <w:r w:rsidR="00973336" w:rsidRPr="00F51513">
        <w:rPr>
          <w:sz w:val="28"/>
          <w:szCs w:val="28"/>
        </w:rPr>
        <w:t xml:space="preserve"> </w:t>
      </w:r>
      <w:r w:rsidR="00063FDC" w:rsidRPr="00F51513">
        <w:rPr>
          <w:sz w:val="28"/>
          <w:szCs w:val="28"/>
        </w:rPr>
        <w:t>7</w:t>
      </w:r>
      <w:r w:rsidR="00652BA6" w:rsidRPr="00F51513">
        <w:rPr>
          <w:sz w:val="28"/>
          <w:szCs w:val="28"/>
        </w:rPr>
        <w:t>2</w:t>
      </w:r>
      <w:r w:rsidR="00063FDC" w:rsidRPr="00F51513">
        <w:rPr>
          <w:sz w:val="28"/>
          <w:szCs w:val="28"/>
        </w:rPr>
        <w:t>,</w:t>
      </w:r>
      <w:r w:rsidR="00652BA6" w:rsidRPr="00F51513">
        <w:rPr>
          <w:sz w:val="28"/>
          <w:szCs w:val="28"/>
        </w:rPr>
        <w:t>49</w:t>
      </w:r>
      <w:r w:rsidR="00EB5490" w:rsidRPr="00F51513">
        <w:rPr>
          <w:sz w:val="28"/>
          <w:szCs w:val="28"/>
        </w:rPr>
        <w:t>рублей за десяток)</w:t>
      </w:r>
      <w:r w:rsidR="00652BA6" w:rsidRPr="00F51513">
        <w:rPr>
          <w:sz w:val="28"/>
          <w:szCs w:val="28"/>
        </w:rPr>
        <w:t>.</w:t>
      </w:r>
    </w:p>
    <w:p w14:paraId="37C77FC3" w14:textId="54B9D444" w:rsidR="00E828CE" w:rsidRPr="00F51513" w:rsidRDefault="00973336" w:rsidP="00871CD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CD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A2CA4" w:rsidRPr="00E62CDA">
        <w:rPr>
          <w:rFonts w:ascii="Times New Roman" w:hAnsi="Times New Roman"/>
          <w:sz w:val="28"/>
          <w:szCs w:val="28"/>
          <w:lang w:eastAsia="ru-RU"/>
        </w:rPr>
        <w:t xml:space="preserve"> Минимальная цена</w:t>
      </w:r>
      <w:r w:rsidR="00F412E8">
        <w:rPr>
          <w:rFonts w:ascii="Times New Roman" w:hAnsi="Times New Roman"/>
          <w:sz w:val="28"/>
          <w:szCs w:val="28"/>
          <w:lang w:eastAsia="ru-RU"/>
        </w:rPr>
        <w:t xml:space="preserve"> масла</w:t>
      </w:r>
      <w:r w:rsidR="00E62CDA">
        <w:rPr>
          <w:rFonts w:ascii="Times New Roman" w:hAnsi="Times New Roman"/>
          <w:sz w:val="28"/>
          <w:szCs w:val="28"/>
          <w:lang w:eastAsia="ru-RU"/>
        </w:rPr>
        <w:t xml:space="preserve"> подсолнечно</w:t>
      </w:r>
      <w:r w:rsidR="00F412E8">
        <w:rPr>
          <w:rFonts w:ascii="Times New Roman" w:hAnsi="Times New Roman"/>
          <w:sz w:val="28"/>
          <w:szCs w:val="28"/>
          <w:lang w:eastAsia="ru-RU"/>
        </w:rPr>
        <w:t>го</w:t>
      </w:r>
      <w:r w:rsidR="005A2CA4" w:rsidRPr="00E62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FF7" w:rsidRPr="00E62CDA">
        <w:rPr>
          <w:rFonts w:ascii="Times New Roman" w:hAnsi="Times New Roman"/>
          <w:sz w:val="28"/>
          <w:szCs w:val="28"/>
          <w:lang w:eastAsia="ru-RU"/>
        </w:rPr>
        <w:t>рафинированно</w:t>
      </w:r>
      <w:r w:rsidR="00F412E8">
        <w:rPr>
          <w:rFonts w:ascii="Times New Roman" w:hAnsi="Times New Roman"/>
          <w:sz w:val="28"/>
          <w:szCs w:val="28"/>
          <w:lang w:eastAsia="ru-RU"/>
        </w:rPr>
        <w:t>го</w:t>
      </w:r>
      <w:r w:rsidR="00E62CDA">
        <w:rPr>
          <w:rFonts w:ascii="Times New Roman" w:hAnsi="Times New Roman"/>
          <w:sz w:val="28"/>
          <w:szCs w:val="28"/>
          <w:lang w:eastAsia="ru-RU"/>
        </w:rPr>
        <w:t xml:space="preserve"> составила</w:t>
      </w:r>
      <w:r w:rsidR="005A2CA4" w:rsidRPr="00E62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CD0" w:rsidRPr="00E62CDA">
        <w:rPr>
          <w:rFonts w:ascii="Times New Roman" w:hAnsi="Times New Roman"/>
          <w:sz w:val="28"/>
          <w:szCs w:val="28"/>
          <w:lang w:eastAsia="ru-RU"/>
        </w:rPr>
        <w:t>9</w:t>
      </w:r>
      <w:r w:rsidR="00F51513">
        <w:rPr>
          <w:rFonts w:ascii="Times New Roman" w:hAnsi="Times New Roman"/>
          <w:sz w:val="28"/>
          <w:szCs w:val="28"/>
          <w:lang w:eastAsia="ru-RU"/>
        </w:rPr>
        <w:t>8</w:t>
      </w:r>
      <w:r w:rsidR="00871CD0" w:rsidRPr="00E62CDA">
        <w:rPr>
          <w:rFonts w:ascii="Times New Roman" w:hAnsi="Times New Roman"/>
          <w:sz w:val="28"/>
          <w:szCs w:val="28"/>
          <w:lang w:eastAsia="ru-RU"/>
        </w:rPr>
        <w:t>,</w:t>
      </w:r>
      <w:r w:rsidR="00F51513">
        <w:rPr>
          <w:rFonts w:ascii="Times New Roman" w:hAnsi="Times New Roman"/>
          <w:sz w:val="28"/>
          <w:szCs w:val="28"/>
          <w:lang w:eastAsia="ru-RU"/>
        </w:rPr>
        <w:t xml:space="preserve">88 рублей </w:t>
      </w:r>
      <w:r w:rsidR="00871CD0" w:rsidRPr="00E62CDA">
        <w:rPr>
          <w:rFonts w:ascii="Times New Roman" w:hAnsi="Times New Roman"/>
          <w:sz w:val="28"/>
          <w:szCs w:val="28"/>
          <w:lang w:eastAsia="ru-RU"/>
        </w:rPr>
        <w:t xml:space="preserve">– темп </w:t>
      </w:r>
      <w:r w:rsidR="005A2CA4" w:rsidRPr="00E62CDA">
        <w:rPr>
          <w:rFonts w:ascii="Times New Roman" w:hAnsi="Times New Roman"/>
          <w:sz w:val="28"/>
          <w:szCs w:val="28"/>
          <w:lang w:eastAsia="ru-RU"/>
        </w:rPr>
        <w:t>рост</w:t>
      </w:r>
      <w:r w:rsidR="00871CD0" w:rsidRPr="00E62CDA">
        <w:rPr>
          <w:rFonts w:ascii="Times New Roman" w:hAnsi="Times New Roman"/>
          <w:sz w:val="28"/>
          <w:szCs w:val="28"/>
          <w:lang w:eastAsia="ru-RU"/>
        </w:rPr>
        <w:t>а</w:t>
      </w:r>
      <w:r w:rsidR="005A2CA4" w:rsidRPr="00E62CDA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F51513">
        <w:rPr>
          <w:rFonts w:ascii="Times New Roman" w:hAnsi="Times New Roman"/>
          <w:sz w:val="28"/>
          <w:szCs w:val="28"/>
          <w:lang w:eastAsia="ru-RU"/>
        </w:rPr>
        <w:t>1</w:t>
      </w:r>
      <w:r w:rsidR="00871CD0" w:rsidRPr="00E62CDA">
        <w:rPr>
          <w:rFonts w:ascii="Times New Roman" w:hAnsi="Times New Roman"/>
          <w:sz w:val="28"/>
          <w:szCs w:val="28"/>
          <w:lang w:eastAsia="ru-RU"/>
        </w:rPr>
        <w:t>,</w:t>
      </w:r>
      <w:r w:rsidR="00F51513">
        <w:rPr>
          <w:rFonts w:ascii="Times New Roman" w:hAnsi="Times New Roman"/>
          <w:sz w:val="28"/>
          <w:szCs w:val="28"/>
          <w:lang w:eastAsia="ru-RU"/>
        </w:rPr>
        <w:t>7</w:t>
      </w:r>
      <w:r w:rsidR="005A2CA4" w:rsidRPr="00E62CDA">
        <w:rPr>
          <w:rFonts w:ascii="Times New Roman" w:hAnsi="Times New Roman"/>
          <w:sz w:val="28"/>
          <w:szCs w:val="28"/>
          <w:lang w:eastAsia="ru-RU"/>
        </w:rPr>
        <w:t>% к уровню прошлого года (</w:t>
      </w:r>
      <w:r w:rsidR="00E62CDA" w:rsidRPr="00F51513">
        <w:rPr>
          <w:rFonts w:ascii="Times New Roman" w:hAnsi="Times New Roman"/>
          <w:sz w:val="28"/>
          <w:szCs w:val="28"/>
          <w:lang w:eastAsia="ru-RU"/>
        </w:rPr>
        <w:t>средняя цена 2021 года -</w:t>
      </w:r>
      <w:r w:rsidR="00F515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1513" w:rsidRPr="00F51513">
        <w:rPr>
          <w:rFonts w:ascii="Times New Roman" w:hAnsi="Times New Roman"/>
          <w:sz w:val="28"/>
          <w:szCs w:val="28"/>
          <w:lang w:eastAsia="ru-RU"/>
        </w:rPr>
        <w:t>97,22</w:t>
      </w:r>
      <w:r w:rsidR="00871CD0" w:rsidRPr="00F515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CA4" w:rsidRPr="00F51513">
        <w:rPr>
          <w:rFonts w:ascii="Times New Roman" w:hAnsi="Times New Roman"/>
          <w:sz w:val="28"/>
          <w:szCs w:val="28"/>
          <w:lang w:eastAsia="ru-RU"/>
        </w:rPr>
        <w:t>рублей);</w:t>
      </w:r>
    </w:p>
    <w:p w14:paraId="01BC70B5" w14:textId="4A179432" w:rsidR="00C82096" w:rsidRPr="00F51513" w:rsidRDefault="009A5E21" w:rsidP="00F51513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D0">
        <w:rPr>
          <w:rFonts w:ascii="Times New Roman" w:hAnsi="Times New Roman"/>
          <w:sz w:val="28"/>
          <w:szCs w:val="28"/>
          <w:lang w:eastAsia="ru-RU"/>
        </w:rPr>
        <w:t>Темп роста средней цены на сахар</w:t>
      </w:r>
      <w:r w:rsidR="00A17989">
        <w:rPr>
          <w:rFonts w:ascii="Times New Roman" w:hAnsi="Times New Roman"/>
          <w:sz w:val="28"/>
          <w:szCs w:val="28"/>
          <w:lang w:eastAsia="ru-RU"/>
        </w:rPr>
        <w:t>ный</w:t>
      </w:r>
      <w:r w:rsidRPr="00871CD0">
        <w:rPr>
          <w:rFonts w:ascii="Times New Roman" w:hAnsi="Times New Roman"/>
          <w:sz w:val="28"/>
          <w:szCs w:val="28"/>
          <w:lang w:eastAsia="ru-RU"/>
        </w:rPr>
        <w:t xml:space="preserve"> песок составил</w:t>
      </w:r>
      <w:r w:rsidR="00871CD0" w:rsidRPr="00871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1CD0">
        <w:rPr>
          <w:rFonts w:ascii="Times New Roman" w:hAnsi="Times New Roman"/>
          <w:sz w:val="28"/>
          <w:szCs w:val="28"/>
          <w:lang w:eastAsia="ru-RU"/>
        </w:rPr>
        <w:t>1</w:t>
      </w:r>
      <w:r w:rsidR="00F51513">
        <w:rPr>
          <w:rFonts w:ascii="Times New Roman" w:hAnsi="Times New Roman"/>
          <w:sz w:val="28"/>
          <w:szCs w:val="28"/>
          <w:lang w:eastAsia="ru-RU"/>
        </w:rPr>
        <w:t>07</w:t>
      </w:r>
      <w:r w:rsidRPr="00871CD0">
        <w:rPr>
          <w:rFonts w:ascii="Times New Roman" w:hAnsi="Times New Roman"/>
          <w:sz w:val="28"/>
          <w:szCs w:val="28"/>
          <w:lang w:eastAsia="ru-RU"/>
        </w:rPr>
        <w:t>,5%.</w:t>
      </w:r>
    </w:p>
    <w:p w14:paraId="5266F724" w14:textId="0E82AFF4" w:rsidR="00736DA5" w:rsidRPr="00736DA5" w:rsidRDefault="00736DA5" w:rsidP="00973336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DA5">
        <w:rPr>
          <w:rFonts w:ascii="Times New Roman" w:hAnsi="Times New Roman"/>
          <w:sz w:val="28"/>
          <w:szCs w:val="28"/>
          <w:lang w:eastAsia="ru-RU"/>
        </w:rPr>
        <w:t>Темп роста цены на соль пищевую, поваренную составила 11</w:t>
      </w:r>
      <w:r w:rsidR="00A17989">
        <w:rPr>
          <w:rFonts w:ascii="Times New Roman" w:hAnsi="Times New Roman"/>
          <w:sz w:val="28"/>
          <w:szCs w:val="28"/>
          <w:lang w:eastAsia="ru-RU"/>
        </w:rPr>
        <w:t>5</w:t>
      </w:r>
      <w:r w:rsidRPr="00736DA5">
        <w:rPr>
          <w:rFonts w:ascii="Times New Roman" w:hAnsi="Times New Roman"/>
          <w:sz w:val="28"/>
          <w:szCs w:val="28"/>
          <w:lang w:eastAsia="ru-RU"/>
        </w:rPr>
        <w:t>,</w:t>
      </w:r>
      <w:r w:rsidR="00A17989">
        <w:rPr>
          <w:rFonts w:ascii="Times New Roman" w:hAnsi="Times New Roman"/>
          <w:sz w:val="28"/>
          <w:szCs w:val="28"/>
          <w:lang w:eastAsia="ru-RU"/>
        </w:rPr>
        <w:t>64</w:t>
      </w:r>
      <w:r w:rsidRPr="00736DA5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313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E566A78" w14:textId="2C067353" w:rsidR="00654367" w:rsidRPr="00E25660" w:rsidRDefault="00A90DD5" w:rsidP="00A17989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6F4">
        <w:rPr>
          <w:rFonts w:ascii="Times New Roman" w:hAnsi="Times New Roman"/>
          <w:sz w:val="28"/>
          <w:szCs w:val="28"/>
          <w:lang w:eastAsia="ru-RU"/>
        </w:rPr>
        <w:t>Наибольшее снижение цен</w:t>
      </w:r>
      <w:r w:rsidR="009D0176" w:rsidRPr="00E25660">
        <w:rPr>
          <w:rFonts w:ascii="Times New Roman" w:hAnsi="Times New Roman"/>
          <w:sz w:val="28"/>
          <w:szCs w:val="28"/>
          <w:lang w:eastAsia="ru-RU"/>
        </w:rPr>
        <w:t xml:space="preserve"> в декабре 202</w:t>
      </w:r>
      <w:r w:rsidR="00F758F1">
        <w:rPr>
          <w:rFonts w:ascii="Times New Roman" w:hAnsi="Times New Roman"/>
          <w:sz w:val="28"/>
          <w:szCs w:val="28"/>
          <w:lang w:eastAsia="ru-RU"/>
        </w:rPr>
        <w:t>2</w:t>
      </w:r>
      <w:r w:rsidR="005516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0AF" w:rsidRPr="00E25660">
        <w:rPr>
          <w:rFonts w:ascii="Times New Roman" w:hAnsi="Times New Roman"/>
          <w:sz w:val="28"/>
          <w:szCs w:val="28"/>
          <w:lang w:eastAsia="ru-RU"/>
        </w:rPr>
        <w:t>г</w:t>
      </w:r>
      <w:r w:rsidRPr="00E25660">
        <w:rPr>
          <w:rFonts w:ascii="Times New Roman" w:hAnsi="Times New Roman"/>
          <w:sz w:val="28"/>
          <w:szCs w:val="28"/>
          <w:lang w:eastAsia="ru-RU"/>
        </w:rPr>
        <w:t>.</w:t>
      </w:r>
      <w:r w:rsidR="004440AF" w:rsidRPr="00E256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660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5516F4">
        <w:rPr>
          <w:rFonts w:ascii="Times New Roman" w:hAnsi="Times New Roman"/>
          <w:sz w:val="28"/>
          <w:szCs w:val="28"/>
          <w:lang w:eastAsia="ru-RU"/>
        </w:rPr>
        <w:t>соответствующем</w:t>
      </w:r>
      <w:r w:rsidRPr="00E25660">
        <w:rPr>
          <w:rFonts w:ascii="Times New Roman" w:hAnsi="Times New Roman"/>
          <w:sz w:val="28"/>
          <w:szCs w:val="28"/>
          <w:lang w:eastAsia="ru-RU"/>
        </w:rPr>
        <w:t>у</w:t>
      </w:r>
      <w:r w:rsidR="005516F4">
        <w:rPr>
          <w:rFonts w:ascii="Times New Roman" w:hAnsi="Times New Roman"/>
          <w:sz w:val="28"/>
          <w:szCs w:val="28"/>
          <w:lang w:eastAsia="ru-RU"/>
        </w:rPr>
        <w:t xml:space="preserve"> периоду </w:t>
      </w:r>
      <w:r w:rsidR="004440AF" w:rsidRPr="00E25660">
        <w:rPr>
          <w:rFonts w:ascii="Times New Roman" w:hAnsi="Times New Roman"/>
          <w:sz w:val="28"/>
          <w:szCs w:val="28"/>
          <w:lang w:eastAsia="ru-RU"/>
        </w:rPr>
        <w:t>20</w:t>
      </w:r>
      <w:r w:rsidR="009D0176" w:rsidRPr="00E25660">
        <w:rPr>
          <w:rFonts w:ascii="Times New Roman" w:hAnsi="Times New Roman"/>
          <w:sz w:val="28"/>
          <w:szCs w:val="28"/>
          <w:lang w:eastAsia="ru-RU"/>
        </w:rPr>
        <w:t>2</w:t>
      </w:r>
      <w:r w:rsidR="00F758F1">
        <w:rPr>
          <w:rFonts w:ascii="Times New Roman" w:hAnsi="Times New Roman"/>
          <w:sz w:val="28"/>
          <w:szCs w:val="28"/>
          <w:lang w:eastAsia="ru-RU"/>
        </w:rPr>
        <w:t>1</w:t>
      </w:r>
      <w:r w:rsidR="00871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0AF" w:rsidRPr="00E25660">
        <w:rPr>
          <w:rFonts w:ascii="Times New Roman" w:hAnsi="Times New Roman"/>
          <w:sz w:val="28"/>
          <w:szCs w:val="28"/>
          <w:lang w:eastAsia="ru-RU"/>
        </w:rPr>
        <w:t>г</w:t>
      </w:r>
      <w:r w:rsidR="00871CD0">
        <w:rPr>
          <w:rFonts w:ascii="Times New Roman" w:hAnsi="Times New Roman"/>
          <w:sz w:val="28"/>
          <w:szCs w:val="28"/>
          <w:lang w:eastAsia="ru-RU"/>
        </w:rPr>
        <w:t>ода</w:t>
      </w:r>
      <w:r w:rsidR="0003003F" w:rsidRPr="00E25660">
        <w:rPr>
          <w:rFonts w:ascii="Times New Roman" w:hAnsi="Times New Roman"/>
          <w:sz w:val="28"/>
          <w:szCs w:val="28"/>
          <w:lang w:eastAsia="ru-RU"/>
        </w:rPr>
        <w:t xml:space="preserve"> произош</w:t>
      </w:r>
      <w:r w:rsidRPr="00E25660">
        <w:rPr>
          <w:rFonts w:ascii="Times New Roman" w:hAnsi="Times New Roman"/>
          <w:sz w:val="28"/>
          <w:szCs w:val="28"/>
          <w:lang w:eastAsia="ru-RU"/>
        </w:rPr>
        <w:t>л</w:t>
      </w:r>
      <w:r w:rsidR="005516F4">
        <w:rPr>
          <w:rFonts w:ascii="Times New Roman" w:hAnsi="Times New Roman"/>
          <w:sz w:val="28"/>
          <w:szCs w:val="28"/>
          <w:lang w:eastAsia="ru-RU"/>
        </w:rPr>
        <w:t>о</w:t>
      </w:r>
      <w:r w:rsidR="004440AF" w:rsidRPr="00E256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3D5">
        <w:rPr>
          <w:rFonts w:ascii="Times New Roman" w:hAnsi="Times New Roman"/>
          <w:sz w:val="28"/>
          <w:szCs w:val="28"/>
          <w:lang w:eastAsia="ru-RU"/>
        </w:rPr>
        <w:t>на овощи свежие</w:t>
      </w:r>
      <w:r w:rsidR="0003003F" w:rsidRPr="00E25660">
        <w:rPr>
          <w:rFonts w:ascii="Times New Roman" w:hAnsi="Times New Roman"/>
          <w:sz w:val="28"/>
          <w:szCs w:val="28"/>
          <w:lang w:eastAsia="ru-RU"/>
        </w:rPr>
        <w:t>:</w:t>
      </w:r>
      <w:r w:rsidR="00A179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 xml:space="preserve">мин. цена </w:t>
      </w:r>
      <w:r w:rsidR="00A1798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>декабр</w:t>
      </w:r>
      <w:r w:rsidR="00A17989">
        <w:rPr>
          <w:rFonts w:ascii="Times New Roman" w:hAnsi="Times New Roman"/>
          <w:sz w:val="28"/>
          <w:szCs w:val="28"/>
          <w:lang w:eastAsia="ru-RU"/>
        </w:rPr>
        <w:t>е 2022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>г</w:t>
      </w:r>
      <w:r w:rsidR="00A17989">
        <w:rPr>
          <w:rFonts w:ascii="Times New Roman" w:hAnsi="Times New Roman"/>
          <w:sz w:val="28"/>
          <w:szCs w:val="28"/>
          <w:lang w:eastAsia="ru-RU"/>
        </w:rPr>
        <w:t xml:space="preserve"> на к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>артофель</w:t>
      </w:r>
      <w:r w:rsidR="00A17989">
        <w:rPr>
          <w:rFonts w:ascii="Times New Roman" w:hAnsi="Times New Roman"/>
          <w:sz w:val="28"/>
          <w:szCs w:val="28"/>
          <w:lang w:eastAsia="ru-RU"/>
        </w:rPr>
        <w:t xml:space="preserve"> составила 20,5 руб., в декабре 2022г.- 40,49 руб., темп роста составил – 50,6%, 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>мин. цена в декабре 2022г на ка</w:t>
      </w:r>
      <w:r w:rsidR="00A17989">
        <w:rPr>
          <w:rFonts w:ascii="Times New Roman" w:hAnsi="Times New Roman"/>
          <w:sz w:val="28"/>
          <w:szCs w:val="28"/>
          <w:lang w:eastAsia="ru-RU"/>
        </w:rPr>
        <w:t>пусту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 xml:space="preserve"> составила </w:t>
      </w:r>
      <w:r w:rsidR="00A17989">
        <w:rPr>
          <w:rFonts w:ascii="Times New Roman" w:hAnsi="Times New Roman"/>
          <w:sz w:val="28"/>
          <w:szCs w:val="28"/>
          <w:lang w:eastAsia="ru-RU"/>
        </w:rPr>
        <w:t>17,09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 xml:space="preserve"> руб., в декабре 2022г.- </w:t>
      </w:r>
      <w:r w:rsidR="00A17989">
        <w:rPr>
          <w:rFonts w:ascii="Times New Roman" w:hAnsi="Times New Roman"/>
          <w:sz w:val="28"/>
          <w:szCs w:val="28"/>
          <w:lang w:eastAsia="ru-RU"/>
        </w:rPr>
        <w:t>50,59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 xml:space="preserve"> руб., темп роста составил – </w:t>
      </w:r>
      <w:r w:rsidR="00A17989">
        <w:rPr>
          <w:rFonts w:ascii="Times New Roman" w:hAnsi="Times New Roman"/>
          <w:sz w:val="28"/>
          <w:szCs w:val="28"/>
          <w:lang w:eastAsia="ru-RU"/>
        </w:rPr>
        <w:t>33,8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>%,</w:t>
      </w:r>
      <w:r w:rsidR="00A179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 xml:space="preserve">мин. цена в декабре 2022г на </w:t>
      </w:r>
      <w:r w:rsidR="00A17989">
        <w:rPr>
          <w:rFonts w:ascii="Times New Roman" w:hAnsi="Times New Roman"/>
          <w:sz w:val="28"/>
          <w:szCs w:val="28"/>
          <w:lang w:eastAsia="ru-RU"/>
        </w:rPr>
        <w:t>лук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 xml:space="preserve"> составила </w:t>
      </w:r>
      <w:r w:rsidR="00A17989">
        <w:rPr>
          <w:rFonts w:ascii="Times New Roman" w:hAnsi="Times New Roman"/>
          <w:sz w:val="28"/>
          <w:szCs w:val="28"/>
          <w:lang w:eastAsia="ru-RU"/>
        </w:rPr>
        <w:t>24,49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 xml:space="preserve"> руб., в декабре 2022г.- </w:t>
      </w:r>
      <w:r w:rsidR="00A17989">
        <w:rPr>
          <w:rFonts w:ascii="Times New Roman" w:hAnsi="Times New Roman"/>
          <w:sz w:val="28"/>
          <w:szCs w:val="28"/>
          <w:lang w:eastAsia="ru-RU"/>
        </w:rPr>
        <w:t>28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 xml:space="preserve">,49 руб., темп роста составил – </w:t>
      </w:r>
      <w:r w:rsidR="00A17989">
        <w:rPr>
          <w:rFonts w:ascii="Times New Roman" w:hAnsi="Times New Roman"/>
          <w:sz w:val="28"/>
          <w:szCs w:val="28"/>
          <w:lang w:eastAsia="ru-RU"/>
        </w:rPr>
        <w:t>86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>%,</w:t>
      </w:r>
      <w:r w:rsidR="00A179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 xml:space="preserve">мин. цена в декабре 2022г на </w:t>
      </w:r>
      <w:r w:rsidR="00A17989">
        <w:rPr>
          <w:rFonts w:ascii="Times New Roman" w:hAnsi="Times New Roman"/>
          <w:sz w:val="28"/>
          <w:szCs w:val="28"/>
          <w:lang w:eastAsia="ru-RU"/>
        </w:rPr>
        <w:t>морковь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 xml:space="preserve"> составила 2</w:t>
      </w:r>
      <w:r w:rsidR="00A17989">
        <w:rPr>
          <w:rFonts w:ascii="Times New Roman" w:hAnsi="Times New Roman"/>
          <w:sz w:val="28"/>
          <w:szCs w:val="28"/>
          <w:lang w:eastAsia="ru-RU"/>
        </w:rPr>
        <w:t>6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>,</w:t>
      </w:r>
      <w:r w:rsidR="00A17989">
        <w:rPr>
          <w:rFonts w:ascii="Times New Roman" w:hAnsi="Times New Roman"/>
          <w:sz w:val="28"/>
          <w:szCs w:val="28"/>
          <w:lang w:eastAsia="ru-RU"/>
        </w:rPr>
        <w:t>49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 xml:space="preserve">руб., в декабре 2022г.- </w:t>
      </w:r>
      <w:r w:rsidR="00A17989">
        <w:rPr>
          <w:rFonts w:ascii="Times New Roman" w:hAnsi="Times New Roman"/>
          <w:sz w:val="28"/>
          <w:szCs w:val="28"/>
          <w:lang w:eastAsia="ru-RU"/>
        </w:rPr>
        <w:t>28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>,</w:t>
      </w:r>
      <w:r w:rsidR="00A17989">
        <w:rPr>
          <w:rFonts w:ascii="Times New Roman" w:hAnsi="Times New Roman"/>
          <w:sz w:val="28"/>
          <w:szCs w:val="28"/>
          <w:lang w:eastAsia="ru-RU"/>
        </w:rPr>
        <w:t>9</w:t>
      </w:r>
      <w:r w:rsidR="00A17989" w:rsidRPr="00A17989">
        <w:rPr>
          <w:rFonts w:ascii="Times New Roman" w:hAnsi="Times New Roman"/>
          <w:sz w:val="28"/>
          <w:szCs w:val="28"/>
          <w:lang w:eastAsia="ru-RU"/>
        </w:rPr>
        <w:t xml:space="preserve">9 руб., темп роста составил – </w:t>
      </w:r>
      <w:r w:rsidR="00A17989">
        <w:rPr>
          <w:rFonts w:ascii="Times New Roman" w:hAnsi="Times New Roman"/>
          <w:sz w:val="28"/>
          <w:szCs w:val="28"/>
          <w:lang w:eastAsia="ru-RU"/>
        </w:rPr>
        <w:t>91,3%.</w:t>
      </w:r>
    </w:p>
    <w:p w14:paraId="1D9543CA" w14:textId="345FCD4B" w:rsidR="002103D5" w:rsidRDefault="002103D5" w:rsidP="002103D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06EB">
        <w:rPr>
          <w:sz w:val="28"/>
          <w:szCs w:val="28"/>
        </w:rPr>
        <w:t>Благодаря высокому урожаю</w:t>
      </w:r>
      <w:r w:rsidR="008F2814">
        <w:rPr>
          <w:sz w:val="28"/>
          <w:szCs w:val="28"/>
        </w:rPr>
        <w:t xml:space="preserve"> овощей цен</w:t>
      </w:r>
      <w:r w:rsidR="009E3FC4">
        <w:rPr>
          <w:sz w:val="28"/>
          <w:szCs w:val="28"/>
        </w:rPr>
        <w:t>а</w:t>
      </w:r>
      <w:r w:rsidR="008F2814">
        <w:rPr>
          <w:sz w:val="28"/>
          <w:szCs w:val="28"/>
        </w:rPr>
        <w:t xml:space="preserve"> картофеля</w:t>
      </w:r>
      <w:r w:rsidR="009E3FC4">
        <w:rPr>
          <w:sz w:val="28"/>
          <w:szCs w:val="28"/>
        </w:rPr>
        <w:t xml:space="preserve"> снизилась</w:t>
      </w:r>
      <w:r w:rsidR="008F2814">
        <w:rPr>
          <w:sz w:val="28"/>
          <w:szCs w:val="28"/>
        </w:rPr>
        <w:t xml:space="preserve"> почти в два раза, а</w:t>
      </w:r>
      <w:r w:rsidR="009E3FC4">
        <w:rPr>
          <w:sz w:val="28"/>
          <w:szCs w:val="28"/>
        </w:rPr>
        <w:t xml:space="preserve"> цена </w:t>
      </w:r>
      <w:r w:rsidR="008F2814">
        <w:rPr>
          <w:sz w:val="28"/>
          <w:szCs w:val="28"/>
        </w:rPr>
        <w:t>капусты в 3 раза.</w:t>
      </w:r>
      <w:r w:rsidR="00F412E8">
        <w:rPr>
          <w:color w:val="000000"/>
          <w:sz w:val="28"/>
          <w:szCs w:val="28"/>
        </w:rPr>
        <w:t xml:space="preserve"> </w:t>
      </w:r>
    </w:p>
    <w:p w14:paraId="2DE462FC" w14:textId="28EAC234" w:rsidR="00F412E8" w:rsidRPr="002103D5" w:rsidRDefault="002103D5" w:rsidP="00210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B6C22">
        <w:rPr>
          <w:color w:val="000000"/>
          <w:sz w:val="28"/>
          <w:szCs w:val="28"/>
        </w:rPr>
        <w:t>Темп р</w:t>
      </w:r>
      <w:r w:rsidR="00F412E8" w:rsidRPr="00E828CE">
        <w:rPr>
          <w:color w:val="000000"/>
          <w:sz w:val="28"/>
          <w:szCs w:val="28"/>
        </w:rPr>
        <w:t>ост</w:t>
      </w:r>
      <w:r w:rsidR="001B6C22">
        <w:rPr>
          <w:color w:val="000000"/>
          <w:sz w:val="28"/>
          <w:szCs w:val="28"/>
        </w:rPr>
        <w:t>а</w:t>
      </w:r>
      <w:r w:rsidR="00F412E8" w:rsidRPr="00E828CE">
        <w:rPr>
          <w:color w:val="000000"/>
          <w:sz w:val="28"/>
          <w:szCs w:val="28"/>
        </w:rPr>
        <w:t xml:space="preserve"> средней цены </w:t>
      </w:r>
      <w:r w:rsidR="001B6C22">
        <w:rPr>
          <w:color w:val="000000"/>
          <w:sz w:val="28"/>
          <w:szCs w:val="28"/>
        </w:rPr>
        <w:t xml:space="preserve">в 2022 году </w:t>
      </w:r>
      <w:r w:rsidR="00F412E8" w:rsidRPr="00E828CE">
        <w:rPr>
          <w:color w:val="000000"/>
          <w:sz w:val="28"/>
          <w:szCs w:val="28"/>
        </w:rPr>
        <w:t>по крупяным и макаронным изделиям с</w:t>
      </w:r>
      <w:r w:rsidR="00F412E8" w:rsidRPr="00E828CE">
        <w:rPr>
          <w:sz w:val="28"/>
          <w:szCs w:val="28"/>
        </w:rPr>
        <w:t>оставил:</w:t>
      </w:r>
    </w:p>
    <w:p w14:paraId="4191ACFC" w14:textId="16147B35" w:rsidR="00F412E8" w:rsidRPr="00133093" w:rsidRDefault="00133093" w:rsidP="00F412E8">
      <w:pPr>
        <w:jc w:val="both"/>
        <w:rPr>
          <w:sz w:val="28"/>
          <w:szCs w:val="28"/>
        </w:rPr>
      </w:pPr>
      <w:r w:rsidRPr="00133093">
        <w:rPr>
          <w:sz w:val="28"/>
          <w:szCs w:val="28"/>
        </w:rPr>
        <w:t xml:space="preserve">- </w:t>
      </w:r>
      <w:r w:rsidR="00F412E8" w:rsidRPr="00133093">
        <w:rPr>
          <w:sz w:val="28"/>
          <w:szCs w:val="28"/>
        </w:rPr>
        <w:t xml:space="preserve">по крупе гречневой </w:t>
      </w:r>
      <w:r w:rsidR="001B6C22">
        <w:rPr>
          <w:sz w:val="28"/>
          <w:szCs w:val="28"/>
        </w:rPr>
        <w:t>83,2</w:t>
      </w:r>
      <w:r w:rsidR="00F412E8" w:rsidRPr="00133093">
        <w:rPr>
          <w:sz w:val="28"/>
          <w:szCs w:val="28"/>
        </w:rPr>
        <w:t xml:space="preserve">% </w:t>
      </w:r>
      <w:r w:rsidR="001B6C22">
        <w:rPr>
          <w:sz w:val="28"/>
          <w:szCs w:val="28"/>
        </w:rPr>
        <w:t>;</w:t>
      </w:r>
    </w:p>
    <w:p w14:paraId="0CA6095B" w14:textId="2376F2DA" w:rsidR="00F412E8" w:rsidRPr="00912A18" w:rsidRDefault="00133093" w:rsidP="00F412E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09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F3BB3" w:rsidRPr="00133093">
        <w:rPr>
          <w:rFonts w:ascii="Times New Roman" w:hAnsi="Times New Roman"/>
          <w:sz w:val="28"/>
          <w:szCs w:val="28"/>
          <w:lang w:eastAsia="ru-RU"/>
        </w:rPr>
        <w:t xml:space="preserve">по крупе рисовой </w:t>
      </w:r>
      <w:r w:rsidR="001B6C22">
        <w:rPr>
          <w:rFonts w:ascii="Times New Roman" w:hAnsi="Times New Roman"/>
          <w:sz w:val="28"/>
          <w:szCs w:val="28"/>
          <w:lang w:eastAsia="ru-RU"/>
        </w:rPr>
        <w:t>112,9</w:t>
      </w:r>
      <w:r w:rsidRPr="00133093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B6C22">
        <w:rPr>
          <w:rFonts w:ascii="Times New Roman" w:hAnsi="Times New Roman"/>
          <w:sz w:val="28"/>
          <w:szCs w:val="28"/>
          <w:lang w:eastAsia="ru-RU"/>
        </w:rPr>
        <w:t>;</w:t>
      </w:r>
    </w:p>
    <w:p w14:paraId="58C19850" w14:textId="5A7F339F" w:rsidR="00F412E8" w:rsidRPr="00912A18" w:rsidRDefault="00133093" w:rsidP="00F412E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A1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F412E8" w:rsidRPr="00912A18">
        <w:rPr>
          <w:rFonts w:ascii="Times New Roman" w:hAnsi="Times New Roman"/>
          <w:sz w:val="28"/>
          <w:szCs w:val="28"/>
          <w:lang w:eastAsia="ru-RU"/>
        </w:rPr>
        <w:t xml:space="preserve">по макаронным изделиям (сорт высший) </w:t>
      </w:r>
      <w:r w:rsidR="001B6C22">
        <w:rPr>
          <w:rFonts w:ascii="Times New Roman" w:hAnsi="Times New Roman"/>
          <w:sz w:val="28"/>
          <w:szCs w:val="28"/>
          <w:lang w:eastAsia="ru-RU"/>
        </w:rPr>
        <w:t>115,8</w:t>
      </w:r>
      <w:r w:rsidRPr="00912A18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14:paraId="15FD0E01" w14:textId="512910B8" w:rsidR="00F412E8" w:rsidRPr="00DF3BB3" w:rsidRDefault="00EB0F11" w:rsidP="00F412E8">
      <w:pPr>
        <w:pStyle w:val="ad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="00912A18" w:rsidRPr="00912A1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A18" w:rsidRPr="00912A18">
        <w:rPr>
          <w:rFonts w:ascii="Times New Roman" w:hAnsi="Times New Roman"/>
          <w:sz w:val="28"/>
          <w:szCs w:val="28"/>
          <w:lang w:eastAsia="ru-RU"/>
        </w:rPr>
        <w:t>ц</w:t>
      </w:r>
      <w:r w:rsidR="00DF3BB3" w:rsidRPr="00912A18">
        <w:rPr>
          <w:rFonts w:ascii="Times New Roman" w:hAnsi="Times New Roman"/>
          <w:sz w:val="28"/>
          <w:szCs w:val="28"/>
        </w:rPr>
        <w:t xml:space="preserve">ена на пшено уменьшилась на </w:t>
      </w:r>
      <w:r w:rsidR="001B6C22">
        <w:rPr>
          <w:rFonts w:ascii="Times New Roman" w:hAnsi="Times New Roman"/>
          <w:sz w:val="28"/>
          <w:szCs w:val="28"/>
        </w:rPr>
        <w:t>18</w:t>
      </w:r>
      <w:r w:rsidR="00DF3BB3" w:rsidRPr="00DF3BB3">
        <w:rPr>
          <w:rFonts w:ascii="Times New Roman" w:hAnsi="Times New Roman"/>
          <w:sz w:val="28"/>
          <w:szCs w:val="28"/>
        </w:rPr>
        <w:t>%</w:t>
      </w:r>
      <w:r w:rsidR="001B6C22">
        <w:rPr>
          <w:rFonts w:ascii="Times New Roman" w:hAnsi="Times New Roman"/>
          <w:sz w:val="28"/>
          <w:szCs w:val="28"/>
        </w:rPr>
        <w:t>.</w:t>
      </w:r>
      <w:r w:rsidR="00DF3BB3" w:rsidRPr="00DF3BB3">
        <w:rPr>
          <w:rFonts w:ascii="Times New Roman" w:hAnsi="Times New Roman"/>
          <w:sz w:val="28"/>
          <w:szCs w:val="28"/>
        </w:rPr>
        <w:t xml:space="preserve"> </w:t>
      </w:r>
    </w:p>
    <w:p w14:paraId="6391D48E" w14:textId="0D18CF5C" w:rsidR="00F412E8" w:rsidRPr="00DF3BB3" w:rsidRDefault="00F412E8" w:rsidP="00F412E8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DF3BB3">
        <w:rPr>
          <w:rFonts w:ascii="Times New Roman" w:hAnsi="Times New Roman"/>
          <w:sz w:val="28"/>
          <w:szCs w:val="28"/>
          <w:lang w:eastAsia="ru-RU"/>
        </w:rPr>
        <w:t xml:space="preserve">Яблоки свежие в течение года можно было купить от </w:t>
      </w:r>
      <w:r w:rsidR="001B6C22">
        <w:rPr>
          <w:rFonts w:ascii="Times New Roman" w:hAnsi="Times New Roman"/>
          <w:sz w:val="28"/>
          <w:szCs w:val="28"/>
          <w:lang w:eastAsia="ru-RU"/>
        </w:rPr>
        <w:t>49</w:t>
      </w:r>
      <w:r w:rsidRPr="00DF3BB3">
        <w:rPr>
          <w:rFonts w:ascii="Times New Roman" w:hAnsi="Times New Roman"/>
          <w:sz w:val="28"/>
          <w:szCs w:val="28"/>
          <w:lang w:eastAsia="ru-RU"/>
        </w:rPr>
        <w:t>,</w:t>
      </w:r>
      <w:r w:rsidR="001B6C22">
        <w:rPr>
          <w:rFonts w:ascii="Times New Roman" w:hAnsi="Times New Roman"/>
          <w:sz w:val="28"/>
          <w:szCs w:val="28"/>
          <w:lang w:eastAsia="ru-RU"/>
        </w:rPr>
        <w:t>9</w:t>
      </w:r>
      <w:r w:rsidRPr="00DF3BB3">
        <w:rPr>
          <w:rFonts w:ascii="Times New Roman" w:hAnsi="Times New Roman"/>
          <w:sz w:val="28"/>
          <w:szCs w:val="28"/>
          <w:lang w:eastAsia="ru-RU"/>
        </w:rPr>
        <w:t xml:space="preserve">9 рублей за 1 кг. до 129 рублей. Средняя цена в декабре 2022г. составила </w:t>
      </w:r>
      <w:r w:rsidR="001B6C22">
        <w:rPr>
          <w:rFonts w:ascii="Times New Roman" w:hAnsi="Times New Roman"/>
          <w:sz w:val="28"/>
          <w:szCs w:val="28"/>
          <w:lang w:eastAsia="ru-RU"/>
        </w:rPr>
        <w:t>66,54</w:t>
      </w:r>
      <w:r w:rsidRPr="00DF3BB3">
        <w:rPr>
          <w:rFonts w:ascii="Times New Roman" w:hAnsi="Times New Roman"/>
          <w:sz w:val="28"/>
          <w:szCs w:val="28"/>
          <w:lang w:eastAsia="ru-RU"/>
        </w:rPr>
        <w:t xml:space="preserve"> рублей, если сравнивать с декабрем прошлого 2021 года, то увеличение составило 3</w:t>
      </w:r>
      <w:r w:rsidR="001B6C22">
        <w:rPr>
          <w:rFonts w:ascii="Times New Roman" w:hAnsi="Times New Roman"/>
          <w:sz w:val="28"/>
          <w:szCs w:val="28"/>
          <w:lang w:eastAsia="ru-RU"/>
        </w:rPr>
        <w:t>3</w:t>
      </w:r>
      <w:r w:rsidRPr="00DF3BB3">
        <w:rPr>
          <w:rFonts w:ascii="Times New Roman" w:hAnsi="Times New Roman"/>
          <w:sz w:val="28"/>
          <w:szCs w:val="28"/>
          <w:lang w:eastAsia="ru-RU"/>
        </w:rPr>
        <w:t>,</w:t>
      </w:r>
      <w:r w:rsidR="001B6C22">
        <w:rPr>
          <w:rFonts w:ascii="Times New Roman" w:hAnsi="Times New Roman"/>
          <w:sz w:val="28"/>
          <w:szCs w:val="28"/>
          <w:lang w:eastAsia="ru-RU"/>
        </w:rPr>
        <w:t>1</w:t>
      </w:r>
      <w:r w:rsidRPr="00DF3BB3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Pr="00DF3BB3">
        <w:rPr>
          <w:rFonts w:ascii="Times New Roman" w:hAnsi="Times New Roman"/>
          <w:sz w:val="28"/>
          <w:szCs w:val="28"/>
        </w:rPr>
        <w:t xml:space="preserve"> </w:t>
      </w:r>
    </w:p>
    <w:p w14:paraId="12B672EB" w14:textId="77777777" w:rsidR="00B879B8" w:rsidRPr="00B879B8" w:rsidRDefault="00B879B8" w:rsidP="00B879B8">
      <w:pPr>
        <w:widowControl/>
        <w:autoSpaceDE/>
        <w:autoSpaceDN/>
        <w:ind w:firstLine="708"/>
        <w:jc w:val="both"/>
        <w:rPr>
          <w:sz w:val="28"/>
          <w:szCs w:val="28"/>
        </w:rPr>
      </w:pPr>
      <w:r w:rsidRPr="00B879B8">
        <w:rPr>
          <w:sz w:val="28"/>
          <w:szCs w:val="28"/>
        </w:rPr>
        <w:t xml:space="preserve">В 2022 году в Чамзинском муниципальном наблюдался рост оборота розничной торговли. Оборот розничной торговли за 2022 год составил 4345,7 млн. руб. и вырос на 108,2% по сравнению с 2021 годом (4017,7 млн.руб.). В расчете на душу населения оборот розничной торговли составил 151,4 тыс. руб., рост показателя к уровню 2021 года (138,3 тыс. руб.) составил 109,5%. </w:t>
      </w:r>
    </w:p>
    <w:p w14:paraId="7C635C30" w14:textId="77777777" w:rsidR="00B879B8" w:rsidRPr="00B879B8" w:rsidRDefault="00B879B8" w:rsidP="00B879B8">
      <w:pPr>
        <w:widowControl/>
        <w:autoSpaceDE/>
        <w:autoSpaceDN/>
        <w:ind w:firstLine="708"/>
        <w:jc w:val="both"/>
        <w:rPr>
          <w:sz w:val="28"/>
          <w:szCs w:val="28"/>
        </w:rPr>
      </w:pPr>
      <w:r w:rsidRPr="00B879B8">
        <w:rPr>
          <w:sz w:val="28"/>
          <w:szCs w:val="28"/>
        </w:rPr>
        <w:t xml:space="preserve"> На потребительском рынке Чамзинского муниципального района продолжается работа по внедрению расчетов с населением за оказанные услуги и товары через пластиковые карты. По состоянию на 01.01.2023 года на предприятиях потребительского рынка Чамзинского муниципального района установлено 280  POS – терминалов по обслуживанию пластиковых карт, что составляет  80 % от общего числа предприятий потребительского рынка. Основными пользователями терминалов являются: заправочные станции, гостиницы, кафе, аптеки и магазины крупных и средних форматов.   </w:t>
      </w:r>
    </w:p>
    <w:p w14:paraId="1751E98A" w14:textId="12F8933D" w:rsidR="00B879B8" w:rsidRDefault="00B879B8" w:rsidP="00B879B8">
      <w:pPr>
        <w:widowControl/>
        <w:autoSpaceDE/>
        <w:autoSpaceDN/>
        <w:ind w:firstLine="708"/>
        <w:jc w:val="both"/>
        <w:rPr>
          <w:sz w:val="28"/>
          <w:szCs w:val="28"/>
        </w:rPr>
      </w:pPr>
      <w:r w:rsidRPr="00B879B8">
        <w:rPr>
          <w:sz w:val="28"/>
          <w:szCs w:val="28"/>
        </w:rPr>
        <w:t>Инфраструктура торговой сети по итогам 2022 года состоит из 237 стационарных объектов торговли с торговой площадью 21 681.35 тыс. кв.м. По сравнению с 2021 годом (239 объектов) показатель уменьшился на 2 единицы. Общая торговая площадь увеличилась на 107,6% (в 2021 году –20149,75 тыс. руб.). Снижение числа стационарных объектов торговли произошло за счет закрытия магазинов в ТЦ «Галерея». Увеличение торговой площади произошло за счет открытия магазина «Планета» в торговом центре «Центральный», 2 магазинов ООО «Скидкино» на территории р.п.Чамзинка и р.п.Комсомольский. Также в 2022 году были открыты: магазин «К&amp;Б»</w:t>
      </w:r>
      <w:r w:rsidR="00160F78">
        <w:rPr>
          <w:sz w:val="28"/>
          <w:szCs w:val="28"/>
        </w:rPr>
        <w:t>в ТЦ «Панорама»</w:t>
      </w:r>
      <w:r w:rsidRPr="00B879B8">
        <w:rPr>
          <w:sz w:val="28"/>
          <w:szCs w:val="28"/>
        </w:rPr>
        <w:t>, магазин «Продукты» территории с.Большое Маресево.</w:t>
      </w:r>
    </w:p>
    <w:p w14:paraId="3621811B" w14:textId="3C791FB6" w:rsidR="009F4FCB" w:rsidRPr="009F4FCB" w:rsidRDefault="009F4FCB" w:rsidP="00B879B8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en-US" w:bidi="ar-SA"/>
        </w:rPr>
      </w:pPr>
      <w:r w:rsidRPr="009F4FCB">
        <w:rPr>
          <w:sz w:val="28"/>
          <w:szCs w:val="28"/>
          <w:lang w:eastAsia="en-US" w:bidi="ar-SA"/>
        </w:rPr>
        <w:t xml:space="preserve">По состоянию на 01.01.2023 года в </w:t>
      </w:r>
      <w:r w:rsidRPr="009F4FCB">
        <w:rPr>
          <w:rFonts w:eastAsia="Calibri"/>
          <w:sz w:val="28"/>
          <w:szCs w:val="28"/>
          <w:lang w:eastAsia="en-US" w:bidi="ar-SA"/>
        </w:rPr>
        <w:t>Чамзинском муниципальном районе</w:t>
      </w:r>
      <w:r w:rsidRPr="009F4FCB">
        <w:rPr>
          <w:sz w:val="28"/>
          <w:szCs w:val="28"/>
          <w:lang w:eastAsia="en-US" w:bidi="ar-SA"/>
        </w:rPr>
        <w:t xml:space="preserve"> функционирует </w:t>
      </w:r>
      <w:r w:rsidRPr="009F4FCB">
        <w:rPr>
          <w:rFonts w:eastAsia="Calibri"/>
          <w:b/>
          <w:sz w:val="28"/>
          <w:szCs w:val="28"/>
          <w:lang w:eastAsia="en-US" w:bidi="ar-SA"/>
        </w:rPr>
        <w:t>37</w:t>
      </w:r>
      <w:r w:rsidRPr="009F4FCB">
        <w:rPr>
          <w:rFonts w:eastAsia="Calibri"/>
          <w:sz w:val="28"/>
          <w:szCs w:val="28"/>
          <w:lang w:eastAsia="en-US" w:bidi="ar-SA"/>
        </w:rPr>
        <w:t xml:space="preserve"> предприятий общественного питания на </w:t>
      </w:r>
      <w:r w:rsidRPr="009F4FCB">
        <w:rPr>
          <w:rFonts w:eastAsia="Calibri"/>
          <w:b/>
          <w:sz w:val="28"/>
          <w:szCs w:val="28"/>
          <w:lang w:eastAsia="en-US" w:bidi="ar-SA"/>
        </w:rPr>
        <w:t xml:space="preserve">2351 </w:t>
      </w:r>
      <w:r w:rsidRPr="009F4FCB">
        <w:rPr>
          <w:rFonts w:eastAsia="Calibri"/>
          <w:sz w:val="28"/>
          <w:szCs w:val="28"/>
          <w:lang w:eastAsia="en-US" w:bidi="ar-SA"/>
        </w:rPr>
        <w:t xml:space="preserve">посадочных мест. В сеть предприятий общественного питания входят: </w:t>
      </w:r>
      <w:r w:rsidRPr="009F4FCB">
        <w:rPr>
          <w:rFonts w:eastAsia="Calibri"/>
          <w:b/>
          <w:sz w:val="28"/>
          <w:szCs w:val="28"/>
          <w:lang w:eastAsia="en-US" w:bidi="ar-SA"/>
        </w:rPr>
        <w:t>9</w:t>
      </w:r>
      <w:r w:rsidRPr="009F4FCB">
        <w:rPr>
          <w:rFonts w:eastAsia="Calibri"/>
          <w:sz w:val="28"/>
          <w:szCs w:val="28"/>
          <w:lang w:eastAsia="en-US" w:bidi="ar-SA"/>
        </w:rPr>
        <w:t xml:space="preserve"> кафе, </w:t>
      </w:r>
      <w:r w:rsidRPr="009F4FCB">
        <w:rPr>
          <w:rFonts w:eastAsia="Calibri"/>
          <w:b/>
          <w:sz w:val="28"/>
          <w:szCs w:val="28"/>
          <w:lang w:eastAsia="en-US" w:bidi="ar-SA"/>
        </w:rPr>
        <w:t>2</w:t>
      </w:r>
      <w:r w:rsidRPr="009F4FCB">
        <w:rPr>
          <w:rFonts w:eastAsia="Calibri"/>
          <w:sz w:val="28"/>
          <w:szCs w:val="28"/>
          <w:lang w:eastAsia="en-US" w:bidi="ar-SA"/>
        </w:rPr>
        <w:t xml:space="preserve"> бара, </w:t>
      </w:r>
      <w:r w:rsidRPr="009F4FCB">
        <w:rPr>
          <w:rFonts w:eastAsia="Calibri"/>
          <w:b/>
          <w:sz w:val="28"/>
          <w:szCs w:val="28"/>
          <w:lang w:eastAsia="en-US" w:bidi="ar-SA"/>
        </w:rPr>
        <w:t>1</w:t>
      </w:r>
      <w:r w:rsidRPr="009F4FCB">
        <w:rPr>
          <w:rFonts w:eastAsia="Calibri"/>
          <w:sz w:val="28"/>
          <w:szCs w:val="28"/>
          <w:lang w:eastAsia="en-US" w:bidi="ar-SA"/>
        </w:rPr>
        <w:t xml:space="preserve"> пельменная, </w:t>
      </w:r>
      <w:r w:rsidRPr="009F4FCB">
        <w:rPr>
          <w:rFonts w:eastAsia="Calibri"/>
          <w:b/>
          <w:sz w:val="28"/>
          <w:szCs w:val="28"/>
          <w:lang w:eastAsia="en-US" w:bidi="ar-SA"/>
        </w:rPr>
        <w:t xml:space="preserve">1 </w:t>
      </w:r>
      <w:r w:rsidRPr="009F4FCB">
        <w:rPr>
          <w:rFonts w:eastAsia="Calibri"/>
          <w:sz w:val="28"/>
          <w:szCs w:val="28"/>
          <w:lang w:eastAsia="en-US" w:bidi="ar-SA"/>
        </w:rPr>
        <w:t xml:space="preserve">пиццерия, </w:t>
      </w:r>
      <w:r w:rsidRPr="009F4FCB">
        <w:rPr>
          <w:rFonts w:eastAsia="Calibri"/>
          <w:b/>
          <w:sz w:val="28"/>
          <w:szCs w:val="28"/>
          <w:lang w:eastAsia="en-US" w:bidi="ar-SA"/>
        </w:rPr>
        <w:t>1</w:t>
      </w:r>
      <w:r w:rsidRPr="009F4FCB">
        <w:rPr>
          <w:rFonts w:eastAsia="Calibri"/>
          <w:sz w:val="28"/>
          <w:szCs w:val="28"/>
          <w:lang w:eastAsia="en-US" w:bidi="ar-SA"/>
        </w:rPr>
        <w:t xml:space="preserve"> кофейня, </w:t>
      </w:r>
      <w:r w:rsidRPr="009F4FCB">
        <w:rPr>
          <w:rFonts w:eastAsia="Calibri"/>
          <w:b/>
          <w:sz w:val="28"/>
          <w:szCs w:val="28"/>
          <w:lang w:eastAsia="en-US" w:bidi="ar-SA"/>
        </w:rPr>
        <w:t xml:space="preserve">2 </w:t>
      </w:r>
      <w:r w:rsidRPr="009F4FCB">
        <w:rPr>
          <w:rFonts w:eastAsia="Calibri"/>
          <w:sz w:val="28"/>
          <w:szCs w:val="28"/>
          <w:lang w:eastAsia="en-US" w:bidi="ar-SA"/>
        </w:rPr>
        <w:t xml:space="preserve">шаурмичные, </w:t>
      </w:r>
      <w:r w:rsidRPr="009F4FCB">
        <w:rPr>
          <w:rFonts w:eastAsia="Calibri"/>
          <w:b/>
          <w:sz w:val="28"/>
          <w:szCs w:val="28"/>
          <w:lang w:eastAsia="en-US" w:bidi="ar-SA"/>
        </w:rPr>
        <w:t xml:space="preserve">1 </w:t>
      </w:r>
      <w:r w:rsidRPr="009F4FCB">
        <w:rPr>
          <w:rFonts w:eastAsia="Calibri"/>
          <w:sz w:val="28"/>
          <w:szCs w:val="28"/>
          <w:lang w:eastAsia="en-US" w:bidi="ar-SA"/>
        </w:rPr>
        <w:t xml:space="preserve">буфет, </w:t>
      </w:r>
      <w:r w:rsidRPr="009F4FCB">
        <w:rPr>
          <w:rFonts w:eastAsia="Calibri"/>
          <w:b/>
          <w:sz w:val="28"/>
          <w:szCs w:val="28"/>
          <w:lang w:eastAsia="en-US" w:bidi="ar-SA"/>
        </w:rPr>
        <w:t>17</w:t>
      </w:r>
      <w:r w:rsidRPr="009F4FCB">
        <w:rPr>
          <w:rFonts w:eastAsia="Calibri"/>
          <w:sz w:val="28"/>
          <w:szCs w:val="28"/>
          <w:lang w:eastAsia="en-US" w:bidi="ar-SA"/>
        </w:rPr>
        <w:t xml:space="preserve"> столовых и </w:t>
      </w:r>
      <w:r w:rsidRPr="009F4FCB">
        <w:rPr>
          <w:rFonts w:eastAsia="Calibri"/>
          <w:b/>
          <w:sz w:val="28"/>
          <w:szCs w:val="28"/>
          <w:lang w:eastAsia="en-US" w:bidi="ar-SA"/>
        </w:rPr>
        <w:t>3</w:t>
      </w:r>
      <w:r w:rsidRPr="009F4FCB">
        <w:rPr>
          <w:rFonts w:eastAsia="Calibri"/>
          <w:sz w:val="28"/>
          <w:szCs w:val="28"/>
          <w:lang w:eastAsia="en-US" w:bidi="ar-SA"/>
        </w:rPr>
        <w:t xml:space="preserve"> нестационарных предприятия общественного питания. По сравнению с 2021  годом количество предприятий общественного питания увеличилось на 2</w:t>
      </w:r>
      <w:r w:rsidRPr="009F4FCB">
        <w:rPr>
          <w:rFonts w:eastAsia="Calibri"/>
          <w:b/>
          <w:sz w:val="28"/>
          <w:szCs w:val="28"/>
          <w:lang w:eastAsia="en-US" w:bidi="ar-SA"/>
        </w:rPr>
        <w:t xml:space="preserve"> </w:t>
      </w:r>
      <w:r w:rsidRPr="009F4FCB">
        <w:rPr>
          <w:rFonts w:eastAsia="Calibri"/>
          <w:sz w:val="28"/>
          <w:szCs w:val="28"/>
          <w:lang w:eastAsia="en-US" w:bidi="ar-SA"/>
        </w:rPr>
        <w:t>единицы</w:t>
      </w:r>
      <w:r w:rsidRPr="009F4FCB">
        <w:rPr>
          <w:rFonts w:eastAsia="Calibri"/>
          <w:b/>
          <w:sz w:val="28"/>
          <w:szCs w:val="28"/>
          <w:lang w:eastAsia="en-US" w:bidi="ar-SA"/>
        </w:rPr>
        <w:t xml:space="preserve"> </w:t>
      </w:r>
      <w:r w:rsidRPr="009F4FCB">
        <w:rPr>
          <w:rFonts w:eastAsia="Calibri"/>
          <w:sz w:val="28"/>
          <w:szCs w:val="28"/>
          <w:lang w:eastAsia="en-US" w:bidi="ar-SA"/>
        </w:rPr>
        <w:t>(в 2021 году – 35 объектов).</w:t>
      </w:r>
    </w:p>
    <w:p w14:paraId="3E62BCCE" w14:textId="77777777" w:rsidR="009F4FCB" w:rsidRPr="009F4FCB" w:rsidRDefault="009F4FCB" w:rsidP="009F4FCB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en-US" w:bidi="ar-SA"/>
        </w:rPr>
      </w:pPr>
      <w:r w:rsidRPr="009F4FCB">
        <w:rPr>
          <w:rFonts w:eastAsia="Calibri"/>
          <w:sz w:val="28"/>
          <w:szCs w:val="28"/>
          <w:lang w:eastAsia="en-US" w:bidi="ar-SA"/>
        </w:rPr>
        <w:t>В 2022 году наблюдалось улучшение качества и культуры обслуживания в предприятиях общественного питания.</w:t>
      </w:r>
    </w:p>
    <w:p w14:paraId="6CF1F610" w14:textId="77777777" w:rsidR="009F4FCB" w:rsidRPr="009F4FCB" w:rsidRDefault="009F4FCB" w:rsidP="009F4FCB">
      <w:pPr>
        <w:widowControl/>
        <w:autoSpaceDE/>
        <w:autoSpaceDN/>
        <w:ind w:firstLine="708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9F4FCB">
        <w:rPr>
          <w:rFonts w:eastAsia="Calibri"/>
          <w:sz w:val="28"/>
          <w:szCs w:val="28"/>
          <w:lang w:eastAsia="en-US" w:bidi="ar-SA"/>
        </w:rPr>
        <w:t>Так, в 2022 году состоялось открытие бара  «Тропикана-бар» в р.п. Комсомольском и буфета «Ночной» во 2-м микр-не п.Комсомольский - уютные заведения для дружеских посиделок и мероприятий. На территории р.п. Чамзинка была открыта «Шаурмичная»</w:t>
      </w:r>
      <w:r w:rsidRPr="009F4FCB">
        <w:rPr>
          <w:rFonts w:ascii="Calibri" w:eastAsia="Calibri" w:hAnsi="Calibri"/>
          <w:lang w:eastAsia="en-US" w:bidi="ar-SA"/>
        </w:rPr>
        <w:t xml:space="preserve"> </w:t>
      </w:r>
      <w:r w:rsidRPr="009F4FCB">
        <w:rPr>
          <w:rFonts w:eastAsia="Calibri"/>
          <w:sz w:val="28"/>
          <w:szCs w:val="28"/>
          <w:lang w:eastAsia="en-US" w:bidi="ar-SA"/>
        </w:rPr>
        <w:t>с круглосуточным режимом работы.</w:t>
      </w:r>
    </w:p>
    <w:p w14:paraId="1979ABBE" w14:textId="77777777" w:rsidR="009F4FCB" w:rsidRPr="009F4FCB" w:rsidRDefault="009F4FCB" w:rsidP="009F4FCB">
      <w:pPr>
        <w:widowControl/>
        <w:autoSpaceDE/>
        <w:autoSpaceDN/>
        <w:ind w:firstLine="708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9F4FCB">
        <w:rPr>
          <w:rFonts w:eastAsia="Calibri"/>
          <w:sz w:val="28"/>
          <w:szCs w:val="28"/>
          <w:lang w:eastAsia="en-US" w:bidi="ar-SA"/>
        </w:rPr>
        <w:lastRenderedPageBreak/>
        <w:t>У кафе «Весна» по ул. Победы в п.Чамзинка обновился не только фасад здания, но и обновилось меню с включением разнообразных блюд в том числе национальной кухни.</w:t>
      </w:r>
    </w:p>
    <w:p w14:paraId="6BBE4919" w14:textId="77777777" w:rsidR="009F4FCB" w:rsidRPr="009F4FCB" w:rsidRDefault="009F4FCB" w:rsidP="009F4FCB">
      <w:pPr>
        <w:widowControl/>
        <w:pBdr>
          <w:bottom w:val="dashed" w:sz="4" w:space="2" w:color="E3E3E3"/>
        </w:pBdr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9F4FCB">
        <w:rPr>
          <w:rFonts w:eastAsia="Calibri"/>
          <w:sz w:val="28"/>
          <w:szCs w:val="28"/>
          <w:lang w:eastAsia="en-US" w:bidi="ar-SA"/>
        </w:rPr>
        <w:t>В целом, во вновь открытых объектах общественного питания с современными интерьерами для посетителей созданы максимально комфортные условия. Главное преимущество объектов нового формата - это ассортимент и качество предлагаемых блюд, которые готовятся быстро и вкусно.</w:t>
      </w:r>
    </w:p>
    <w:p w14:paraId="7E07434F" w14:textId="77777777" w:rsidR="009F4FCB" w:rsidRPr="009F4FCB" w:rsidRDefault="009F4FCB" w:rsidP="009F4FC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9F4FCB">
        <w:rPr>
          <w:rFonts w:eastAsia="Calibri"/>
          <w:sz w:val="28"/>
          <w:szCs w:val="28"/>
          <w:lang w:eastAsia="en-US" w:bidi="ar-SA"/>
        </w:rPr>
        <w:t>Кафе и бары в дневное время предлагают жителем и гостям Чамзинского района доступные всем социальным группам населения «бизнес-ланчи» и комплексные обеды. Многие предприятия осуществляют доставку до места назначения.</w:t>
      </w:r>
    </w:p>
    <w:p w14:paraId="77AE17DF" w14:textId="77777777" w:rsidR="009F4FCB" w:rsidRPr="009F4FCB" w:rsidRDefault="009F4FCB" w:rsidP="009F4FC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9F4FCB">
        <w:rPr>
          <w:rFonts w:eastAsia="Calibri"/>
          <w:sz w:val="28"/>
          <w:szCs w:val="28"/>
          <w:lang w:eastAsia="en-US" w:bidi="ar-SA"/>
        </w:rPr>
        <w:t xml:space="preserve">Свою нишу в районе заняли точки быстрого обслуживания с круглосуточным режимом работы, которые предлагают различную выпечку, пиццу, шаурму. Такие объекты общественного питания пользуются большим спросом у населения и сохраняют доступные цены на изготавливаемую продукцию.    </w:t>
      </w:r>
    </w:p>
    <w:p w14:paraId="2384E098" w14:textId="01AE32AD" w:rsidR="00476BEE" w:rsidRDefault="00711927" w:rsidP="00454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003F" w:rsidRPr="005F097B">
        <w:rPr>
          <w:sz w:val="28"/>
          <w:szCs w:val="28"/>
        </w:rPr>
        <w:t xml:space="preserve">Медицинскими препаратами </w:t>
      </w:r>
      <w:r w:rsidR="00B677F6">
        <w:rPr>
          <w:sz w:val="28"/>
          <w:szCs w:val="28"/>
        </w:rPr>
        <w:t>население района снабжают</w:t>
      </w:r>
      <w:r w:rsidR="00476BEE">
        <w:rPr>
          <w:sz w:val="28"/>
          <w:szCs w:val="28"/>
        </w:rPr>
        <w:t>:</w:t>
      </w:r>
    </w:p>
    <w:p w14:paraId="549EDEB7" w14:textId="252F1BFD" w:rsidR="00471B87" w:rsidRDefault="00476BEE" w:rsidP="00454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FC2">
        <w:rPr>
          <w:sz w:val="28"/>
          <w:szCs w:val="28"/>
        </w:rPr>
        <w:t>1</w:t>
      </w:r>
      <w:r>
        <w:rPr>
          <w:sz w:val="28"/>
          <w:szCs w:val="28"/>
        </w:rPr>
        <w:t>4 аптек (</w:t>
      </w:r>
      <w:r w:rsidRPr="005F097B">
        <w:rPr>
          <w:sz w:val="28"/>
          <w:szCs w:val="28"/>
        </w:rPr>
        <w:t>ГУП РМ «Фармация»</w:t>
      </w:r>
      <w:r w:rsidR="00090DE3">
        <w:rPr>
          <w:sz w:val="28"/>
          <w:szCs w:val="28"/>
        </w:rPr>
        <w:t xml:space="preserve"> - 2объекта</w:t>
      </w:r>
      <w:r>
        <w:rPr>
          <w:sz w:val="28"/>
          <w:szCs w:val="28"/>
        </w:rPr>
        <w:t>,</w:t>
      </w:r>
      <w:r w:rsidRPr="005F097B">
        <w:rPr>
          <w:sz w:val="28"/>
          <w:szCs w:val="28"/>
        </w:rPr>
        <w:t xml:space="preserve"> </w:t>
      </w:r>
      <w:r w:rsidR="00090DE3">
        <w:rPr>
          <w:sz w:val="28"/>
          <w:szCs w:val="28"/>
        </w:rPr>
        <w:t>ООО</w:t>
      </w:r>
      <w:r w:rsidR="00090DE3" w:rsidRPr="00090DE3">
        <w:rPr>
          <w:sz w:val="28"/>
          <w:szCs w:val="28"/>
        </w:rPr>
        <w:t xml:space="preserve"> «</w:t>
      </w:r>
      <w:r w:rsidR="00090DE3">
        <w:rPr>
          <w:sz w:val="28"/>
          <w:szCs w:val="28"/>
        </w:rPr>
        <w:t>Исток</w:t>
      </w:r>
      <w:r w:rsidR="00090DE3" w:rsidRPr="00090DE3">
        <w:rPr>
          <w:sz w:val="28"/>
          <w:szCs w:val="28"/>
        </w:rPr>
        <w:t xml:space="preserve">» - 2объекта, </w:t>
      </w:r>
      <w:r>
        <w:rPr>
          <w:sz w:val="28"/>
          <w:szCs w:val="28"/>
        </w:rPr>
        <w:t xml:space="preserve">ИП </w:t>
      </w:r>
      <w:r w:rsidR="00090DE3">
        <w:rPr>
          <w:sz w:val="28"/>
          <w:szCs w:val="28"/>
        </w:rPr>
        <w:t>Лукманов Р.Р.</w:t>
      </w:r>
      <w:r w:rsidR="00090DE3" w:rsidRPr="00090DE3">
        <w:rPr>
          <w:sz w:val="28"/>
          <w:szCs w:val="28"/>
        </w:rPr>
        <w:t xml:space="preserve"> - 2объекта</w:t>
      </w:r>
      <w:r w:rsidR="004A3FC2">
        <w:rPr>
          <w:sz w:val="28"/>
          <w:szCs w:val="28"/>
        </w:rPr>
        <w:t>, ООО «Росток» - 1</w:t>
      </w:r>
      <w:r w:rsidR="004A3FC2" w:rsidRPr="004A3FC2">
        <w:rPr>
          <w:sz w:val="28"/>
          <w:szCs w:val="28"/>
        </w:rPr>
        <w:t>объект,</w:t>
      </w:r>
      <w:r w:rsidR="004A3FC2">
        <w:rPr>
          <w:sz w:val="28"/>
          <w:szCs w:val="28"/>
        </w:rPr>
        <w:t xml:space="preserve"> ООО</w:t>
      </w:r>
      <w:r w:rsidR="004A3FC2" w:rsidRPr="004A3FC2">
        <w:rPr>
          <w:sz w:val="28"/>
          <w:szCs w:val="28"/>
        </w:rPr>
        <w:t xml:space="preserve"> «</w:t>
      </w:r>
      <w:r w:rsidR="004A3FC2">
        <w:rPr>
          <w:sz w:val="28"/>
          <w:szCs w:val="28"/>
        </w:rPr>
        <w:t>Апрель» - 3</w:t>
      </w:r>
      <w:r w:rsidR="004A3FC2" w:rsidRPr="004A3FC2">
        <w:rPr>
          <w:sz w:val="28"/>
          <w:szCs w:val="28"/>
        </w:rPr>
        <w:t>объекта,</w:t>
      </w:r>
      <w:r w:rsidR="004A3FC2">
        <w:rPr>
          <w:sz w:val="28"/>
          <w:szCs w:val="28"/>
        </w:rPr>
        <w:t xml:space="preserve"> ИП Дерюгина Н.В.– 2 объекта, </w:t>
      </w:r>
      <w:r w:rsidR="004A3FC2" w:rsidRPr="004A3FC2">
        <w:rPr>
          <w:sz w:val="28"/>
          <w:szCs w:val="28"/>
        </w:rPr>
        <w:t xml:space="preserve">ИП </w:t>
      </w:r>
      <w:r w:rsidR="004A3FC2">
        <w:rPr>
          <w:sz w:val="28"/>
          <w:szCs w:val="28"/>
        </w:rPr>
        <w:t>Коннова И.В. – 1</w:t>
      </w:r>
      <w:r w:rsidR="004A3FC2" w:rsidRPr="004A3FC2">
        <w:rPr>
          <w:sz w:val="28"/>
          <w:szCs w:val="28"/>
        </w:rPr>
        <w:t>об</w:t>
      </w:r>
      <w:r w:rsidR="004A3FC2">
        <w:rPr>
          <w:sz w:val="28"/>
          <w:szCs w:val="28"/>
        </w:rPr>
        <w:t>ъ</w:t>
      </w:r>
      <w:r w:rsidR="004A3FC2" w:rsidRPr="004A3FC2">
        <w:rPr>
          <w:sz w:val="28"/>
          <w:szCs w:val="28"/>
        </w:rPr>
        <w:t>ект</w:t>
      </w:r>
      <w:r w:rsidR="004A3FC2">
        <w:rPr>
          <w:sz w:val="28"/>
          <w:szCs w:val="28"/>
        </w:rPr>
        <w:t>, ИП Ковалева М.Ю. – 1 объект) и</w:t>
      </w:r>
      <w:r w:rsidR="00471B87">
        <w:rPr>
          <w:sz w:val="28"/>
          <w:szCs w:val="28"/>
        </w:rPr>
        <w:t xml:space="preserve"> «Оптика»</w:t>
      </w:r>
      <w:r w:rsidR="000012A9">
        <w:rPr>
          <w:sz w:val="28"/>
          <w:szCs w:val="28"/>
        </w:rPr>
        <w:t xml:space="preserve"> (ИП</w:t>
      </w:r>
      <w:r w:rsidR="00471B87">
        <w:rPr>
          <w:sz w:val="28"/>
          <w:szCs w:val="28"/>
        </w:rPr>
        <w:t xml:space="preserve"> </w:t>
      </w:r>
      <w:r w:rsidR="004A3FC2">
        <w:rPr>
          <w:sz w:val="28"/>
          <w:szCs w:val="28"/>
        </w:rPr>
        <w:t>Лукманов Р.Р.</w:t>
      </w:r>
      <w:r w:rsidR="000012A9">
        <w:rPr>
          <w:sz w:val="28"/>
          <w:szCs w:val="28"/>
        </w:rPr>
        <w:t>)</w:t>
      </w:r>
      <w:r w:rsidR="00460C06">
        <w:rPr>
          <w:sz w:val="28"/>
          <w:szCs w:val="28"/>
        </w:rPr>
        <w:t>.</w:t>
      </w:r>
    </w:p>
    <w:p w14:paraId="42C260E8" w14:textId="16C0462A" w:rsidR="004A3FC2" w:rsidRDefault="0003003F" w:rsidP="00454931">
      <w:pPr>
        <w:jc w:val="both"/>
        <w:rPr>
          <w:sz w:val="28"/>
          <w:szCs w:val="28"/>
        </w:rPr>
      </w:pPr>
      <w:r w:rsidRPr="000F1BBF">
        <w:rPr>
          <w:sz w:val="28"/>
          <w:szCs w:val="28"/>
        </w:rPr>
        <w:t xml:space="preserve"> </w:t>
      </w:r>
      <w:r w:rsidR="00454931" w:rsidRPr="000F1BBF">
        <w:rPr>
          <w:sz w:val="28"/>
          <w:szCs w:val="28"/>
        </w:rPr>
        <w:t xml:space="preserve">      </w:t>
      </w:r>
      <w:r w:rsidR="004A3FC2">
        <w:rPr>
          <w:sz w:val="28"/>
          <w:szCs w:val="28"/>
        </w:rPr>
        <w:t xml:space="preserve">На территории района находятся </w:t>
      </w:r>
      <w:r w:rsidR="00CD5F10">
        <w:rPr>
          <w:sz w:val="28"/>
          <w:szCs w:val="28"/>
        </w:rPr>
        <w:t>10</w:t>
      </w:r>
      <w:r w:rsidR="004A3FC2">
        <w:rPr>
          <w:sz w:val="28"/>
          <w:szCs w:val="28"/>
        </w:rPr>
        <w:t xml:space="preserve"> АЗС: </w:t>
      </w:r>
      <w:r w:rsidR="004A3FC2" w:rsidRPr="004A3FC2">
        <w:rPr>
          <w:sz w:val="28"/>
          <w:szCs w:val="28"/>
        </w:rPr>
        <w:t>ООО «</w:t>
      </w:r>
      <w:r w:rsidR="004A3FC2">
        <w:rPr>
          <w:sz w:val="28"/>
          <w:szCs w:val="28"/>
        </w:rPr>
        <w:t>ЛУКОЙЛ-Центрнефтепродукт</w:t>
      </w:r>
      <w:r w:rsidR="004A3FC2" w:rsidRPr="004A3FC2">
        <w:rPr>
          <w:sz w:val="28"/>
          <w:szCs w:val="28"/>
        </w:rPr>
        <w:t>» - 2объекта</w:t>
      </w:r>
      <w:r w:rsidR="004A3FC2">
        <w:rPr>
          <w:sz w:val="28"/>
          <w:szCs w:val="28"/>
        </w:rPr>
        <w:t xml:space="preserve">, </w:t>
      </w:r>
      <w:r w:rsidR="004A3FC2" w:rsidRPr="004A3FC2">
        <w:rPr>
          <w:sz w:val="28"/>
          <w:szCs w:val="28"/>
        </w:rPr>
        <w:t>ООО «</w:t>
      </w:r>
      <w:r w:rsidR="004A3FC2">
        <w:rPr>
          <w:sz w:val="28"/>
          <w:szCs w:val="28"/>
        </w:rPr>
        <w:t>Газ ОЙЛ</w:t>
      </w:r>
      <w:r w:rsidR="004A3FC2" w:rsidRPr="004A3FC2">
        <w:rPr>
          <w:sz w:val="28"/>
          <w:szCs w:val="28"/>
        </w:rPr>
        <w:t>» - 2объекта</w:t>
      </w:r>
      <w:r w:rsidR="004A3FC2">
        <w:rPr>
          <w:sz w:val="28"/>
          <w:szCs w:val="28"/>
        </w:rPr>
        <w:t xml:space="preserve">, </w:t>
      </w:r>
      <w:r w:rsidR="004A3FC2" w:rsidRPr="004A3FC2">
        <w:rPr>
          <w:sz w:val="28"/>
          <w:szCs w:val="28"/>
        </w:rPr>
        <w:t>ООО «</w:t>
      </w:r>
      <w:r w:rsidR="004A3FC2">
        <w:rPr>
          <w:sz w:val="28"/>
          <w:szCs w:val="28"/>
        </w:rPr>
        <w:t>Башнефть-Розница» - 1</w:t>
      </w:r>
      <w:r w:rsidR="004A3FC2" w:rsidRPr="004A3FC2">
        <w:rPr>
          <w:sz w:val="28"/>
          <w:szCs w:val="28"/>
        </w:rPr>
        <w:t>объект</w:t>
      </w:r>
      <w:r w:rsidR="004A3FC2">
        <w:rPr>
          <w:sz w:val="28"/>
          <w:szCs w:val="28"/>
        </w:rPr>
        <w:t xml:space="preserve">, </w:t>
      </w:r>
      <w:r w:rsidR="00CD5F10" w:rsidRPr="00CD5F10">
        <w:rPr>
          <w:sz w:val="28"/>
          <w:szCs w:val="28"/>
        </w:rPr>
        <w:t>ООО «</w:t>
      </w:r>
      <w:r w:rsidR="00CD5F10">
        <w:rPr>
          <w:sz w:val="28"/>
          <w:szCs w:val="28"/>
        </w:rPr>
        <w:t>Транснефтепродукт-М</w:t>
      </w:r>
      <w:r w:rsidR="00CD5F10" w:rsidRPr="00CD5F10">
        <w:rPr>
          <w:sz w:val="28"/>
          <w:szCs w:val="28"/>
        </w:rPr>
        <w:t xml:space="preserve">» - </w:t>
      </w:r>
      <w:r w:rsidR="00CD5F10">
        <w:rPr>
          <w:sz w:val="28"/>
          <w:szCs w:val="28"/>
        </w:rPr>
        <w:t>1</w:t>
      </w:r>
      <w:r w:rsidR="00CD5F10" w:rsidRPr="00CD5F10">
        <w:rPr>
          <w:sz w:val="28"/>
          <w:szCs w:val="28"/>
        </w:rPr>
        <w:t>объект</w:t>
      </w:r>
      <w:r w:rsidR="00CD5F10">
        <w:rPr>
          <w:sz w:val="28"/>
          <w:szCs w:val="28"/>
        </w:rPr>
        <w:t xml:space="preserve">, </w:t>
      </w:r>
      <w:r w:rsidR="00CD5F10" w:rsidRPr="00CD5F10">
        <w:rPr>
          <w:sz w:val="28"/>
          <w:szCs w:val="28"/>
        </w:rPr>
        <w:t xml:space="preserve"> </w:t>
      </w:r>
      <w:r w:rsidR="00CD5F10">
        <w:rPr>
          <w:sz w:val="28"/>
          <w:szCs w:val="28"/>
        </w:rPr>
        <w:t>ИП Бацунов П.В.-2 объекта, ИП Расшивалин А.А. – 1 объект, ИП Лончин А.Н. – 1 объект.</w:t>
      </w:r>
    </w:p>
    <w:p w14:paraId="1D3E3DB8" w14:textId="6ACBACF4" w:rsidR="009A234C" w:rsidRDefault="00454931" w:rsidP="00454931">
      <w:pPr>
        <w:jc w:val="both"/>
        <w:rPr>
          <w:sz w:val="28"/>
          <w:szCs w:val="28"/>
        </w:rPr>
      </w:pPr>
      <w:r w:rsidRPr="000F1BBF">
        <w:rPr>
          <w:sz w:val="28"/>
          <w:szCs w:val="28"/>
        </w:rPr>
        <w:t xml:space="preserve">  </w:t>
      </w:r>
      <w:r w:rsidR="00CD5F10">
        <w:rPr>
          <w:sz w:val="28"/>
          <w:szCs w:val="28"/>
        </w:rPr>
        <w:t xml:space="preserve">      </w:t>
      </w:r>
    </w:p>
    <w:p w14:paraId="5E889C89" w14:textId="241A03AE" w:rsidR="0003003F" w:rsidRPr="0003003F" w:rsidRDefault="0003003F" w:rsidP="00454931">
      <w:pPr>
        <w:jc w:val="both"/>
        <w:rPr>
          <w:b/>
          <w:sz w:val="28"/>
          <w:szCs w:val="28"/>
        </w:rPr>
      </w:pPr>
    </w:p>
    <w:sectPr w:rsidR="0003003F" w:rsidRPr="0003003F" w:rsidSect="006D4617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DB6C9" w14:textId="77777777" w:rsidR="00854E19" w:rsidRDefault="00854E19" w:rsidP="00304202">
      <w:r>
        <w:separator/>
      </w:r>
    </w:p>
  </w:endnote>
  <w:endnote w:type="continuationSeparator" w:id="0">
    <w:p w14:paraId="6188D72B" w14:textId="77777777" w:rsidR="00854E19" w:rsidRDefault="00854E19" w:rsidP="003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BE7AF" w14:textId="77777777" w:rsidR="00854E19" w:rsidRDefault="00854E19" w:rsidP="00304202">
      <w:r>
        <w:separator/>
      </w:r>
    </w:p>
  </w:footnote>
  <w:footnote w:type="continuationSeparator" w:id="0">
    <w:p w14:paraId="195B6F60" w14:textId="77777777" w:rsidR="00854E19" w:rsidRDefault="00854E19" w:rsidP="0030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49D4"/>
    <w:multiLevelType w:val="hybridMultilevel"/>
    <w:tmpl w:val="A26A5CF0"/>
    <w:lvl w:ilvl="0" w:tplc="EF226EF8">
      <w:start w:val="1"/>
      <w:numFmt w:val="decimal"/>
      <w:lvlText w:val="%1."/>
      <w:lvlJc w:val="left"/>
      <w:pPr>
        <w:ind w:left="3054" w:hanging="360"/>
      </w:pPr>
      <w:rPr>
        <w:rFonts w:hint="default"/>
        <w:b/>
        <w:sz w:val="28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406373C"/>
    <w:multiLevelType w:val="hybridMultilevel"/>
    <w:tmpl w:val="8C0AE388"/>
    <w:lvl w:ilvl="0" w:tplc="6BA289C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5E4CA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D0AC6E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3C0BEA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3CC006E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7FEA4D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C388E6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ED29FE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098EB9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2FE80F0D"/>
    <w:multiLevelType w:val="hybridMultilevel"/>
    <w:tmpl w:val="52CA76C8"/>
    <w:lvl w:ilvl="0" w:tplc="7682F5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7CCC17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CC78998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1B06BE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E910C05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B9C2EDF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5166EB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91000FF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44832C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3325449A"/>
    <w:multiLevelType w:val="hybridMultilevel"/>
    <w:tmpl w:val="190E9E2E"/>
    <w:lvl w:ilvl="0" w:tplc="D91CA204">
      <w:start w:val="3"/>
      <w:numFmt w:val="decimal"/>
      <w:lvlText w:val="%1."/>
      <w:lvlJc w:val="left"/>
      <w:pPr>
        <w:ind w:left="28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5AD454">
      <w:numFmt w:val="bullet"/>
      <w:lvlText w:val="•"/>
      <w:lvlJc w:val="left"/>
      <w:pPr>
        <w:ind w:left="3554" w:hanging="281"/>
      </w:pPr>
      <w:rPr>
        <w:rFonts w:hint="default"/>
        <w:lang w:val="ru-RU" w:eastAsia="ru-RU" w:bidi="ru-RU"/>
      </w:rPr>
    </w:lvl>
    <w:lvl w:ilvl="2" w:tplc="4EB6EA88">
      <w:numFmt w:val="bullet"/>
      <w:lvlText w:val="•"/>
      <w:lvlJc w:val="left"/>
      <w:pPr>
        <w:ind w:left="4249" w:hanging="281"/>
      </w:pPr>
      <w:rPr>
        <w:rFonts w:hint="default"/>
        <w:lang w:val="ru-RU" w:eastAsia="ru-RU" w:bidi="ru-RU"/>
      </w:rPr>
    </w:lvl>
    <w:lvl w:ilvl="3" w:tplc="F9829BC2">
      <w:numFmt w:val="bullet"/>
      <w:lvlText w:val="•"/>
      <w:lvlJc w:val="left"/>
      <w:pPr>
        <w:ind w:left="4943" w:hanging="281"/>
      </w:pPr>
      <w:rPr>
        <w:rFonts w:hint="default"/>
        <w:lang w:val="ru-RU" w:eastAsia="ru-RU" w:bidi="ru-RU"/>
      </w:rPr>
    </w:lvl>
    <w:lvl w:ilvl="4" w:tplc="062064B6">
      <w:numFmt w:val="bullet"/>
      <w:lvlText w:val="•"/>
      <w:lvlJc w:val="left"/>
      <w:pPr>
        <w:ind w:left="5638" w:hanging="281"/>
      </w:pPr>
      <w:rPr>
        <w:rFonts w:hint="default"/>
        <w:lang w:val="ru-RU" w:eastAsia="ru-RU" w:bidi="ru-RU"/>
      </w:rPr>
    </w:lvl>
    <w:lvl w:ilvl="5" w:tplc="23A0F398">
      <w:numFmt w:val="bullet"/>
      <w:lvlText w:val="•"/>
      <w:lvlJc w:val="left"/>
      <w:pPr>
        <w:ind w:left="6333" w:hanging="281"/>
      </w:pPr>
      <w:rPr>
        <w:rFonts w:hint="default"/>
        <w:lang w:val="ru-RU" w:eastAsia="ru-RU" w:bidi="ru-RU"/>
      </w:rPr>
    </w:lvl>
    <w:lvl w:ilvl="6" w:tplc="D9CAC38A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7" w:tplc="273C8176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8" w:tplc="1C30D8F6">
      <w:numFmt w:val="bullet"/>
      <w:lvlText w:val="•"/>
      <w:lvlJc w:val="left"/>
      <w:pPr>
        <w:ind w:left="8417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37E91355"/>
    <w:multiLevelType w:val="hybridMultilevel"/>
    <w:tmpl w:val="A0B027A0"/>
    <w:lvl w:ilvl="0" w:tplc="AD58BD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5C96C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8CE48EF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17C667A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D827FF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4E0CD2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06022F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9D2E5E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A06F46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40944161"/>
    <w:multiLevelType w:val="hybridMultilevel"/>
    <w:tmpl w:val="0BA2AC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7268B"/>
    <w:multiLevelType w:val="hybridMultilevel"/>
    <w:tmpl w:val="C694A880"/>
    <w:lvl w:ilvl="0" w:tplc="C0C6DE0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22D42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FCA474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D15C4B9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36C9C9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4B46C8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0714EB2E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4C28FD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33CA47D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70C3408B"/>
    <w:multiLevelType w:val="hybridMultilevel"/>
    <w:tmpl w:val="CA7453E6"/>
    <w:lvl w:ilvl="0" w:tplc="1EF0636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748004">
      <w:numFmt w:val="bullet"/>
      <w:lvlText w:val=""/>
      <w:lvlJc w:val="left"/>
      <w:pPr>
        <w:ind w:left="1650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C1CB3E8">
      <w:numFmt w:val="bullet"/>
      <w:lvlText w:val="•"/>
      <w:lvlJc w:val="left"/>
      <w:pPr>
        <w:ind w:left="2565" w:hanging="356"/>
      </w:pPr>
      <w:rPr>
        <w:rFonts w:hint="default"/>
        <w:lang w:val="ru-RU" w:eastAsia="ru-RU" w:bidi="ru-RU"/>
      </w:rPr>
    </w:lvl>
    <w:lvl w:ilvl="3" w:tplc="5A84E87C">
      <w:numFmt w:val="bullet"/>
      <w:lvlText w:val="•"/>
      <w:lvlJc w:val="left"/>
      <w:pPr>
        <w:ind w:left="3470" w:hanging="356"/>
      </w:pPr>
      <w:rPr>
        <w:rFonts w:hint="default"/>
        <w:lang w:val="ru-RU" w:eastAsia="ru-RU" w:bidi="ru-RU"/>
      </w:rPr>
    </w:lvl>
    <w:lvl w:ilvl="4" w:tplc="835E2466">
      <w:numFmt w:val="bullet"/>
      <w:lvlText w:val="•"/>
      <w:lvlJc w:val="left"/>
      <w:pPr>
        <w:ind w:left="4375" w:hanging="356"/>
      </w:pPr>
      <w:rPr>
        <w:rFonts w:hint="default"/>
        <w:lang w:val="ru-RU" w:eastAsia="ru-RU" w:bidi="ru-RU"/>
      </w:rPr>
    </w:lvl>
    <w:lvl w:ilvl="5" w:tplc="C8EA6834">
      <w:numFmt w:val="bullet"/>
      <w:lvlText w:val="•"/>
      <w:lvlJc w:val="left"/>
      <w:pPr>
        <w:ind w:left="5280" w:hanging="356"/>
      </w:pPr>
      <w:rPr>
        <w:rFonts w:hint="default"/>
        <w:lang w:val="ru-RU" w:eastAsia="ru-RU" w:bidi="ru-RU"/>
      </w:rPr>
    </w:lvl>
    <w:lvl w:ilvl="6" w:tplc="244844BA">
      <w:numFmt w:val="bullet"/>
      <w:lvlText w:val="•"/>
      <w:lvlJc w:val="left"/>
      <w:pPr>
        <w:ind w:left="6185" w:hanging="356"/>
      </w:pPr>
      <w:rPr>
        <w:rFonts w:hint="default"/>
        <w:lang w:val="ru-RU" w:eastAsia="ru-RU" w:bidi="ru-RU"/>
      </w:rPr>
    </w:lvl>
    <w:lvl w:ilvl="7" w:tplc="0E1E0466">
      <w:numFmt w:val="bullet"/>
      <w:lvlText w:val="•"/>
      <w:lvlJc w:val="left"/>
      <w:pPr>
        <w:ind w:left="7090" w:hanging="356"/>
      </w:pPr>
      <w:rPr>
        <w:rFonts w:hint="default"/>
        <w:lang w:val="ru-RU" w:eastAsia="ru-RU" w:bidi="ru-RU"/>
      </w:rPr>
    </w:lvl>
    <w:lvl w:ilvl="8" w:tplc="06764FA6">
      <w:numFmt w:val="bullet"/>
      <w:lvlText w:val="•"/>
      <w:lvlJc w:val="left"/>
      <w:pPr>
        <w:ind w:left="7996" w:hanging="356"/>
      </w:pPr>
      <w:rPr>
        <w:rFonts w:hint="default"/>
        <w:lang w:val="ru-RU" w:eastAsia="ru-RU" w:bidi="ru-RU"/>
      </w:rPr>
    </w:lvl>
  </w:abstractNum>
  <w:abstractNum w:abstractNumId="8" w15:restartNumberingAfterBreak="0">
    <w:nsid w:val="75841958"/>
    <w:multiLevelType w:val="hybridMultilevel"/>
    <w:tmpl w:val="013488A2"/>
    <w:lvl w:ilvl="0" w:tplc="3B6292EC">
      <w:numFmt w:val="bullet"/>
      <w:lvlText w:val="–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3C84D2">
      <w:numFmt w:val="bullet"/>
      <w:lvlText w:val="•"/>
      <w:lvlJc w:val="left"/>
      <w:pPr>
        <w:ind w:left="500" w:hanging="243"/>
      </w:pPr>
      <w:rPr>
        <w:rFonts w:hint="default"/>
        <w:lang w:val="ru-RU" w:eastAsia="ru-RU" w:bidi="ru-RU"/>
      </w:rPr>
    </w:lvl>
    <w:lvl w:ilvl="2" w:tplc="14D21978">
      <w:numFmt w:val="bullet"/>
      <w:lvlText w:val="•"/>
      <w:lvlJc w:val="left"/>
      <w:pPr>
        <w:ind w:left="1534" w:hanging="243"/>
      </w:pPr>
      <w:rPr>
        <w:rFonts w:hint="default"/>
        <w:lang w:val="ru-RU" w:eastAsia="ru-RU" w:bidi="ru-RU"/>
      </w:rPr>
    </w:lvl>
    <w:lvl w:ilvl="3" w:tplc="803E281C">
      <w:numFmt w:val="bullet"/>
      <w:lvlText w:val="•"/>
      <w:lvlJc w:val="left"/>
      <w:pPr>
        <w:ind w:left="2568" w:hanging="243"/>
      </w:pPr>
      <w:rPr>
        <w:rFonts w:hint="default"/>
        <w:lang w:val="ru-RU" w:eastAsia="ru-RU" w:bidi="ru-RU"/>
      </w:rPr>
    </w:lvl>
    <w:lvl w:ilvl="4" w:tplc="2D1E2FAA">
      <w:numFmt w:val="bullet"/>
      <w:lvlText w:val="•"/>
      <w:lvlJc w:val="left"/>
      <w:pPr>
        <w:ind w:left="3602" w:hanging="243"/>
      </w:pPr>
      <w:rPr>
        <w:rFonts w:hint="default"/>
        <w:lang w:val="ru-RU" w:eastAsia="ru-RU" w:bidi="ru-RU"/>
      </w:rPr>
    </w:lvl>
    <w:lvl w:ilvl="5" w:tplc="DA2E91CE">
      <w:numFmt w:val="bullet"/>
      <w:lvlText w:val="•"/>
      <w:lvlJc w:val="left"/>
      <w:pPr>
        <w:ind w:left="4636" w:hanging="243"/>
      </w:pPr>
      <w:rPr>
        <w:rFonts w:hint="default"/>
        <w:lang w:val="ru-RU" w:eastAsia="ru-RU" w:bidi="ru-RU"/>
      </w:rPr>
    </w:lvl>
    <w:lvl w:ilvl="6" w:tplc="1F229B2C">
      <w:numFmt w:val="bullet"/>
      <w:lvlText w:val="•"/>
      <w:lvlJc w:val="left"/>
      <w:pPr>
        <w:ind w:left="5670" w:hanging="243"/>
      </w:pPr>
      <w:rPr>
        <w:rFonts w:hint="default"/>
        <w:lang w:val="ru-RU" w:eastAsia="ru-RU" w:bidi="ru-RU"/>
      </w:rPr>
    </w:lvl>
    <w:lvl w:ilvl="7" w:tplc="697EA6CE">
      <w:numFmt w:val="bullet"/>
      <w:lvlText w:val="•"/>
      <w:lvlJc w:val="left"/>
      <w:pPr>
        <w:ind w:left="6704" w:hanging="243"/>
      </w:pPr>
      <w:rPr>
        <w:rFonts w:hint="default"/>
        <w:lang w:val="ru-RU" w:eastAsia="ru-RU" w:bidi="ru-RU"/>
      </w:rPr>
    </w:lvl>
    <w:lvl w:ilvl="8" w:tplc="9C248E90">
      <w:numFmt w:val="bullet"/>
      <w:lvlText w:val="•"/>
      <w:lvlJc w:val="left"/>
      <w:pPr>
        <w:ind w:left="7738" w:hanging="243"/>
      </w:pPr>
      <w:rPr>
        <w:rFonts w:hint="default"/>
        <w:lang w:val="ru-RU" w:eastAsia="ru-RU" w:bidi="ru-RU"/>
      </w:rPr>
    </w:lvl>
  </w:abstractNum>
  <w:abstractNum w:abstractNumId="9" w15:restartNumberingAfterBreak="0">
    <w:nsid w:val="7F8B5378"/>
    <w:multiLevelType w:val="hybridMultilevel"/>
    <w:tmpl w:val="B0089CDC"/>
    <w:lvl w:ilvl="0" w:tplc="1E76E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CCD05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72A02F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4D8CA0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A12816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55C4BFF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5B0117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6580458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50D8C94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5C"/>
    <w:rsid w:val="000012A9"/>
    <w:rsid w:val="0000495C"/>
    <w:rsid w:val="000069DB"/>
    <w:rsid w:val="0003003F"/>
    <w:rsid w:val="000316C0"/>
    <w:rsid w:val="00032381"/>
    <w:rsid w:val="0003427D"/>
    <w:rsid w:val="000623FA"/>
    <w:rsid w:val="00063FDC"/>
    <w:rsid w:val="000726D1"/>
    <w:rsid w:val="00082DBE"/>
    <w:rsid w:val="000877D6"/>
    <w:rsid w:val="00090DE3"/>
    <w:rsid w:val="000973C4"/>
    <w:rsid w:val="000A2F1F"/>
    <w:rsid w:val="000A3452"/>
    <w:rsid w:val="000A5104"/>
    <w:rsid w:val="000A54C8"/>
    <w:rsid w:val="000B2FC7"/>
    <w:rsid w:val="000C7F1E"/>
    <w:rsid w:val="000D11A3"/>
    <w:rsid w:val="000D2993"/>
    <w:rsid w:val="000D2C25"/>
    <w:rsid w:val="000D2F00"/>
    <w:rsid w:val="000D6730"/>
    <w:rsid w:val="000E4DE6"/>
    <w:rsid w:val="000E67E0"/>
    <w:rsid w:val="000F11BE"/>
    <w:rsid w:val="000F1BBF"/>
    <w:rsid w:val="000F5C2C"/>
    <w:rsid w:val="000F7DC4"/>
    <w:rsid w:val="001161DA"/>
    <w:rsid w:val="00124B42"/>
    <w:rsid w:val="00126681"/>
    <w:rsid w:val="001328EF"/>
    <w:rsid w:val="00133093"/>
    <w:rsid w:val="00145DFF"/>
    <w:rsid w:val="00147460"/>
    <w:rsid w:val="00153DF5"/>
    <w:rsid w:val="00160AE9"/>
    <w:rsid w:val="00160F78"/>
    <w:rsid w:val="00176F66"/>
    <w:rsid w:val="00183264"/>
    <w:rsid w:val="00183C57"/>
    <w:rsid w:val="00192D1B"/>
    <w:rsid w:val="001A136B"/>
    <w:rsid w:val="001B3E0A"/>
    <w:rsid w:val="001B689C"/>
    <w:rsid w:val="001B6C22"/>
    <w:rsid w:val="001D267C"/>
    <w:rsid w:val="001E0F09"/>
    <w:rsid w:val="001E184C"/>
    <w:rsid w:val="001E7C3E"/>
    <w:rsid w:val="002103D5"/>
    <w:rsid w:val="00212313"/>
    <w:rsid w:val="00212D36"/>
    <w:rsid w:val="00220642"/>
    <w:rsid w:val="002313D4"/>
    <w:rsid w:val="00234697"/>
    <w:rsid w:val="00234966"/>
    <w:rsid w:val="00237B79"/>
    <w:rsid w:val="00240EFF"/>
    <w:rsid w:val="002425AA"/>
    <w:rsid w:val="00242B44"/>
    <w:rsid w:val="00256B98"/>
    <w:rsid w:val="00257895"/>
    <w:rsid w:val="00264C46"/>
    <w:rsid w:val="00291B43"/>
    <w:rsid w:val="002933EC"/>
    <w:rsid w:val="00296D62"/>
    <w:rsid w:val="002A2318"/>
    <w:rsid w:val="002A3DF9"/>
    <w:rsid w:val="002B4F3A"/>
    <w:rsid w:val="002B7456"/>
    <w:rsid w:val="002C19F8"/>
    <w:rsid w:val="002C7A88"/>
    <w:rsid w:val="002D4009"/>
    <w:rsid w:val="002E0D52"/>
    <w:rsid w:val="002E7C23"/>
    <w:rsid w:val="00300B5C"/>
    <w:rsid w:val="00304202"/>
    <w:rsid w:val="00310069"/>
    <w:rsid w:val="00310882"/>
    <w:rsid w:val="00324CF1"/>
    <w:rsid w:val="00333856"/>
    <w:rsid w:val="003423D9"/>
    <w:rsid w:val="00344A6B"/>
    <w:rsid w:val="00352FDE"/>
    <w:rsid w:val="00356CB8"/>
    <w:rsid w:val="003650B0"/>
    <w:rsid w:val="003751A9"/>
    <w:rsid w:val="003820C3"/>
    <w:rsid w:val="003A2971"/>
    <w:rsid w:val="003B6580"/>
    <w:rsid w:val="003B7680"/>
    <w:rsid w:val="003C3A54"/>
    <w:rsid w:val="003C3E97"/>
    <w:rsid w:val="003C63FA"/>
    <w:rsid w:val="003E06EB"/>
    <w:rsid w:val="003E2F14"/>
    <w:rsid w:val="003E617C"/>
    <w:rsid w:val="00400704"/>
    <w:rsid w:val="00401D6C"/>
    <w:rsid w:val="00403A52"/>
    <w:rsid w:val="004102AC"/>
    <w:rsid w:val="00412592"/>
    <w:rsid w:val="0041411A"/>
    <w:rsid w:val="00420BAD"/>
    <w:rsid w:val="0042210F"/>
    <w:rsid w:val="00424E30"/>
    <w:rsid w:val="004253CA"/>
    <w:rsid w:val="00427566"/>
    <w:rsid w:val="00430E67"/>
    <w:rsid w:val="00433EAE"/>
    <w:rsid w:val="004440AF"/>
    <w:rsid w:val="00444EDC"/>
    <w:rsid w:val="00454931"/>
    <w:rsid w:val="00455B44"/>
    <w:rsid w:val="004564FD"/>
    <w:rsid w:val="004567FE"/>
    <w:rsid w:val="00460C06"/>
    <w:rsid w:val="0047197E"/>
    <w:rsid w:val="00471B87"/>
    <w:rsid w:val="00476BEE"/>
    <w:rsid w:val="004A3FC2"/>
    <w:rsid w:val="004D4632"/>
    <w:rsid w:val="004E39A2"/>
    <w:rsid w:val="004E62F7"/>
    <w:rsid w:val="004F229E"/>
    <w:rsid w:val="004F312A"/>
    <w:rsid w:val="004F36A9"/>
    <w:rsid w:val="00502193"/>
    <w:rsid w:val="00505717"/>
    <w:rsid w:val="005140DC"/>
    <w:rsid w:val="00536BFB"/>
    <w:rsid w:val="00540F5E"/>
    <w:rsid w:val="00545E4B"/>
    <w:rsid w:val="00547294"/>
    <w:rsid w:val="005516F4"/>
    <w:rsid w:val="00561E15"/>
    <w:rsid w:val="005644D2"/>
    <w:rsid w:val="0057116B"/>
    <w:rsid w:val="00582EF3"/>
    <w:rsid w:val="00587AC6"/>
    <w:rsid w:val="0059599D"/>
    <w:rsid w:val="005A2CA4"/>
    <w:rsid w:val="005A5D78"/>
    <w:rsid w:val="005B3255"/>
    <w:rsid w:val="005B685D"/>
    <w:rsid w:val="005C7531"/>
    <w:rsid w:val="005D1779"/>
    <w:rsid w:val="005E0378"/>
    <w:rsid w:val="005E05FB"/>
    <w:rsid w:val="005E23CA"/>
    <w:rsid w:val="005F097B"/>
    <w:rsid w:val="005F337C"/>
    <w:rsid w:val="006055B1"/>
    <w:rsid w:val="0061702C"/>
    <w:rsid w:val="00622901"/>
    <w:rsid w:val="00623A6D"/>
    <w:rsid w:val="00633859"/>
    <w:rsid w:val="0064008A"/>
    <w:rsid w:val="00652BA6"/>
    <w:rsid w:val="00654367"/>
    <w:rsid w:val="006642AF"/>
    <w:rsid w:val="00673E7C"/>
    <w:rsid w:val="00681438"/>
    <w:rsid w:val="00683248"/>
    <w:rsid w:val="0068608B"/>
    <w:rsid w:val="00693720"/>
    <w:rsid w:val="006A7AF9"/>
    <w:rsid w:val="006B7556"/>
    <w:rsid w:val="006C01B0"/>
    <w:rsid w:val="006C3C35"/>
    <w:rsid w:val="006D1F81"/>
    <w:rsid w:val="006D4617"/>
    <w:rsid w:val="006D7B20"/>
    <w:rsid w:val="006E02F6"/>
    <w:rsid w:val="006F5859"/>
    <w:rsid w:val="00700B49"/>
    <w:rsid w:val="00711927"/>
    <w:rsid w:val="0072330B"/>
    <w:rsid w:val="007316FC"/>
    <w:rsid w:val="00735075"/>
    <w:rsid w:val="00736DA5"/>
    <w:rsid w:val="007437BD"/>
    <w:rsid w:val="007461AB"/>
    <w:rsid w:val="00757AA5"/>
    <w:rsid w:val="0077269A"/>
    <w:rsid w:val="00772AAE"/>
    <w:rsid w:val="0078052E"/>
    <w:rsid w:val="00783155"/>
    <w:rsid w:val="00794781"/>
    <w:rsid w:val="007A0A2A"/>
    <w:rsid w:val="007A4E5E"/>
    <w:rsid w:val="007A5438"/>
    <w:rsid w:val="007B1317"/>
    <w:rsid w:val="007C0C3B"/>
    <w:rsid w:val="007C3BBE"/>
    <w:rsid w:val="007D29DB"/>
    <w:rsid w:val="00802305"/>
    <w:rsid w:val="008100D3"/>
    <w:rsid w:val="008212E8"/>
    <w:rsid w:val="00822417"/>
    <w:rsid w:val="00846362"/>
    <w:rsid w:val="00854E19"/>
    <w:rsid w:val="00855E04"/>
    <w:rsid w:val="008564C9"/>
    <w:rsid w:val="00860118"/>
    <w:rsid w:val="008659AA"/>
    <w:rsid w:val="00871CD0"/>
    <w:rsid w:val="008730CC"/>
    <w:rsid w:val="00881431"/>
    <w:rsid w:val="00893A21"/>
    <w:rsid w:val="00896D4E"/>
    <w:rsid w:val="008A7956"/>
    <w:rsid w:val="008B39B4"/>
    <w:rsid w:val="008B49EB"/>
    <w:rsid w:val="008B5B95"/>
    <w:rsid w:val="008B5CD5"/>
    <w:rsid w:val="008C1FC9"/>
    <w:rsid w:val="008C2FF7"/>
    <w:rsid w:val="008D0BC4"/>
    <w:rsid w:val="008E6D8F"/>
    <w:rsid w:val="008F2814"/>
    <w:rsid w:val="008F39E6"/>
    <w:rsid w:val="008F6A32"/>
    <w:rsid w:val="00912582"/>
    <w:rsid w:val="00912A18"/>
    <w:rsid w:val="00916E7B"/>
    <w:rsid w:val="00917C41"/>
    <w:rsid w:val="00934692"/>
    <w:rsid w:val="009421E5"/>
    <w:rsid w:val="00947875"/>
    <w:rsid w:val="009529F6"/>
    <w:rsid w:val="0095709F"/>
    <w:rsid w:val="00973336"/>
    <w:rsid w:val="0097508B"/>
    <w:rsid w:val="00984609"/>
    <w:rsid w:val="009846FE"/>
    <w:rsid w:val="0099078A"/>
    <w:rsid w:val="009A234C"/>
    <w:rsid w:val="009A5E21"/>
    <w:rsid w:val="009A5E9D"/>
    <w:rsid w:val="009D0176"/>
    <w:rsid w:val="009D3992"/>
    <w:rsid w:val="009E3175"/>
    <w:rsid w:val="009E3FC4"/>
    <w:rsid w:val="009F1CAB"/>
    <w:rsid w:val="009F4FCB"/>
    <w:rsid w:val="009F5F03"/>
    <w:rsid w:val="009F646D"/>
    <w:rsid w:val="00A05FE2"/>
    <w:rsid w:val="00A17989"/>
    <w:rsid w:val="00A25580"/>
    <w:rsid w:val="00A3234F"/>
    <w:rsid w:val="00A32404"/>
    <w:rsid w:val="00A32548"/>
    <w:rsid w:val="00A41FDA"/>
    <w:rsid w:val="00A44575"/>
    <w:rsid w:val="00A63876"/>
    <w:rsid w:val="00A65AA1"/>
    <w:rsid w:val="00A71B0A"/>
    <w:rsid w:val="00A730C6"/>
    <w:rsid w:val="00A813D9"/>
    <w:rsid w:val="00A85321"/>
    <w:rsid w:val="00A85833"/>
    <w:rsid w:val="00A90DD5"/>
    <w:rsid w:val="00A922D5"/>
    <w:rsid w:val="00AA63CD"/>
    <w:rsid w:val="00AF6EF5"/>
    <w:rsid w:val="00B07979"/>
    <w:rsid w:val="00B25B3F"/>
    <w:rsid w:val="00B4189E"/>
    <w:rsid w:val="00B677F6"/>
    <w:rsid w:val="00B879B8"/>
    <w:rsid w:val="00B96983"/>
    <w:rsid w:val="00BA5224"/>
    <w:rsid w:val="00BA627F"/>
    <w:rsid w:val="00BB478D"/>
    <w:rsid w:val="00BC7905"/>
    <w:rsid w:val="00BD0C8B"/>
    <w:rsid w:val="00BD0E27"/>
    <w:rsid w:val="00BD12CF"/>
    <w:rsid w:val="00BD13CE"/>
    <w:rsid w:val="00BD6433"/>
    <w:rsid w:val="00BE5500"/>
    <w:rsid w:val="00BF2F82"/>
    <w:rsid w:val="00C0292D"/>
    <w:rsid w:val="00C12596"/>
    <w:rsid w:val="00C15196"/>
    <w:rsid w:val="00C20B3B"/>
    <w:rsid w:val="00C22F7B"/>
    <w:rsid w:val="00C31430"/>
    <w:rsid w:val="00C32B5D"/>
    <w:rsid w:val="00C33436"/>
    <w:rsid w:val="00C4057D"/>
    <w:rsid w:val="00C463FF"/>
    <w:rsid w:val="00C46704"/>
    <w:rsid w:val="00C50477"/>
    <w:rsid w:val="00C5205B"/>
    <w:rsid w:val="00C5570F"/>
    <w:rsid w:val="00C567F1"/>
    <w:rsid w:val="00C62F37"/>
    <w:rsid w:val="00C75006"/>
    <w:rsid w:val="00C82096"/>
    <w:rsid w:val="00C852E3"/>
    <w:rsid w:val="00C85BF5"/>
    <w:rsid w:val="00C929AD"/>
    <w:rsid w:val="00C94E04"/>
    <w:rsid w:val="00CA0C43"/>
    <w:rsid w:val="00CB1FFB"/>
    <w:rsid w:val="00CC44D6"/>
    <w:rsid w:val="00CD36F3"/>
    <w:rsid w:val="00CD5F10"/>
    <w:rsid w:val="00CE6F9A"/>
    <w:rsid w:val="00D15619"/>
    <w:rsid w:val="00D20F2B"/>
    <w:rsid w:val="00D25164"/>
    <w:rsid w:val="00D35CE6"/>
    <w:rsid w:val="00D41F8B"/>
    <w:rsid w:val="00D655ED"/>
    <w:rsid w:val="00D87B65"/>
    <w:rsid w:val="00D9403F"/>
    <w:rsid w:val="00DA4384"/>
    <w:rsid w:val="00DB62BE"/>
    <w:rsid w:val="00DB7B72"/>
    <w:rsid w:val="00DC4751"/>
    <w:rsid w:val="00DC6721"/>
    <w:rsid w:val="00DD0EEB"/>
    <w:rsid w:val="00DF3BB3"/>
    <w:rsid w:val="00E010D3"/>
    <w:rsid w:val="00E02B3C"/>
    <w:rsid w:val="00E064A9"/>
    <w:rsid w:val="00E076AB"/>
    <w:rsid w:val="00E12B03"/>
    <w:rsid w:val="00E13184"/>
    <w:rsid w:val="00E13F31"/>
    <w:rsid w:val="00E20F31"/>
    <w:rsid w:val="00E242DA"/>
    <w:rsid w:val="00E25660"/>
    <w:rsid w:val="00E261D7"/>
    <w:rsid w:val="00E3451D"/>
    <w:rsid w:val="00E421F3"/>
    <w:rsid w:val="00E4696D"/>
    <w:rsid w:val="00E506A7"/>
    <w:rsid w:val="00E61E6E"/>
    <w:rsid w:val="00E62CDA"/>
    <w:rsid w:val="00E6371D"/>
    <w:rsid w:val="00E71E90"/>
    <w:rsid w:val="00E733B7"/>
    <w:rsid w:val="00E80F3C"/>
    <w:rsid w:val="00E81CC9"/>
    <w:rsid w:val="00E828CE"/>
    <w:rsid w:val="00E95D97"/>
    <w:rsid w:val="00E9629E"/>
    <w:rsid w:val="00E973E3"/>
    <w:rsid w:val="00EA3B0C"/>
    <w:rsid w:val="00EA4FB0"/>
    <w:rsid w:val="00EB0F11"/>
    <w:rsid w:val="00EB5490"/>
    <w:rsid w:val="00EB6669"/>
    <w:rsid w:val="00EC000A"/>
    <w:rsid w:val="00EC4C95"/>
    <w:rsid w:val="00ED6C83"/>
    <w:rsid w:val="00EF214A"/>
    <w:rsid w:val="00EF713F"/>
    <w:rsid w:val="00F16281"/>
    <w:rsid w:val="00F26D1A"/>
    <w:rsid w:val="00F273A1"/>
    <w:rsid w:val="00F321C8"/>
    <w:rsid w:val="00F32BF3"/>
    <w:rsid w:val="00F33C29"/>
    <w:rsid w:val="00F412E8"/>
    <w:rsid w:val="00F41F9C"/>
    <w:rsid w:val="00F42389"/>
    <w:rsid w:val="00F51513"/>
    <w:rsid w:val="00F516E9"/>
    <w:rsid w:val="00F530AA"/>
    <w:rsid w:val="00F617F9"/>
    <w:rsid w:val="00F740D8"/>
    <w:rsid w:val="00F758F1"/>
    <w:rsid w:val="00F77087"/>
    <w:rsid w:val="00F91D3F"/>
    <w:rsid w:val="00FA29B8"/>
    <w:rsid w:val="00FA36DB"/>
    <w:rsid w:val="00FC3949"/>
    <w:rsid w:val="00FD0313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C42A"/>
  <w15:docId w15:val="{658F7E08-8F33-4B7E-A141-A87F566B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-">
    <w:name w:val="Интернет-ссылка"/>
    <w:rsid w:val="00CA0C43"/>
    <w:rPr>
      <w:color w:val="0000FF"/>
      <w:u w:val="single"/>
    </w:rPr>
  </w:style>
  <w:style w:type="paragraph" w:styleId="ac">
    <w:name w:val="Normal (Web)"/>
    <w:basedOn w:val="a"/>
    <w:uiPriority w:val="99"/>
    <w:qFormat/>
    <w:rsid w:val="00CA0C43"/>
    <w:pPr>
      <w:widowControl/>
      <w:autoSpaceDE/>
      <w:autoSpaceDN/>
      <w:spacing w:before="100" w:after="100"/>
    </w:pPr>
    <w:rPr>
      <w:sz w:val="24"/>
      <w:szCs w:val="24"/>
      <w:lang w:bidi="ar-SA"/>
    </w:rPr>
  </w:style>
  <w:style w:type="paragraph" w:styleId="ad">
    <w:name w:val="No Spacing"/>
    <w:uiPriority w:val="1"/>
    <w:qFormat/>
    <w:rsid w:val="00CA0C4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e">
    <w:name w:val="Table Grid"/>
    <w:basedOn w:val="a1"/>
    <w:uiPriority w:val="59"/>
    <w:rsid w:val="0065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C1D8-550F-4962-8F18-274DC929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Казакова</cp:lastModifiedBy>
  <cp:revision>2</cp:revision>
  <dcterms:created xsi:type="dcterms:W3CDTF">2023-02-02T09:43:00Z</dcterms:created>
  <dcterms:modified xsi:type="dcterms:W3CDTF">2023-02-02T09:43:00Z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