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47" w:rsidRPr="0008174D" w:rsidRDefault="003F5F47" w:rsidP="003F5F47">
      <w:pPr>
        <w:spacing w:after="100" w:line="240" w:lineRule="auto"/>
        <w:jc w:val="center"/>
        <w:rPr>
          <w:rStyle w:val="a4"/>
          <w:rFonts w:ascii="Segoe UI" w:hAnsi="Segoe UI" w:cs="Segoe UI"/>
          <w:b/>
          <w:i w:val="0"/>
          <w:iCs w:val="0"/>
          <w:color w:val="000000"/>
          <w:sz w:val="26"/>
          <w:szCs w:val="26"/>
          <w:shd w:val="clear" w:color="auto" w:fill="FFFFFF"/>
        </w:rPr>
      </w:pPr>
      <w:r w:rsidRPr="0008174D">
        <w:rPr>
          <w:rStyle w:val="a4"/>
          <w:rFonts w:ascii="Segoe UI" w:hAnsi="Segoe UI" w:cs="Segoe UI"/>
          <w:b/>
          <w:i w:val="0"/>
          <w:iCs w:val="0"/>
          <w:color w:val="000000"/>
          <w:sz w:val="26"/>
          <w:szCs w:val="26"/>
          <w:shd w:val="clear" w:color="auto" w:fill="FFFFFF"/>
        </w:rPr>
        <w:t xml:space="preserve">Росреестр Мордовии провел </w:t>
      </w:r>
      <w:r w:rsidRPr="0008174D"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  <w:t>региональную </w:t>
      </w:r>
      <w:r w:rsidRPr="0008174D">
        <w:rPr>
          <w:rStyle w:val="a4"/>
          <w:rFonts w:ascii="Segoe UI" w:hAnsi="Segoe UI" w:cs="Segoe UI"/>
          <w:b/>
          <w:i w:val="0"/>
          <w:iCs w:val="0"/>
          <w:color w:val="000000"/>
          <w:sz w:val="26"/>
          <w:szCs w:val="26"/>
          <w:shd w:val="clear" w:color="auto" w:fill="FFFFFF"/>
        </w:rPr>
        <w:t>стратегическую</w:t>
      </w:r>
      <w:r w:rsidRPr="0008174D"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  <w:t> </w:t>
      </w:r>
      <w:r w:rsidRPr="0008174D">
        <w:rPr>
          <w:rStyle w:val="a4"/>
          <w:rFonts w:ascii="Segoe UI" w:hAnsi="Segoe UI" w:cs="Segoe UI"/>
          <w:b/>
          <w:i w:val="0"/>
          <w:iCs w:val="0"/>
          <w:color w:val="000000"/>
          <w:sz w:val="26"/>
          <w:szCs w:val="26"/>
          <w:shd w:val="clear" w:color="auto" w:fill="FFFFFF"/>
        </w:rPr>
        <w:t>сессию</w:t>
      </w:r>
    </w:p>
    <w:p w:rsidR="00982A9E" w:rsidRDefault="00982A9E" w:rsidP="00982A9E">
      <w:pPr>
        <w:spacing w:after="100" w:line="240" w:lineRule="auto"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В мероприятии приняли участие представители </w:t>
      </w:r>
      <w:r>
        <w:rPr>
          <w:rStyle w:val="a4"/>
          <w:rFonts w:ascii="Segoe UI" w:hAnsi="Segoe UI" w:cs="Segoe UI"/>
          <w:color w:val="000000"/>
          <w:sz w:val="26"/>
          <w:szCs w:val="26"/>
          <w:shd w:val="clear" w:color="auto" w:fill="FFFFFF"/>
        </w:rPr>
        <w:t>Росреестр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а Мордовии и филиалов ППК «Роскадастр» </w:t>
      </w:r>
    </w:p>
    <w:p w:rsidR="00982A9E" w:rsidRDefault="00982A9E" w:rsidP="00982A9E">
      <w:pPr>
        <w:spacing w:after="100" w:line="240" w:lineRule="auto"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Участники в составе пяти команд искали новые решения для реализации ключевых направлений деятельности Росреестра, при этом активно взаимодействовали, искренне переживали и поддерживали друг друга </w:t>
      </w:r>
    </w:p>
    <w:p w:rsidR="00982A9E" w:rsidRDefault="00982A9E" w:rsidP="00982A9E">
      <w:pPr>
        <w:spacing w:after="100" w:line="240" w:lineRule="auto"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«Командная работа позволила участникам поделиться своим опытом, услышать мнение коллег и выработать оригинальные идеи для создания важных и актуальных проектов», - отметила заместитель руководителя Управления Росреестра по РМ Екатерина Ручина</w:t>
      </w:r>
    </w:p>
    <w:p w:rsidR="00982A9E" w:rsidRDefault="00982A9E" w:rsidP="00982A9E">
      <w:pPr>
        <w:spacing w:after="100" w:line="240" w:lineRule="auto"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Итогом командного мозгового штурма стали пять проектов: «Будущее фонда объектов недвижимости», «Развитие кадрового потенциала», «Совершенствование процедур предоставления госуслуг», «Формирование положительного имиджа ведомства», «Совершенствование и наполнение фонда пространственных данных»</w:t>
      </w:r>
    </w:p>
    <w:p w:rsidR="00982A9E" w:rsidRDefault="00982A9E" w:rsidP="006234E5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</w:p>
    <w:p w:rsidR="006234E5" w:rsidRPr="007338BB" w:rsidRDefault="006234E5" w:rsidP="006234E5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bookmarkStart w:id="0" w:name="_GoBack"/>
      <w:bookmarkEnd w:id="0"/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6234E5" w:rsidRPr="005E1308" w:rsidRDefault="006234E5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</w:p>
    <w:sectPr w:rsidR="006234E5" w:rsidRPr="005E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D"/>
    <w:rsid w:val="00007C06"/>
    <w:rsid w:val="0008174D"/>
    <w:rsid w:val="00243552"/>
    <w:rsid w:val="003E7177"/>
    <w:rsid w:val="003F5F47"/>
    <w:rsid w:val="005E1308"/>
    <w:rsid w:val="006234E5"/>
    <w:rsid w:val="00651BB1"/>
    <w:rsid w:val="008D6AC5"/>
    <w:rsid w:val="00982A9E"/>
    <w:rsid w:val="009D142D"/>
    <w:rsid w:val="00A3317B"/>
    <w:rsid w:val="00B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9B58"/>
  <w15:chartTrackingRefBased/>
  <w15:docId w15:val="{3CA2C004-F8B8-4B50-B3B0-925E06DE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47"/>
  </w:style>
  <w:style w:type="paragraph" w:styleId="2">
    <w:name w:val="heading 2"/>
    <w:basedOn w:val="a"/>
    <w:link w:val="20"/>
    <w:uiPriority w:val="9"/>
    <w:qFormat/>
    <w:rsid w:val="008D6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234E5"/>
    <w:pPr>
      <w:spacing w:after="0" w:line="240" w:lineRule="auto"/>
    </w:pPr>
  </w:style>
  <w:style w:type="character" w:styleId="a4">
    <w:name w:val="Emphasis"/>
    <w:basedOn w:val="a0"/>
    <w:uiPriority w:val="20"/>
    <w:qFormat/>
    <w:rsid w:val="003F5F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Биушкина Татьяна Борисовна</dc:creator>
  <cp:keywords/>
  <dc:description/>
  <cp:lastModifiedBy>Борисова Яна Михайловна</cp:lastModifiedBy>
  <cp:revision>14</cp:revision>
  <dcterms:created xsi:type="dcterms:W3CDTF">2022-11-15T09:19:00Z</dcterms:created>
  <dcterms:modified xsi:type="dcterms:W3CDTF">2023-08-28T09:43:00Z</dcterms:modified>
</cp:coreProperties>
</file>