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C4" w:rsidRDefault="00404FC4" w:rsidP="00404FC4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>
        <w:rPr>
          <w:rFonts w:ascii="Segoe UI" w:hAnsi="Segoe UI" w:cs="Segoe UI"/>
          <w:b/>
          <w:sz w:val="26"/>
          <w:szCs w:val="26"/>
        </w:rPr>
        <w:t>Росреестр Мордовии обследовал более 300 геодезических пунктов</w:t>
      </w:r>
    </w:p>
    <w:p w:rsidR="00404FC4" w:rsidRDefault="00404FC4" w:rsidP="00404FC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Геодезические пункты относятся к федеральной собственности. Они являются основой при выполнении, геодезических, картографических, кадастровых работ, при строительстве зданий, сооружений.</w:t>
      </w:r>
    </w:p>
    <w:p w:rsidR="00404FC4" w:rsidRDefault="00404FC4" w:rsidP="00404FC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Госпрограммой «Национальная система пространственных данных» предусмотрено обследование, восстановление, установление и внесение охранных зон геодезических пунктов в Единый государственный реестр недвижимости.</w:t>
      </w:r>
    </w:p>
    <w:p w:rsidR="00404FC4" w:rsidRDefault="00404FC4" w:rsidP="00404FC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Мордовии насчитывается 1320 пунктов геодезической и нивелирной сетей. В 2022 году специалисты Управления Росреестра по РМ провели обследование 342 пунктов. </w:t>
      </w:r>
    </w:p>
    <w:p w:rsidR="00404FC4" w:rsidRDefault="00404FC4" w:rsidP="00404FC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«Государственным инспекторам еще предстоит большой и кропотливый труд по обследованию геодезических пунктов. Но уже проведенная работа облегчит деятельность геодезистов, картографов и кадастровых инженеров. Работы по обследованию пунктов продолжатся в будущем году»</w:t>
      </w:r>
      <w:r>
        <w:rPr>
          <w:rFonts w:ascii="Segoe UI" w:hAnsi="Segoe UI" w:cs="Segoe UI"/>
          <w:sz w:val="26"/>
          <w:szCs w:val="26"/>
        </w:rPr>
        <w:t>, – отметил заместитель руководителя Управления Росреестра по РМ Юрий Обманкин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bookmarkEnd w:id="0"/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3E7177"/>
    <w:rsid w:val="00404FC4"/>
    <w:rsid w:val="005E1308"/>
    <w:rsid w:val="006234E5"/>
    <w:rsid w:val="00651BB1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C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9</cp:revision>
  <dcterms:created xsi:type="dcterms:W3CDTF">2022-11-15T09:19:00Z</dcterms:created>
  <dcterms:modified xsi:type="dcterms:W3CDTF">2022-12-22T07:00:00Z</dcterms:modified>
</cp:coreProperties>
</file>