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F3" w:rsidRPr="001B2192" w:rsidRDefault="001C3EF3" w:rsidP="001C3EF3">
      <w:pPr>
        <w:jc w:val="center"/>
        <w:rPr>
          <w:sz w:val="28"/>
          <w:szCs w:val="28"/>
        </w:rPr>
      </w:pPr>
      <w:r w:rsidRPr="001B2192">
        <w:rPr>
          <w:sz w:val="28"/>
          <w:szCs w:val="28"/>
        </w:rPr>
        <w:t>АДМИНИСТРАЦИЯ ЧАМЗИНСКОГО МУНИЦИПАЛЬНОГО РАЙОНА</w:t>
      </w:r>
    </w:p>
    <w:p w:rsidR="001C3EF3" w:rsidRPr="001B2192" w:rsidRDefault="001C3EF3" w:rsidP="001C3EF3">
      <w:pPr>
        <w:jc w:val="center"/>
        <w:rPr>
          <w:sz w:val="28"/>
          <w:szCs w:val="28"/>
        </w:rPr>
      </w:pPr>
      <w:r w:rsidRPr="001B2192">
        <w:rPr>
          <w:sz w:val="28"/>
          <w:szCs w:val="28"/>
        </w:rPr>
        <w:t>РЕСПУБЛИКИ МОРДОВИЯ</w:t>
      </w:r>
    </w:p>
    <w:p w:rsidR="001C3EF3" w:rsidRPr="001B2192" w:rsidRDefault="001C3EF3" w:rsidP="001C3EF3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C3EF3" w:rsidRPr="001B2192" w:rsidRDefault="001C3EF3" w:rsidP="001C3EF3">
      <w:pPr>
        <w:jc w:val="center"/>
        <w:rPr>
          <w:sz w:val="28"/>
          <w:szCs w:val="28"/>
        </w:rPr>
      </w:pPr>
      <w:r w:rsidRPr="001B2192">
        <w:rPr>
          <w:sz w:val="28"/>
          <w:szCs w:val="28"/>
        </w:rPr>
        <w:t>ПОСТАНОВЛЕНИЕ</w:t>
      </w:r>
    </w:p>
    <w:p w:rsidR="001C3EF3" w:rsidRPr="001B2192" w:rsidRDefault="001C3EF3" w:rsidP="001C3EF3">
      <w:pPr>
        <w:jc w:val="center"/>
        <w:rPr>
          <w:sz w:val="28"/>
          <w:szCs w:val="28"/>
        </w:rPr>
      </w:pPr>
      <w:r w:rsidRPr="001B2192">
        <w:rPr>
          <w:sz w:val="28"/>
          <w:szCs w:val="28"/>
        </w:rPr>
        <w:t>р.п. Чамзинка</w:t>
      </w:r>
    </w:p>
    <w:p w:rsidR="001C3EF3" w:rsidRPr="001B2192" w:rsidRDefault="001C3EF3" w:rsidP="001C3EF3">
      <w:pPr>
        <w:jc w:val="center"/>
        <w:rPr>
          <w:sz w:val="28"/>
          <w:szCs w:val="28"/>
        </w:rPr>
      </w:pPr>
    </w:p>
    <w:p w:rsidR="001C3EF3" w:rsidRDefault="001C3EF3" w:rsidP="001C3EF3">
      <w:pPr>
        <w:jc w:val="center"/>
        <w:rPr>
          <w:b/>
          <w:sz w:val="28"/>
          <w:szCs w:val="28"/>
          <w:u w:val="single"/>
        </w:rPr>
      </w:pPr>
      <w:r w:rsidRPr="001B2192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12</w:t>
      </w:r>
      <w:r w:rsidRPr="001B2192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>.07.</w:t>
      </w:r>
      <w:r w:rsidRPr="001B2192">
        <w:rPr>
          <w:b/>
          <w:sz w:val="28"/>
          <w:szCs w:val="28"/>
          <w:u w:val="single"/>
        </w:rPr>
        <w:t>2021г.</w:t>
      </w:r>
      <w:r w:rsidRPr="001B2192">
        <w:rPr>
          <w:b/>
          <w:sz w:val="28"/>
          <w:szCs w:val="28"/>
        </w:rPr>
        <w:t xml:space="preserve">                                                            </w:t>
      </w:r>
      <w:r w:rsidRPr="001B2192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407</w:t>
      </w:r>
    </w:p>
    <w:p w:rsidR="001C3EF3" w:rsidRPr="001B2192" w:rsidRDefault="001C3EF3" w:rsidP="001C3EF3">
      <w:pPr>
        <w:jc w:val="center"/>
        <w:rPr>
          <w:b/>
          <w:sz w:val="28"/>
          <w:szCs w:val="28"/>
        </w:rPr>
      </w:pPr>
    </w:p>
    <w:p w:rsidR="001C3EF3" w:rsidRDefault="001C3EF3" w:rsidP="001C3EF3">
      <w:pPr>
        <w:pStyle w:val="1"/>
        <w:ind w:left="426"/>
        <w:rPr>
          <w:sz w:val="28"/>
          <w:szCs w:val="28"/>
        </w:rPr>
      </w:pPr>
      <w:r w:rsidRPr="001B2192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B2192">
        <w:rPr>
          <w:sz w:val="28"/>
          <w:szCs w:val="28"/>
        </w:rPr>
        <w:t>Чамзинского</w:t>
      </w:r>
      <w:proofErr w:type="spellEnd"/>
      <w:r w:rsidRPr="001B2192">
        <w:rPr>
          <w:sz w:val="28"/>
          <w:szCs w:val="28"/>
        </w:rPr>
        <w:t xml:space="preserve"> муниципального района Республики Мордовия от </w:t>
      </w:r>
      <w:r w:rsidRPr="00370614">
        <w:rPr>
          <w:sz w:val="28"/>
          <w:szCs w:val="28"/>
        </w:rPr>
        <w:t>9 апреля 2021 г. N 226</w:t>
      </w:r>
      <w:r>
        <w:rPr>
          <w:sz w:val="28"/>
          <w:szCs w:val="28"/>
        </w:rPr>
        <w:t xml:space="preserve"> </w:t>
      </w:r>
      <w:r w:rsidRPr="00370614">
        <w:rPr>
          <w:sz w:val="28"/>
          <w:szCs w:val="28"/>
        </w:rPr>
        <w:t xml:space="preserve">"Об утверждении Административного регламента администрации </w:t>
      </w:r>
      <w:proofErr w:type="spellStart"/>
      <w:r w:rsidRPr="00370614">
        <w:rPr>
          <w:sz w:val="28"/>
          <w:szCs w:val="28"/>
        </w:rPr>
        <w:t>Чамзинского</w:t>
      </w:r>
      <w:proofErr w:type="spellEnd"/>
      <w:r w:rsidRPr="00370614">
        <w:rPr>
          <w:sz w:val="28"/>
          <w:szCs w:val="28"/>
        </w:rPr>
        <w:t xml:space="preserve"> муниципального района Республики Мордовия предоставления муниципальной услуги "Подготовка и утверждение градостроительного плана земельного участка"</w:t>
      </w:r>
      <w:r>
        <w:rPr>
          <w:sz w:val="28"/>
          <w:szCs w:val="28"/>
        </w:rPr>
        <w:t xml:space="preserve"> </w:t>
      </w:r>
    </w:p>
    <w:p w:rsidR="001C3EF3" w:rsidRPr="00370614" w:rsidRDefault="001C3EF3" w:rsidP="001C3EF3"/>
    <w:p w:rsidR="001C3EF3" w:rsidRDefault="001C3EF3" w:rsidP="001C3EF3">
      <w:pPr>
        <w:jc w:val="both"/>
        <w:rPr>
          <w:sz w:val="28"/>
          <w:szCs w:val="28"/>
        </w:rPr>
      </w:pPr>
    </w:p>
    <w:p w:rsidR="001C3EF3" w:rsidRDefault="001C3EF3" w:rsidP="001C3EF3">
      <w:pPr>
        <w:ind w:firstLine="426"/>
        <w:jc w:val="both"/>
        <w:rPr>
          <w:sz w:val="28"/>
          <w:szCs w:val="28"/>
        </w:rPr>
      </w:pPr>
      <w:r w:rsidRPr="001B2192"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6 ст. 57.3 Градостроительного кодекса Ро</w:t>
      </w:r>
      <w:r w:rsidRPr="001B2192">
        <w:rPr>
          <w:sz w:val="28"/>
          <w:szCs w:val="28"/>
        </w:rPr>
        <w:t>ссийской Федерации</w:t>
      </w:r>
      <w:r>
        <w:rPr>
          <w:sz w:val="28"/>
          <w:szCs w:val="28"/>
        </w:rPr>
        <w:t xml:space="preserve">, </w:t>
      </w:r>
      <w:r w:rsidRPr="001B2192">
        <w:rPr>
          <w:sz w:val="28"/>
          <w:szCs w:val="28"/>
        </w:rPr>
        <w:t xml:space="preserve">принимая во внимание </w:t>
      </w:r>
      <w:r>
        <w:rPr>
          <w:sz w:val="28"/>
          <w:szCs w:val="28"/>
        </w:rPr>
        <w:t xml:space="preserve">акт плановой проверки соблюдения законодательства о градостроительной деятельности Министерства строительства, транспорта и дорожного хозяйства № 933 от 18.05.2021 г., </w:t>
      </w:r>
      <w:r w:rsidRPr="001B2192">
        <w:rPr>
          <w:sz w:val="28"/>
          <w:szCs w:val="28"/>
        </w:rPr>
        <w:t xml:space="preserve"> администрация </w:t>
      </w:r>
      <w:proofErr w:type="spellStart"/>
      <w:r w:rsidRPr="001B2192">
        <w:rPr>
          <w:sz w:val="28"/>
          <w:szCs w:val="28"/>
        </w:rPr>
        <w:t>Чамзинского</w:t>
      </w:r>
      <w:proofErr w:type="spellEnd"/>
      <w:r w:rsidRPr="001B2192">
        <w:rPr>
          <w:sz w:val="28"/>
          <w:szCs w:val="28"/>
        </w:rPr>
        <w:t xml:space="preserve"> муниципального района постановляет:</w:t>
      </w:r>
    </w:p>
    <w:p w:rsidR="001C3EF3" w:rsidRPr="001B2192" w:rsidRDefault="001C3EF3" w:rsidP="001C3EF3">
      <w:pPr>
        <w:ind w:firstLine="426"/>
        <w:jc w:val="both"/>
        <w:rPr>
          <w:sz w:val="28"/>
          <w:szCs w:val="28"/>
        </w:rPr>
      </w:pPr>
    </w:p>
    <w:p w:rsidR="001C3EF3" w:rsidRPr="001B2192" w:rsidRDefault="001C3EF3" w:rsidP="001C3EF3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2192">
        <w:rPr>
          <w:rFonts w:ascii="Times New Roman" w:hAnsi="Times New Roman" w:cs="Times New Roman"/>
          <w:sz w:val="28"/>
          <w:szCs w:val="28"/>
        </w:rPr>
        <w:t xml:space="preserve">      </w:t>
      </w:r>
      <w:r w:rsidRPr="001B2192">
        <w:rPr>
          <w:rFonts w:ascii="Times New Roman" w:hAnsi="Times New Roman" w:cs="Times New Roman"/>
          <w:b w:val="0"/>
          <w:sz w:val="28"/>
          <w:szCs w:val="28"/>
        </w:rPr>
        <w:t>1</w:t>
      </w:r>
      <w:r w:rsidRPr="001B2192">
        <w:rPr>
          <w:rFonts w:ascii="Times New Roman" w:hAnsi="Times New Roman" w:cs="Times New Roman"/>
          <w:sz w:val="28"/>
          <w:szCs w:val="28"/>
        </w:rPr>
        <w:t xml:space="preserve">. </w:t>
      </w:r>
      <w:r w:rsidRPr="001B2192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</w:t>
      </w:r>
      <w:proofErr w:type="spellStart"/>
      <w:r w:rsidRPr="001B2192">
        <w:rPr>
          <w:rFonts w:ascii="Times New Roman" w:hAnsi="Times New Roman" w:cs="Times New Roman"/>
          <w:b w:val="0"/>
          <w:sz w:val="28"/>
          <w:szCs w:val="28"/>
        </w:rPr>
        <w:t>Чамзинского</w:t>
      </w:r>
      <w:proofErr w:type="spellEnd"/>
      <w:r w:rsidRPr="001B219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Мордовия </w:t>
      </w:r>
      <w:r w:rsidRPr="00370614">
        <w:rPr>
          <w:rFonts w:ascii="Times New Roman" w:hAnsi="Times New Roman" w:cs="Times New Roman"/>
          <w:b w:val="0"/>
          <w:sz w:val="28"/>
          <w:szCs w:val="28"/>
        </w:rPr>
        <w:t>от 9 апреля 2021 г. N 226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0614">
        <w:rPr>
          <w:rFonts w:ascii="Times New Roman" w:hAnsi="Times New Roman" w:cs="Times New Roman"/>
          <w:b w:val="0"/>
          <w:sz w:val="28"/>
          <w:szCs w:val="28"/>
        </w:rPr>
        <w:t xml:space="preserve">"Об утверждении Административного регламента администрации </w:t>
      </w:r>
      <w:proofErr w:type="spellStart"/>
      <w:r w:rsidRPr="00370614">
        <w:rPr>
          <w:rFonts w:ascii="Times New Roman" w:hAnsi="Times New Roman" w:cs="Times New Roman"/>
          <w:b w:val="0"/>
          <w:sz w:val="28"/>
          <w:szCs w:val="28"/>
        </w:rPr>
        <w:t>Чамзинского</w:t>
      </w:r>
      <w:proofErr w:type="spellEnd"/>
      <w:r w:rsidRPr="0037061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Мордовия предоставления муниципальной услуги "Подготовка и утверждение градостроительного плана земельного участка"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2192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1C3EF3" w:rsidRDefault="001C3EF3" w:rsidP="001C3EF3">
      <w:pPr>
        <w:ind w:firstLine="426"/>
        <w:jc w:val="both"/>
        <w:rPr>
          <w:sz w:val="28"/>
          <w:szCs w:val="28"/>
        </w:rPr>
      </w:pPr>
      <w:r w:rsidRPr="00EF6DEB">
        <w:rPr>
          <w:sz w:val="28"/>
          <w:szCs w:val="28"/>
        </w:rPr>
        <w:t xml:space="preserve">1.1. </w:t>
      </w:r>
      <w:r>
        <w:rPr>
          <w:sz w:val="28"/>
          <w:szCs w:val="28"/>
        </w:rPr>
        <w:t>Наименование Административного регламента изложить в новой редакции:</w:t>
      </w:r>
    </w:p>
    <w:p w:rsidR="001C3EF3" w:rsidRDefault="001C3EF3" w:rsidP="001C3E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«Административный регламент </w:t>
      </w:r>
      <w:r w:rsidRPr="00370614">
        <w:rPr>
          <w:sz w:val="28"/>
          <w:szCs w:val="28"/>
        </w:rPr>
        <w:t xml:space="preserve">администрации </w:t>
      </w:r>
      <w:proofErr w:type="spellStart"/>
      <w:r w:rsidRPr="00370614">
        <w:rPr>
          <w:sz w:val="28"/>
          <w:szCs w:val="28"/>
        </w:rPr>
        <w:t>Чамзинского</w:t>
      </w:r>
      <w:proofErr w:type="spellEnd"/>
      <w:r w:rsidRPr="00370614">
        <w:rPr>
          <w:sz w:val="28"/>
          <w:szCs w:val="28"/>
        </w:rPr>
        <w:t xml:space="preserve"> муниципального района Республики Мордовия предоставления муниципальной услуги "Подготовка и </w:t>
      </w:r>
      <w:r>
        <w:rPr>
          <w:sz w:val="28"/>
          <w:szCs w:val="28"/>
        </w:rPr>
        <w:t xml:space="preserve">регистрация </w:t>
      </w:r>
      <w:r w:rsidRPr="00370614">
        <w:rPr>
          <w:sz w:val="28"/>
          <w:szCs w:val="28"/>
        </w:rPr>
        <w:t>градостроительного плана земельного участка"</w:t>
      </w:r>
      <w:r>
        <w:rPr>
          <w:sz w:val="28"/>
          <w:szCs w:val="28"/>
        </w:rPr>
        <w:t>.</w:t>
      </w:r>
    </w:p>
    <w:p w:rsidR="001C3EF3" w:rsidRDefault="001C3EF3" w:rsidP="001C3E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 всему тексту Административного регламента слова </w:t>
      </w:r>
      <w:r w:rsidRPr="00CA7D82">
        <w:rPr>
          <w:sz w:val="28"/>
          <w:szCs w:val="28"/>
        </w:rPr>
        <w:t xml:space="preserve">"Подготовка </w:t>
      </w:r>
      <w:r>
        <w:rPr>
          <w:sz w:val="28"/>
          <w:szCs w:val="28"/>
        </w:rPr>
        <w:t xml:space="preserve">утверждение градостроительного плана земельного участка» заменить словами «Подготовка и регистрация </w:t>
      </w:r>
      <w:r w:rsidRPr="00CA7D82">
        <w:rPr>
          <w:sz w:val="28"/>
          <w:szCs w:val="28"/>
        </w:rPr>
        <w:t>градостроительного плана земельного участка"</w:t>
      </w:r>
      <w:r>
        <w:rPr>
          <w:sz w:val="28"/>
          <w:szCs w:val="28"/>
        </w:rPr>
        <w:t>.</w:t>
      </w:r>
    </w:p>
    <w:p w:rsidR="001C3EF3" w:rsidRDefault="001C3EF3" w:rsidP="001C3E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Абзац 1 пункта 1.2. Административного регламента изложить в новой редакции: </w:t>
      </w:r>
    </w:p>
    <w:p w:rsidR="001C3EF3" w:rsidRDefault="001C3EF3" w:rsidP="001C3E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6023">
        <w:rPr>
          <w:sz w:val="28"/>
          <w:szCs w:val="28"/>
        </w:rPr>
        <w:t>Круг заявителей.</w:t>
      </w:r>
      <w:r>
        <w:rPr>
          <w:sz w:val="28"/>
          <w:szCs w:val="28"/>
        </w:rPr>
        <w:t xml:space="preserve"> </w:t>
      </w:r>
      <w:proofErr w:type="gramStart"/>
      <w:r w:rsidRPr="009B6023">
        <w:rPr>
          <w:sz w:val="28"/>
          <w:szCs w:val="28"/>
        </w:rPr>
        <w:t>Правообладатели земельных участков или их уполномоченные представители, а также иные лица</w:t>
      </w:r>
      <w:r>
        <w:rPr>
          <w:sz w:val="28"/>
          <w:szCs w:val="28"/>
        </w:rPr>
        <w:t xml:space="preserve"> в</w:t>
      </w:r>
      <w:r w:rsidRPr="002E07D8">
        <w:rPr>
          <w:sz w:val="28"/>
          <w:szCs w:val="28"/>
        </w:rPr>
        <w:t xml:space="preserve">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</w:t>
      </w:r>
      <w:r w:rsidRPr="002E07D8">
        <w:rPr>
          <w:sz w:val="28"/>
          <w:szCs w:val="28"/>
        </w:rPr>
        <w:lastRenderedPageBreak/>
        <w:t>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</w:t>
      </w:r>
      <w:proofErr w:type="gramEnd"/>
      <w:r w:rsidRPr="002E07D8">
        <w:rPr>
          <w:sz w:val="28"/>
          <w:szCs w:val="28"/>
        </w:rPr>
        <w:t xml:space="preserve">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</w:t>
      </w:r>
      <w:r>
        <w:rPr>
          <w:sz w:val="28"/>
          <w:szCs w:val="28"/>
        </w:rPr>
        <w:t>»</w:t>
      </w:r>
      <w:r w:rsidRPr="002E07D8">
        <w:rPr>
          <w:sz w:val="28"/>
          <w:szCs w:val="28"/>
        </w:rPr>
        <w:t>.</w:t>
      </w:r>
    </w:p>
    <w:p w:rsidR="001C3EF3" w:rsidRDefault="001C3EF3" w:rsidP="001C3E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Абзац 2 пункта 2.2. Административного регламента дополнить словами «Управление Федеральной налоговой службы по Республике Мордовия». </w:t>
      </w:r>
    </w:p>
    <w:p w:rsidR="001C3EF3" w:rsidRDefault="001C3EF3" w:rsidP="001C3E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1.5. Абзацы 13 и 14 пункта 2.3. Административного регламента изложить в новой редакции:</w:t>
      </w:r>
    </w:p>
    <w:p w:rsidR="001C3EF3" w:rsidRDefault="001C3EF3" w:rsidP="001C3E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82DCF">
        <w:rPr>
          <w:sz w:val="28"/>
          <w:szCs w:val="28"/>
        </w:rPr>
        <w:t>В случае</w:t>
      </w:r>
      <w:proofErr w:type="gramStart"/>
      <w:r w:rsidRPr="00982DCF">
        <w:rPr>
          <w:sz w:val="28"/>
          <w:szCs w:val="28"/>
        </w:rPr>
        <w:t>,</w:t>
      </w:r>
      <w:proofErr w:type="gramEnd"/>
      <w:r w:rsidRPr="00982DCF">
        <w:rPr>
          <w:sz w:val="28"/>
          <w:szCs w:val="28"/>
        </w:rPr>
        <w:t xml:space="preserve"> если в соответствии с </w:t>
      </w:r>
      <w:r>
        <w:rPr>
          <w:sz w:val="28"/>
          <w:szCs w:val="28"/>
        </w:rPr>
        <w:t>Градостроительным кодексом РФ</w:t>
      </w:r>
      <w:r w:rsidRPr="00982DCF">
        <w:rPr>
          <w:sz w:val="28"/>
          <w:szCs w:val="28"/>
        </w:rPr>
        <w:t xml:space="preserve">, иными федеральными законами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</w:t>
      </w:r>
    </w:p>
    <w:p w:rsidR="001C3EF3" w:rsidRDefault="001C3EF3" w:rsidP="001C3EF3">
      <w:pPr>
        <w:ind w:firstLine="426"/>
        <w:jc w:val="both"/>
        <w:rPr>
          <w:sz w:val="28"/>
          <w:szCs w:val="28"/>
        </w:rPr>
      </w:pPr>
      <w:proofErr w:type="gramStart"/>
      <w:r w:rsidRPr="00982DCF">
        <w:rPr>
          <w:sz w:val="28"/>
          <w:szCs w:val="28"/>
        </w:rPr>
        <w:t>При этом в отношении земельного участка, расположенного в границах территории, в отношении которой принято решение о комплексном развитии территории,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</w:t>
      </w:r>
      <w:proofErr w:type="gramEnd"/>
      <w:r w:rsidRPr="00982DCF">
        <w:rPr>
          <w:sz w:val="28"/>
          <w:szCs w:val="28"/>
        </w:rPr>
        <w:t xml:space="preserve">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</w:t>
      </w:r>
      <w:r>
        <w:rPr>
          <w:sz w:val="28"/>
          <w:szCs w:val="28"/>
        </w:rPr>
        <w:t>».</w:t>
      </w:r>
    </w:p>
    <w:p w:rsidR="001C3EF3" w:rsidRDefault="001C3EF3" w:rsidP="001C3E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1.6. Абзац 15 пункта 2.3. Административного регламента исключить.</w:t>
      </w:r>
    </w:p>
    <w:p w:rsidR="001C3EF3" w:rsidRDefault="001C3EF3" w:rsidP="001C3E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1.7. Пункт 2.5. Административного регламента изложить в новой редакции:</w:t>
      </w:r>
    </w:p>
    <w:p w:rsidR="001C3EF3" w:rsidRDefault="001C3EF3" w:rsidP="001C3E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«Перечень нормативных правовых актов, регламентирующих предоставление муниципальной услуги:</w:t>
      </w:r>
    </w:p>
    <w:p w:rsidR="001C3EF3" w:rsidRPr="00F80B14" w:rsidRDefault="001C3EF3" w:rsidP="001C3EF3">
      <w:pPr>
        <w:ind w:firstLine="426"/>
        <w:jc w:val="both"/>
        <w:rPr>
          <w:sz w:val="28"/>
          <w:szCs w:val="28"/>
        </w:rPr>
      </w:pPr>
      <w:r w:rsidRPr="00F80B14">
        <w:rPr>
          <w:sz w:val="28"/>
          <w:szCs w:val="28"/>
        </w:rPr>
        <w:t xml:space="preserve">Правовыми основаниями для предоставления муниципальной услуги является законодательство Российской Федерации, законодательство Республики Мордовия и нормативно-правовые акты </w:t>
      </w:r>
      <w:proofErr w:type="spellStart"/>
      <w:r w:rsidRPr="00F80B14">
        <w:rPr>
          <w:sz w:val="28"/>
          <w:szCs w:val="28"/>
        </w:rPr>
        <w:t>Чамзинского</w:t>
      </w:r>
      <w:proofErr w:type="spellEnd"/>
      <w:r w:rsidRPr="00F80B14">
        <w:rPr>
          <w:sz w:val="28"/>
          <w:szCs w:val="28"/>
        </w:rPr>
        <w:t xml:space="preserve"> муниципального района:</w:t>
      </w:r>
    </w:p>
    <w:p w:rsidR="001C3EF3" w:rsidRPr="00F80B14" w:rsidRDefault="001C3EF3" w:rsidP="001C3EF3">
      <w:pPr>
        <w:ind w:firstLine="426"/>
        <w:jc w:val="both"/>
        <w:rPr>
          <w:sz w:val="28"/>
          <w:szCs w:val="28"/>
        </w:rPr>
      </w:pPr>
      <w:r w:rsidRPr="00F80B14">
        <w:rPr>
          <w:sz w:val="28"/>
          <w:szCs w:val="28"/>
        </w:rPr>
        <w:t>Конституция Российской Федерации;</w:t>
      </w:r>
    </w:p>
    <w:p w:rsidR="001C3EF3" w:rsidRPr="00F80B14" w:rsidRDefault="001C3EF3" w:rsidP="001C3EF3">
      <w:pPr>
        <w:ind w:firstLine="426"/>
        <w:jc w:val="both"/>
        <w:rPr>
          <w:sz w:val="28"/>
          <w:szCs w:val="28"/>
        </w:rPr>
      </w:pPr>
      <w:r w:rsidRPr="00F80B14">
        <w:rPr>
          <w:sz w:val="28"/>
          <w:szCs w:val="28"/>
        </w:rPr>
        <w:t>Градостроительный кодекс Российской Федерации;</w:t>
      </w:r>
    </w:p>
    <w:p w:rsidR="001C3EF3" w:rsidRPr="00F80B14" w:rsidRDefault="001C3EF3" w:rsidP="001C3EF3">
      <w:pPr>
        <w:ind w:firstLine="426"/>
        <w:jc w:val="both"/>
        <w:rPr>
          <w:sz w:val="28"/>
          <w:szCs w:val="28"/>
        </w:rPr>
      </w:pPr>
      <w:r w:rsidRPr="00F80B14">
        <w:rPr>
          <w:sz w:val="28"/>
          <w:szCs w:val="28"/>
        </w:rPr>
        <w:t>Федеральный закон от 27 июля 2010 г. N 210-ФЗ "Об организации предоставления государственных и муниципальных услуг";</w:t>
      </w:r>
    </w:p>
    <w:p w:rsidR="001C3EF3" w:rsidRPr="00F80B14" w:rsidRDefault="001C3EF3" w:rsidP="001C3EF3">
      <w:pPr>
        <w:ind w:firstLine="426"/>
        <w:jc w:val="both"/>
        <w:rPr>
          <w:sz w:val="28"/>
          <w:szCs w:val="28"/>
        </w:rPr>
      </w:pPr>
      <w:r w:rsidRPr="00F80B14">
        <w:rPr>
          <w:sz w:val="28"/>
          <w:szCs w:val="28"/>
        </w:rPr>
        <w:t>Федеральный закон от 6 октября 2003 г. N 131-ФЗ "Об общих принципах организации местного самоуправления в Российской Федерации";</w:t>
      </w:r>
    </w:p>
    <w:p w:rsidR="001C3EF3" w:rsidRPr="00F80B14" w:rsidRDefault="001C3EF3" w:rsidP="001C3EF3">
      <w:pPr>
        <w:ind w:firstLine="426"/>
        <w:jc w:val="both"/>
        <w:rPr>
          <w:sz w:val="28"/>
          <w:szCs w:val="28"/>
        </w:rPr>
      </w:pPr>
      <w:r w:rsidRPr="006174EF">
        <w:rPr>
          <w:sz w:val="28"/>
          <w:szCs w:val="28"/>
        </w:rPr>
        <w:lastRenderedPageBreak/>
        <w:t>Приказ Министерства строительства и жилищно-коммунального хозяйства РФ от 25 апреля 2017 г. N 741/</w:t>
      </w:r>
      <w:proofErr w:type="spellStart"/>
      <w:proofErr w:type="gramStart"/>
      <w:r w:rsidRPr="006174EF"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6174EF">
        <w:rPr>
          <w:sz w:val="28"/>
          <w:szCs w:val="28"/>
        </w:rPr>
        <w:t>"Об утверждении формы градостроительного плана земельного участка и порядка ее заполнения"</w:t>
      </w:r>
      <w:r>
        <w:rPr>
          <w:sz w:val="28"/>
          <w:szCs w:val="28"/>
        </w:rPr>
        <w:t>;</w:t>
      </w:r>
    </w:p>
    <w:p w:rsidR="001C3EF3" w:rsidRDefault="001C3EF3" w:rsidP="001C3EF3">
      <w:pPr>
        <w:ind w:firstLine="426"/>
        <w:jc w:val="both"/>
        <w:rPr>
          <w:sz w:val="28"/>
          <w:szCs w:val="28"/>
        </w:rPr>
      </w:pPr>
      <w:r w:rsidRPr="00F80B14">
        <w:rPr>
          <w:sz w:val="28"/>
          <w:szCs w:val="28"/>
        </w:rPr>
        <w:t xml:space="preserve">постановление администрации </w:t>
      </w:r>
      <w:proofErr w:type="spellStart"/>
      <w:r w:rsidRPr="00F80B14">
        <w:rPr>
          <w:sz w:val="28"/>
          <w:szCs w:val="28"/>
        </w:rPr>
        <w:t>Чамзинского</w:t>
      </w:r>
      <w:proofErr w:type="spellEnd"/>
      <w:r w:rsidRPr="00F80B14">
        <w:rPr>
          <w:sz w:val="28"/>
          <w:szCs w:val="28"/>
        </w:rPr>
        <w:t xml:space="preserve"> муниципального района от 23 октября 2015 г. N 975 "Об утверждении Порядка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F80B14">
        <w:rPr>
          <w:sz w:val="28"/>
          <w:szCs w:val="28"/>
        </w:rPr>
        <w:t>Чамзинского</w:t>
      </w:r>
      <w:proofErr w:type="spellEnd"/>
      <w:r w:rsidRPr="00F80B14">
        <w:rPr>
          <w:sz w:val="28"/>
          <w:szCs w:val="28"/>
        </w:rPr>
        <w:t xml:space="preserve"> муниципального района Республики Мордовия".</w:t>
      </w:r>
    </w:p>
    <w:p w:rsidR="001C3EF3" w:rsidRDefault="001C3EF3" w:rsidP="001C3E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1.8. Пункт 2.6.1. Административного регламента изложить в новой редакции:</w:t>
      </w:r>
    </w:p>
    <w:p w:rsidR="001C3EF3" w:rsidRDefault="001C3EF3" w:rsidP="001C3EF3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7A351D">
        <w:rPr>
          <w:sz w:val="28"/>
          <w:szCs w:val="28"/>
        </w:rPr>
        <w:t xml:space="preserve">В целях получения градостроительного плана земельного участка правообладатель земельного участка, </w:t>
      </w:r>
      <w:r>
        <w:rPr>
          <w:sz w:val="28"/>
          <w:szCs w:val="28"/>
        </w:rPr>
        <w:t>а также лица, в</w:t>
      </w:r>
      <w:r w:rsidRPr="007A351D">
        <w:rPr>
          <w:sz w:val="28"/>
          <w:szCs w:val="28"/>
        </w:rPr>
        <w:t xml:space="preserve">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обращаются с заявлением (по форме</w:t>
      </w:r>
      <w:proofErr w:type="gramEnd"/>
      <w:r w:rsidRPr="007A351D">
        <w:rPr>
          <w:sz w:val="28"/>
          <w:szCs w:val="28"/>
        </w:rPr>
        <w:t xml:space="preserve"> согласно приложению N 1 к настоящему административному регламенту, далее по тексту - заявление) в уполномоченный орган по месту нахождения земельного участка</w:t>
      </w:r>
      <w:r>
        <w:rPr>
          <w:sz w:val="28"/>
          <w:szCs w:val="28"/>
        </w:rPr>
        <w:t>».</w:t>
      </w:r>
    </w:p>
    <w:p w:rsidR="001C3EF3" w:rsidRDefault="001C3EF3" w:rsidP="001C3E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1.9. Абзацы 2 и 3 пункта 2.6.1.2.3. Административного регламента исключить.</w:t>
      </w:r>
    </w:p>
    <w:p w:rsidR="001C3EF3" w:rsidRDefault="001C3EF3" w:rsidP="001C3E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1.10. Абзац 2 пункта 2.6.2 и пункты 2.6.2.1.-2.6.2.5. Административного регламента исключить.</w:t>
      </w:r>
    </w:p>
    <w:p w:rsidR="001C3EF3" w:rsidRDefault="001C3EF3" w:rsidP="001C3E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1.11. Абзацы 3 и 12 пункта 3.1.2. Административного регламента исключить.</w:t>
      </w:r>
    </w:p>
    <w:p w:rsidR="001C3EF3" w:rsidRDefault="001C3EF3" w:rsidP="001C3E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1.12. Абзац 9 пункта 3.1.3. Административного регламента изложить в новой редакции:</w:t>
      </w:r>
    </w:p>
    <w:p w:rsidR="001C3EF3" w:rsidRDefault="001C3EF3" w:rsidP="001C3EF3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A75770">
        <w:rPr>
          <w:sz w:val="28"/>
          <w:szCs w:val="28"/>
        </w:rPr>
        <w:t>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органами местного самоуправления в составе запроса</w:t>
      </w:r>
      <w:proofErr w:type="gramEnd"/>
      <w:r w:rsidRPr="00A75770">
        <w:rPr>
          <w:sz w:val="28"/>
          <w:szCs w:val="28"/>
        </w:rPr>
        <w:t xml:space="preserve">, указанного в части 7 </w:t>
      </w:r>
      <w:r>
        <w:rPr>
          <w:sz w:val="28"/>
          <w:szCs w:val="28"/>
        </w:rPr>
        <w:t>статьи 57.3 Градостроительного кодекса РФ.</w:t>
      </w:r>
    </w:p>
    <w:p w:rsidR="001C3EF3" w:rsidRDefault="001C3EF3" w:rsidP="001C3E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1.13. Абзац 15 пункта 3.1.3. Административного регламента после слов «об отказе» дополнить словами «по проекту градостроительного плана земельного участка».</w:t>
      </w:r>
    </w:p>
    <w:p w:rsidR="001C3EF3" w:rsidRDefault="001C3EF3" w:rsidP="001C3E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1.14. Дополнить Административный регламент пунктом следующего содержания:</w:t>
      </w:r>
    </w:p>
    <w:p w:rsidR="001C3EF3" w:rsidRPr="001275C7" w:rsidRDefault="001C3EF3" w:rsidP="001C3E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«п. 3.1.3.1. </w:t>
      </w:r>
      <w:r w:rsidRPr="001275C7">
        <w:rPr>
          <w:sz w:val="28"/>
          <w:szCs w:val="28"/>
        </w:rPr>
        <w:t>В градостроительном плане земельного участка содержится информация:</w:t>
      </w:r>
    </w:p>
    <w:p w:rsidR="001C3EF3" w:rsidRPr="001275C7" w:rsidRDefault="001C3EF3" w:rsidP="001C3EF3">
      <w:pPr>
        <w:ind w:firstLine="426"/>
        <w:jc w:val="both"/>
        <w:rPr>
          <w:sz w:val="28"/>
          <w:szCs w:val="28"/>
        </w:rPr>
      </w:pPr>
      <w:r w:rsidRPr="001275C7">
        <w:rPr>
          <w:sz w:val="28"/>
          <w:szCs w:val="28"/>
        </w:rPr>
        <w:lastRenderedPageBreak/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1C3EF3" w:rsidRPr="001275C7" w:rsidRDefault="001C3EF3" w:rsidP="001C3EF3">
      <w:pPr>
        <w:ind w:firstLine="426"/>
        <w:jc w:val="both"/>
        <w:rPr>
          <w:sz w:val="28"/>
          <w:szCs w:val="28"/>
        </w:rPr>
      </w:pPr>
      <w:r w:rsidRPr="001275C7">
        <w:rPr>
          <w:sz w:val="28"/>
          <w:szCs w:val="28"/>
        </w:rPr>
        <w:t>2) о границах земельного участка и о кадастровом номере земельного участка (при его наличии) или в случае, предусмотренном частью 1.1 статьи</w:t>
      </w:r>
      <w:r>
        <w:rPr>
          <w:sz w:val="28"/>
          <w:szCs w:val="28"/>
        </w:rPr>
        <w:t xml:space="preserve"> 57.3 Градостроительного кодекса РФ</w:t>
      </w:r>
      <w:r w:rsidRPr="001275C7">
        <w:rPr>
          <w:sz w:val="28"/>
          <w:szCs w:val="28"/>
        </w:rPr>
        <w:t>, о границах образуемого земельного участка, указанных в утвержденной схеме расположения земельного участка или земельных участков на кадастровом плане территории;</w:t>
      </w:r>
    </w:p>
    <w:p w:rsidR="001C3EF3" w:rsidRPr="001275C7" w:rsidRDefault="001C3EF3" w:rsidP="001C3EF3">
      <w:pPr>
        <w:ind w:firstLine="426"/>
        <w:jc w:val="both"/>
        <w:rPr>
          <w:sz w:val="28"/>
          <w:szCs w:val="28"/>
        </w:rPr>
      </w:pPr>
      <w:r w:rsidRPr="001275C7">
        <w:rPr>
          <w:sz w:val="28"/>
          <w:szCs w:val="28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1C3EF3" w:rsidRPr="001275C7" w:rsidRDefault="001C3EF3" w:rsidP="001C3EF3">
      <w:pPr>
        <w:ind w:firstLine="426"/>
        <w:jc w:val="both"/>
        <w:rPr>
          <w:sz w:val="28"/>
          <w:szCs w:val="28"/>
        </w:rPr>
      </w:pPr>
      <w:r w:rsidRPr="001275C7">
        <w:rPr>
          <w:sz w:val="28"/>
          <w:szCs w:val="28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1C3EF3" w:rsidRPr="001275C7" w:rsidRDefault="001C3EF3" w:rsidP="001C3EF3">
      <w:pPr>
        <w:ind w:firstLine="426"/>
        <w:jc w:val="both"/>
        <w:rPr>
          <w:sz w:val="28"/>
          <w:szCs w:val="28"/>
        </w:rPr>
      </w:pPr>
      <w:r w:rsidRPr="001275C7">
        <w:rPr>
          <w:sz w:val="28"/>
          <w:szCs w:val="28"/>
        </w:rPr>
        <w:t xml:space="preserve">5) об основных, условно разрешенных и вспомогательных видах разрешенного использования земельного участка, установленных в соответствии с настоящим </w:t>
      </w:r>
      <w:r>
        <w:rPr>
          <w:sz w:val="28"/>
          <w:szCs w:val="28"/>
        </w:rPr>
        <w:t>Градостроительным кодексом РФ</w:t>
      </w:r>
      <w:r w:rsidRPr="001275C7">
        <w:rPr>
          <w:sz w:val="28"/>
          <w:szCs w:val="28"/>
        </w:rPr>
        <w:t>, иным федеральным законом;</w:t>
      </w:r>
    </w:p>
    <w:p w:rsidR="001C3EF3" w:rsidRPr="001275C7" w:rsidRDefault="001C3EF3" w:rsidP="001C3EF3">
      <w:pPr>
        <w:ind w:firstLine="426"/>
        <w:jc w:val="both"/>
        <w:rPr>
          <w:sz w:val="28"/>
          <w:szCs w:val="28"/>
        </w:rPr>
      </w:pPr>
      <w:proofErr w:type="gramStart"/>
      <w:r w:rsidRPr="001275C7">
        <w:rPr>
          <w:sz w:val="28"/>
          <w:szCs w:val="28"/>
        </w:rPr>
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  <w:proofErr w:type="gramEnd"/>
    </w:p>
    <w:p w:rsidR="001C3EF3" w:rsidRPr="001275C7" w:rsidRDefault="001C3EF3" w:rsidP="001C3EF3">
      <w:pPr>
        <w:ind w:firstLine="426"/>
        <w:jc w:val="both"/>
        <w:rPr>
          <w:sz w:val="28"/>
          <w:szCs w:val="28"/>
        </w:rPr>
      </w:pPr>
      <w:proofErr w:type="gramStart"/>
      <w:r w:rsidRPr="001275C7">
        <w:rPr>
          <w:sz w:val="28"/>
          <w:szCs w:val="28"/>
        </w:rPr>
        <w:t xml:space="preserve"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частью 7 статьи 36 </w:t>
      </w:r>
      <w:r>
        <w:rPr>
          <w:sz w:val="28"/>
          <w:szCs w:val="28"/>
        </w:rPr>
        <w:t>Градостроительного кодекса РФ</w:t>
      </w:r>
      <w:r w:rsidRPr="001275C7">
        <w:rPr>
          <w:sz w:val="28"/>
          <w:szCs w:val="28"/>
        </w:rPr>
        <w:t xml:space="preserve">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устанавливается, за исключением случая, предусмотренного пунктом 7.1 </w:t>
      </w:r>
      <w:r>
        <w:rPr>
          <w:sz w:val="28"/>
          <w:szCs w:val="28"/>
        </w:rPr>
        <w:t>ст. 57.3 Градостроительного</w:t>
      </w:r>
      <w:proofErr w:type="gramEnd"/>
      <w:r>
        <w:rPr>
          <w:sz w:val="28"/>
          <w:szCs w:val="28"/>
        </w:rPr>
        <w:t xml:space="preserve"> кодекса</w:t>
      </w:r>
      <w:r w:rsidRPr="001275C7">
        <w:rPr>
          <w:sz w:val="28"/>
          <w:szCs w:val="28"/>
        </w:rPr>
        <w:t>;</w:t>
      </w:r>
    </w:p>
    <w:p w:rsidR="001C3EF3" w:rsidRPr="001275C7" w:rsidRDefault="001C3EF3" w:rsidP="001C3EF3">
      <w:pPr>
        <w:ind w:firstLine="426"/>
        <w:jc w:val="both"/>
        <w:rPr>
          <w:sz w:val="28"/>
          <w:szCs w:val="28"/>
        </w:rPr>
      </w:pPr>
      <w:r w:rsidRPr="001275C7">
        <w:rPr>
          <w:sz w:val="28"/>
          <w:szCs w:val="28"/>
        </w:rPr>
        <w:t>7.1) о предельных параметрах разрешенного строительства, реконструкции объекта капитального строительства, установленных положением об особо охраняемых природных территориях, в случае выдачи градостроительного плана земельного участка в отношении земельного участка, расположенного в границах особо охраняемой природной территории;</w:t>
      </w:r>
    </w:p>
    <w:p w:rsidR="001C3EF3" w:rsidRPr="001275C7" w:rsidRDefault="001C3EF3" w:rsidP="001C3EF3">
      <w:pPr>
        <w:ind w:firstLine="426"/>
        <w:jc w:val="both"/>
        <w:rPr>
          <w:sz w:val="28"/>
          <w:szCs w:val="28"/>
        </w:rPr>
      </w:pPr>
      <w:r w:rsidRPr="001275C7">
        <w:rPr>
          <w:sz w:val="28"/>
          <w:szCs w:val="28"/>
        </w:rPr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комплексного развития территории;</w:t>
      </w:r>
    </w:p>
    <w:p w:rsidR="001C3EF3" w:rsidRPr="001275C7" w:rsidRDefault="001C3EF3" w:rsidP="001C3EF3">
      <w:pPr>
        <w:ind w:firstLine="426"/>
        <w:jc w:val="both"/>
        <w:rPr>
          <w:sz w:val="28"/>
          <w:szCs w:val="28"/>
        </w:rPr>
      </w:pPr>
      <w:r w:rsidRPr="001275C7">
        <w:rPr>
          <w:sz w:val="28"/>
          <w:szCs w:val="28"/>
        </w:rPr>
        <w:lastRenderedPageBreak/>
        <w:t xml:space="preserve">9) об ограничениях использования земельного участка, в том </w:t>
      </w:r>
      <w:proofErr w:type="gramStart"/>
      <w:r w:rsidRPr="001275C7">
        <w:rPr>
          <w:sz w:val="28"/>
          <w:szCs w:val="28"/>
        </w:rPr>
        <w:t>числе</w:t>
      </w:r>
      <w:proofErr w:type="gramEnd"/>
      <w:r w:rsidRPr="001275C7">
        <w:rPr>
          <w:sz w:val="28"/>
          <w:szCs w:val="28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1C3EF3" w:rsidRPr="001275C7" w:rsidRDefault="001C3EF3" w:rsidP="001C3EF3">
      <w:pPr>
        <w:ind w:firstLine="426"/>
        <w:jc w:val="both"/>
        <w:rPr>
          <w:sz w:val="28"/>
          <w:szCs w:val="28"/>
        </w:rPr>
      </w:pPr>
      <w:r w:rsidRPr="001275C7">
        <w:rPr>
          <w:sz w:val="28"/>
          <w:szCs w:val="28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1C3EF3" w:rsidRPr="001275C7" w:rsidRDefault="001C3EF3" w:rsidP="001C3EF3">
      <w:pPr>
        <w:ind w:firstLine="426"/>
        <w:jc w:val="both"/>
        <w:rPr>
          <w:sz w:val="28"/>
          <w:szCs w:val="28"/>
        </w:rPr>
      </w:pPr>
      <w:r w:rsidRPr="001275C7">
        <w:rPr>
          <w:sz w:val="28"/>
          <w:szCs w:val="28"/>
        </w:rPr>
        <w:t>11) о границах публичных сервитутов;</w:t>
      </w:r>
    </w:p>
    <w:p w:rsidR="001C3EF3" w:rsidRPr="001275C7" w:rsidRDefault="001C3EF3" w:rsidP="001C3EF3">
      <w:pPr>
        <w:ind w:firstLine="426"/>
        <w:jc w:val="both"/>
        <w:rPr>
          <w:sz w:val="28"/>
          <w:szCs w:val="28"/>
        </w:rPr>
      </w:pPr>
      <w:r w:rsidRPr="001275C7">
        <w:rPr>
          <w:sz w:val="28"/>
          <w:szCs w:val="28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1C3EF3" w:rsidRPr="001275C7" w:rsidRDefault="001C3EF3" w:rsidP="001C3EF3">
      <w:pPr>
        <w:ind w:firstLine="426"/>
        <w:jc w:val="both"/>
        <w:rPr>
          <w:sz w:val="28"/>
          <w:szCs w:val="28"/>
        </w:rPr>
      </w:pPr>
      <w:r w:rsidRPr="001275C7">
        <w:rPr>
          <w:sz w:val="28"/>
          <w:szCs w:val="28"/>
        </w:rPr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1C3EF3" w:rsidRPr="001275C7" w:rsidRDefault="001C3EF3" w:rsidP="001C3EF3">
      <w:pPr>
        <w:ind w:firstLine="426"/>
        <w:jc w:val="both"/>
        <w:rPr>
          <w:sz w:val="28"/>
          <w:szCs w:val="28"/>
        </w:rPr>
      </w:pPr>
      <w:r w:rsidRPr="001275C7">
        <w:rPr>
          <w:sz w:val="28"/>
          <w:szCs w:val="28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1C3EF3" w:rsidRPr="001275C7" w:rsidRDefault="001C3EF3" w:rsidP="001C3EF3">
      <w:pPr>
        <w:ind w:firstLine="426"/>
        <w:jc w:val="both"/>
        <w:rPr>
          <w:sz w:val="28"/>
          <w:szCs w:val="28"/>
        </w:rPr>
      </w:pPr>
      <w:r w:rsidRPr="001275C7">
        <w:rPr>
          <w:sz w:val="28"/>
          <w:szCs w:val="28"/>
        </w:rPr>
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</w:r>
    </w:p>
    <w:p w:rsidR="001C3EF3" w:rsidRPr="001275C7" w:rsidRDefault="001C3EF3" w:rsidP="001C3EF3">
      <w:pPr>
        <w:ind w:firstLine="426"/>
        <w:jc w:val="both"/>
        <w:rPr>
          <w:sz w:val="28"/>
          <w:szCs w:val="28"/>
        </w:rPr>
      </w:pPr>
      <w:r w:rsidRPr="001275C7">
        <w:rPr>
          <w:sz w:val="28"/>
          <w:szCs w:val="28"/>
        </w:rP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1C3EF3" w:rsidRDefault="001C3EF3" w:rsidP="001C3EF3">
      <w:pPr>
        <w:ind w:firstLine="426"/>
        <w:jc w:val="both"/>
        <w:rPr>
          <w:sz w:val="28"/>
          <w:szCs w:val="28"/>
        </w:rPr>
      </w:pPr>
      <w:r w:rsidRPr="001275C7">
        <w:rPr>
          <w:sz w:val="28"/>
          <w:szCs w:val="28"/>
        </w:rPr>
        <w:t>17) о красных линиях</w:t>
      </w:r>
      <w:r>
        <w:rPr>
          <w:sz w:val="28"/>
          <w:szCs w:val="28"/>
        </w:rPr>
        <w:t>»</w:t>
      </w:r>
      <w:r w:rsidRPr="001275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C3EF3" w:rsidRDefault="001C3EF3" w:rsidP="001C3E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1.15. Дополнить Административный регламент пунктом следующего содержания:</w:t>
      </w:r>
    </w:p>
    <w:p w:rsidR="001C3EF3" w:rsidRDefault="001C3EF3" w:rsidP="001C3E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«п. 3.1.3.2. </w:t>
      </w:r>
      <w:r w:rsidRPr="001275C7">
        <w:rPr>
          <w:sz w:val="28"/>
          <w:szCs w:val="28"/>
        </w:rPr>
        <w:t xml:space="preserve"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10 ст. 57.3 Градостроительного кодекса РФ</w:t>
      </w:r>
      <w:r w:rsidRPr="001275C7">
        <w:rPr>
          <w:sz w:val="28"/>
          <w:szCs w:val="28"/>
        </w:rPr>
        <w:t xml:space="preserve"> не допускается</w:t>
      </w:r>
      <w:r>
        <w:rPr>
          <w:sz w:val="28"/>
          <w:szCs w:val="28"/>
        </w:rPr>
        <w:t>»</w:t>
      </w:r>
      <w:r w:rsidRPr="001275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C3EF3" w:rsidRDefault="001C3EF3" w:rsidP="001C3E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1.16. Дополнить Административный регламент пунктом следующего содержания:</w:t>
      </w:r>
    </w:p>
    <w:p w:rsidR="001C3EF3" w:rsidRDefault="001C3EF3" w:rsidP="001C3E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«п. 3.1.3.3. </w:t>
      </w:r>
      <w:r w:rsidRPr="00477702">
        <w:rPr>
          <w:sz w:val="28"/>
          <w:szCs w:val="28"/>
        </w:rPr>
        <w:t xml:space="preserve">В случае раздела земельного участка, в отношении которого правообладателем получены градостроительный план и разрешение на строительство, или образования из указанного земельного участка другого земельного участка (земельных участков) путем выдела получение градостроительных планов образованных и (или) измененных земельных участков не требуется. При прохождении в течение срока, установленного частью 10 </w:t>
      </w:r>
      <w:r>
        <w:rPr>
          <w:sz w:val="28"/>
          <w:szCs w:val="28"/>
        </w:rPr>
        <w:t>статьи 57.3 Градостроительного кодекса РФ.</w:t>
      </w:r>
    </w:p>
    <w:p w:rsidR="001C3EF3" w:rsidRPr="00DE2ECE" w:rsidRDefault="001C3EF3" w:rsidP="001C3EF3">
      <w:pPr>
        <w:pStyle w:val="s1"/>
        <w:shd w:val="clear" w:color="auto" w:fill="FFFFFF"/>
        <w:tabs>
          <w:tab w:val="left" w:pos="2410"/>
        </w:tabs>
        <w:spacing w:before="0" w:beforeAutospacing="0" w:after="0" w:afterAutospacing="0"/>
        <w:jc w:val="both"/>
        <w:rPr>
          <w:sz w:val="28"/>
          <w:szCs w:val="28"/>
        </w:rPr>
      </w:pPr>
      <w:r w:rsidRPr="00DE2ECE">
        <w:rPr>
          <w:color w:val="000000" w:themeColor="text1"/>
          <w:sz w:val="28"/>
          <w:szCs w:val="28"/>
        </w:rPr>
        <w:t>2.</w:t>
      </w:r>
      <w:r w:rsidRPr="00DE2ECE">
        <w:rPr>
          <w:sz w:val="28"/>
          <w:szCs w:val="28"/>
        </w:rPr>
        <w:t xml:space="preserve">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DE2ECE">
        <w:rPr>
          <w:sz w:val="28"/>
          <w:szCs w:val="28"/>
        </w:rPr>
        <w:t xml:space="preserve">его </w:t>
      </w:r>
      <w:hyperlink r:id="rId6" w:history="1">
        <w:r w:rsidRPr="00DE2ECE">
          <w:rPr>
            <w:rStyle w:val="a8"/>
            <w:rFonts w:cs="Times New Roman CYR"/>
            <w:color w:val="auto"/>
            <w:sz w:val="28"/>
            <w:szCs w:val="28"/>
          </w:rPr>
          <w:t>официального опубликования</w:t>
        </w:r>
      </w:hyperlink>
      <w:r w:rsidRPr="00DE2ECE">
        <w:rPr>
          <w:sz w:val="28"/>
          <w:szCs w:val="28"/>
        </w:rPr>
        <w:t xml:space="preserve"> в информационном бюллетене </w:t>
      </w:r>
      <w:proofErr w:type="spellStart"/>
      <w:r w:rsidRPr="00DE2ECE">
        <w:rPr>
          <w:sz w:val="28"/>
          <w:szCs w:val="28"/>
        </w:rPr>
        <w:t>Чамзинского</w:t>
      </w:r>
      <w:proofErr w:type="spellEnd"/>
      <w:r w:rsidRPr="00DE2ECE">
        <w:rPr>
          <w:sz w:val="28"/>
          <w:szCs w:val="28"/>
        </w:rPr>
        <w:t xml:space="preserve"> муниципального района.</w:t>
      </w:r>
    </w:p>
    <w:p w:rsidR="001C3EF3" w:rsidRDefault="001C3EF3" w:rsidP="001C3EF3">
      <w:pPr>
        <w:rPr>
          <w:sz w:val="28"/>
          <w:szCs w:val="28"/>
        </w:rPr>
      </w:pPr>
    </w:p>
    <w:tbl>
      <w:tblPr>
        <w:tblW w:w="4875" w:type="pct"/>
        <w:tblInd w:w="108" w:type="dxa"/>
        <w:tblLook w:val="0000"/>
      </w:tblPr>
      <w:tblGrid>
        <w:gridCol w:w="6492"/>
        <w:gridCol w:w="3005"/>
      </w:tblGrid>
      <w:tr w:rsidR="001C3EF3" w:rsidRPr="00DE2ECE" w:rsidTr="006D1681"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1C3EF3" w:rsidRPr="00DE2ECE" w:rsidRDefault="001C3EF3" w:rsidP="006D1681">
            <w:pPr>
              <w:pStyle w:val="ab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2EC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E2ECE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DE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3EF3" w:rsidRPr="00DE2ECE" w:rsidRDefault="001C3EF3" w:rsidP="006D1681">
            <w:pPr>
              <w:pStyle w:val="ab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2EC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</w:tcPr>
          <w:p w:rsidR="001C3EF3" w:rsidRPr="00DE2ECE" w:rsidRDefault="001C3EF3" w:rsidP="006D1681">
            <w:pPr>
              <w:pStyle w:val="a9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EF3" w:rsidRPr="00DE2ECE" w:rsidRDefault="001C3EF3" w:rsidP="006D1681">
            <w:pPr>
              <w:pStyle w:val="a9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2ECE">
              <w:rPr>
                <w:rFonts w:ascii="Times New Roman" w:hAnsi="Times New Roman" w:cs="Times New Roman"/>
                <w:sz w:val="28"/>
                <w:szCs w:val="28"/>
              </w:rPr>
              <w:t>В.Г. </w:t>
            </w:r>
            <w:proofErr w:type="spellStart"/>
            <w:r w:rsidRPr="00DE2ECE">
              <w:rPr>
                <w:rFonts w:ascii="Times New Roman" w:hAnsi="Times New Roman" w:cs="Times New Roman"/>
                <w:sz w:val="28"/>
                <w:szCs w:val="28"/>
              </w:rPr>
              <w:t>Цыбаков</w:t>
            </w:r>
            <w:proofErr w:type="spellEnd"/>
          </w:p>
        </w:tc>
      </w:tr>
    </w:tbl>
    <w:p w:rsidR="003B45D6" w:rsidRPr="001C3EF3" w:rsidRDefault="003B45D6" w:rsidP="001C3EF3">
      <w:pPr>
        <w:rPr>
          <w:szCs w:val="28"/>
        </w:rPr>
      </w:pPr>
    </w:p>
    <w:sectPr w:rsidR="003B45D6" w:rsidRPr="001C3EF3" w:rsidSect="00525D5C">
      <w:pgSz w:w="11906" w:h="16838"/>
      <w:pgMar w:top="1134" w:right="90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E66A44"/>
    <w:lvl w:ilvl="0">
      <w:numFmt w:val="bullet"/>
      <w:lvlText w:val="*"/>
      <w:lvlJc w:val="left"/>
    </w:lvl>
  </w:abstractNum>
  <w:abstractNum w:abstractNumId="1">
    <w:nsid w:val="04153D89"/>
    <w:multiLevelType w:val="singleLevel"/>
    <w:tmpl w:val="17FC85F0"/>
    <w:lvl w:ilvl="0">
      <w:start w:val="2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2">
    <w:nsid w:val="046136EF"/>
    <w:multiLevelType w:val="multilevel"/>
    <w:tmpl w:val="490E15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none"/>
      </w:rPr>
    </w:lvl>
  </w:abstractNum>
  <w:abstractNum w:abstractNumId="3">
    <w:nsid w:val="067024F7"/>
    <w:multiLevelType w:val="singleLevel"/>
    <w:tmpl w:val="A2844C7C"/>
    <w:lvl w:ilvl="0">
      <w:start w:val="1"/>
      <w:numFmt w:val="decimal"/>
      <w:lvlText w:val="5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">
    <w:nsid w:val="0A2B50C1"/>
    <w:multiLevelType w:val="hybridMultilevel"/>
    <w:tmpl w:val="267E35BC"/>
    <w:lvl w:ilvl="0" w:tplc="9E62ACFE">
      <w:start w:val="1"/>
      <w:numFmt w:val="decimal"/>
      <w:lvlText w:val="%1."/>
      <w:lvlJc w:val="left"/>
      <w:pPr>
        <w:ind w:left="127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E00F98"/>
    <w:multiLevelType w:val="hybridMultilevel"/>
    <w:tmpl w:val="F52C5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B1D76"/>
    <w:multiLevelType w:val="singleLevel"/>
    <w:tmpl w:val="BA7E1B6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D67397"/>
    <w:multiLevelType w:val="multilevel"/>
    <w:tmpl w:val="7A5A3F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F66149"/>
    <w:multiLevelType w:val="multilevel"/>
    <w:tmpl w:val="F9E6A6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521096"/>
    <w:multiLevelType w:val="hybridMultilevel"/>
    <w:tmpl w:val="C95EC80E"/>
    <w:lvl w:ilvl="0" w:tplc="4664E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33E3C29"/>
    <w:multiLevelType w:val="hybridMultilevel"/>
    <w:tmpl w:val="2D683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2A0F2ECB"/>
    <w:multiLevelType w:val="multilevel"/>
    <w:tmpl w:val="A6BAC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EB9325A"/>
    <w:multiLevelType w:val="hybridMultilevel"/>
    <w:tmpl w:val="C55CE5A8"/>
    <w:lvl w:ilvl="0" w:tplc="47E8E8C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2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20D57BE"/>
    <w:multiLevelType w:val="multilevel"/>
    <w:tmpl w:val="AF142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4">
    <w:nsid w:val="41D83301"/>
    <w:multiLevelType w:val="multilevel"/>
    <w:tmpl w:val="BF584E0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2C13AA"/>
    <w:multiLevelType w:val="hybridMultilevel"/>
    <w:tmpl w:val="FF589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C77DA"/>
    <w:multiLevelType w:val="multilevel"/>
    <w:tmpl w:val="675CC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C74496"/>
    <w:multiLevelType w:val="multilevel"/>
    <w:tmpl w:val="106660A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30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CBC37BC"/>
    <w:multiLevelType w:val="multilevel"/>
    <w:tmpl w:val="A8FC5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1851AD"/>
    <w:multiLevelType w:val="hybridMultilevel"/>
    <w:tmpl w:val="5ABEB2D8"/>
    <w:lvl w:ilvl="0" w:tplc="2848B63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8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16"/>
  </w:num>
  <w:num w:numId="14">
    <w:abstractNumId w:val="12"/>
  </w:num>
  <w:num w:numId="15">
    <w:abstractNumId w:val="8"/>
  </w:num>
  <w:num w:numId="16">
    <w:abstractNumId w:val="19"/>
  </w:num>
  <w:num w:numId="17">
    <w:abstractNumId w:val="20"/>
  </w:num>
  <w:num w:numId="18">
    <w:abstractNumId w:val="32"/>
  </w:num>
  <w:num w:numId="19">
    <w:abstractNumId w:val="15"/>
  </w:num>
  <w:num w:numId="20">
    <w:abstractNumId w:val="39"/>
  </w:num>
  <w:num w:numId="21">
    <w:abstractNumId w:val="30"/>
  </w:num>
  <w:num w:numId="22">
    <w:abstractNumId w:val="34"/>
  </w:num>
  <w:num w:numId="23">
    <w:abstractNumId w:val="9"/>
  </w:num>
  <w:num w:numId="24">
    <w:abstractNumId w:val="13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7"/>
  </w:num>
  <w:num w:numId="28">
    <w:abstractNumId w:val="1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5"/>
  </w:num>
  <w:num w:numId="39">
    <w:abstractNumId w:val="21"/>
  </w:num>
  <w:num w:numId="40">
    <w:abstractNumId w:val="27"/>
  </w:num>
  <w:num w:numId="41">
    <w:abstractNumId w:val="14"/>
  </w:num>
  <w:num w:numId="42">
    <w:abstractNumId w:val="18"/>
  </w:num>
  <w:num w:numId="43">
    <w:abstractNumId w:val="24"/>
  </w:num>
  <w:num w:numId="44">
    <w:abstractNumId w:val="6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119"/>
    <w:rsid w:val="00003D74"/>
    <w:rsid w:val="00010BFF"/>
    <w:rsid w:val="00051C7C"/>
    <w:rsid w:val="0005455C"/>
    <w:rsid w:val="00080C71"/>
    <w:rsid w:val="00095D01"/>
    <w:rsid w:val="001316FF"/>
    <w:rsid w:val="00185339"/>
    <w:rsid w:val="001A7552"/>
    <w:rsid w:val="001B4BC1"/>
    <w:rsid w:val="001C3EF3"/>
    <w:rsid w:val="002050DD"/>
    <w:rsid w:val="002068CA"/>
    <w:rsid w:val="00214111"/>
    <w:rsid w:val="002643FD"/>
    <w:rsid w:val="002C71A9"/>
    <w:rsid w:val="003B45D6"/>
    <w:rsid w:val="003D02CC"/>
    <w:rsid w:val="00485C02"/>
    <w:rsid w:val="004878C5"/>
    <w:rsid w:val="004B5438"/>
    <w:rsid w:val="005104A5"/>
    <w:rsid w:val="00525D5C"/>
    <w:rsid w:val="0058625F"/>
    <w:rsid w:val="005E043B"/>
    <w:rsid w:val="005F069C"/>
    <w:rsid w:val="006722C0"/>
    <w:rsid w:val="00677E9C"/>
    <w:rsid w:val="006F3C98"/>
    <w:rsid w:val="0071564B"/>
    <w:rsid w:val="0072180A"/>
    <w:rsid w:val="007438FD"/>
    <w:rsid w:val="00745934"/>
    <w:rsid w:val="00774B83"/>
    <w:rsid w:val="007811D4"/>
    <w:rsid w:val="007A5FF1"/>
    <w:rsid w:val="007E68DD"/>
    <w:rsid w:val="00834119"/>
    <w:rsid w:val="0086349B"/>
    <w:rsid w:val="00871559"/>
    <w:rsid w:val="00882DEC"/>
    <w:rsid w:val="008B19EB"/>
    <w:rsid w:val="00921AAF"/>
    <w:rsid w:val="00987C4A"/>
    <w:rsid w:val="00987EAA"/>
    <w:rsid w:val="009A0587"/>
    <w:rsid w:val="009E00A2"/>
    <w:rsid w:val="00A25D8D"/>
    <w:rsid w:val="00A6656C"/>
    <w:rsid w:val="00AE0C39"/>
    <w:rsid w:val="00B26028"/>
    <w:rsid w:val="00B41F93"/>
    <w:rsid w:val="00B616AA"/>
    <w:rsid w:val="00B672FA"/>
    <w:rsid w:val="00B9756C"/>
    <w:rsid w:val="00BD4297"/>
    <w:rsid w:val="00C3476F"/>
    <w:rsid w:val="00C4442D"/>
    <w:rsid w:val="00C73B8D"/>
    <w:rsid w:val="00C93BAF"/>
    <w:rsid w:val="00CD32A9"/>
    <w:rsid w:val="00D002BA"/>
    <w:rsid w:val="00D06899"/>
    <w:rsid w:val="00D357FA"/>
    <w:rsid w:val="00D54BE7"/>
    <w:rsid w:val="00DC1900"/>
    <w:rsid w:val="00DF04E3"/>
    <w:rsid w:val="00EA47DB"/>
    <w:rsid w:val="00EC087B"/>
    <w:rsid w:val="00EF70A3"/>
    <w:rsid w:val="00F0482A"/>
    <w:rsid w:val="00F179A1"/>
    <w:rsid w:val="00FF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semiHidden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semiHidden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uiPriority w:val="99"/>
    <w:semiHidden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uiPriority w:val="99"/>
    <w:semiHidden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uiPriority w:val="99"/>
    <w:semiHidden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uiPriority w:val="99"/>
    <w:semiHidden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uiPriority w:val="99"/>
    <w:semiHidden/>
    <w:rsid w:val="00010BFF"/>
    <w:rPr>
      <w:rFonts w:ascii="Calibri" w:eastAsia="Calibri" w:hAnsi="Calibri" w:cs="Calibri"/>
      <w:b/>
      <w:bCs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basedOn w:val="a"/>
    <w:unhideWhenUsed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customStyle="1" w:styleId="affffff2">
    <w:name w:val="Основной текст_"/>
    <w:basedOn w:val="a0"/>
    <w:link w:val="15"/>
    <w:rsid w:val="007A5FF1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3">
    <w:name w:val="Подпись к таблице_"/>
    <w:basedOn w:val="a0"/>
    <w:link w:val="affffff4"/>
    <w:rsid w:val="007A5F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5">
    <w:name w:val="Другое_"/>
    <w:basedOn w:val="a0"/>
    <w:link w:val="affffff6"/>
    <w:rsid w:val="007A5FF1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ffff2"/>
    <w:rsid w:val="007A5FF1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4">
    <w:name w:val="Подпись к таблице"/>
    <w:basedOn w:val="a"/>
    <w:link w:val="affffff3"/>
    <w:rsid w:val="007A5FF1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6">
    <w:name w:val="Другое"/>
    <w:basedOn w:val="a"/>
    <w:link w:val="affffff5"/>
    <w:rsid w:val="007A5FF1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styleId="affffff7">
    <w:name w:val="Emphasis"/>
    <w:basedOn w:val="a0"/>
    <w:uiPriority w:val="20"/>
    <w:qFormat/>
    <w:rsid w:val="00871559"/>
    <w:rPr>
      <w:i/>
      <w:iCs/>
    </w:rPr>
  </w:style>
  <w:style w:type="paragraph" w:customStyle="1" w:styleId="s16">
    <w:name w:val="s_16"/>
    <w:basedOn w:val="a"/>
    <w:rsid w:val="0087155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71559"/>
    <w:pPr>
      <w:spacing w:before="100" w:beforeAutospacing="1" w:after="100" w:afterAutospacing="1"/>
    </w:pPr>
  </w:style>
  <w:style w:type="paragraph" w:customStyle="1" w:styleId="s37">
    <w:name w:val="s_37"/>
    <w:basedOn w:val="a"/>
    <w:rsid w:val="00BD429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BD4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42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">
    <w:name w:val="s_9"/>
    <w:basedOn w:val="a"/>
    <w:rsid w:val="00EF70A3"/>
    <w:pPr>
      <w:spacing w:before="100" w:beforeAutospacing="1" w:after="100" w:afterAutospacing="1"/>
    </w:pPr>
  </w:style>
  <w:style w:type="character" w:customStyle="1" w:styleId="a5">
    <w:name w:val="Без интервала Знак"/>
    <w:link w:val="a4"/>
    <w:uiPriority w:val="1"/>
    <w:locked/>
    <w:rsid w:val="00987C4A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5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40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9085657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3B75-FAC3-402E-8FA7-F15F284D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4</cp:revision>
  <dcterms:created xsi:type="dcterms:W3CDTF">2021-06-28T05:42:00Z</dcterms:created>
  <dcterms:modified xsi:type="dcterms:W3CDTF">2021-07-19T05:52:00Z</dcterms:modified>
</cp:coreProperties>
</file>