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0D" w:rsidRPr="000E140D" w:rsidRDefault="000E140D" w:rsidP="000E140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E140D">
        <w:rPr>
          <w:b/>
          <w:sz w:val="26"/>
          <w:szCs w:val="26"/>
        </w:rPr>
        <w:t>РЕСПУБЛИКА МОРДОВИЯ</w:t>
      </w:r>
    </w:p>
    <w:p w:rsidR="000E140D" w:rsidRPr="000E140D" w:rsidRDefault="000E140D" w:rsidP="000E140D">
      <w:pPr>
        <w:jc w:val="center"/>
        <w:rPr>
          <w:b/>
          <w:sz w:val="26"/>
          <w:szCs w:val="26"/>
        </w:rPr>
      </w:pPr>
      <w:r w:rsidRPr="000E140D">
        <w:rPr>
          <w:b/>
          <w:sz w:val="26"/>
          <w:szCs w:val="26"/>
        </w:rPr>
        <w:t>АДМИНИСТРАЦИЯ ЧАМЗИНСКОГО</w:t>
      </w:r>
    </w:p>
    <w:p w:rsidR="000E140D" w:rsidRPr="000E140D" w:rsidRDefault="000E140D" w:rsidP="000E140D">
      <w:pPr>
        <w:jc w:val="center"/>
        <w:rPr>
          <w:b/>
          <w:sz w:val="26"/>
          <w:szCs w:val="26"/>
        </w:rPr>
      </w:pPr>
      <w:r w:rsidRPr="000E140D">
        <w:rPr>
          <w:b/>
          <w:sz w:val="26"/>
          <w:szCs w:val="26"/>
        </w:rPr>
        <w:t>МУНИЦИПАЛЬНОГО РАЙОНА</w:t>
      </w:r>
    </w:p>
    <w:p w:rsidR="000E140D" w:rsidRPr="000E140D" w:rsidRDefault="000E140D" w:rsidP="000E140D">
      <w:pPr>
        <w:jc w:val="center"/>
        <w:rPr>
          <w:sz w:val="26"/>
          <w:szCs w:val="26"/>
        </w:rPr>
      </w:pPr>
    </w:p>
    <w:p w:rsidR="000E140D" w:rsidRPr="000E140D" w:rsidRDefault="000E140D" w:rsidP="000E140D">
      <w:pPr>
        <w:jc w:val="center"/>
        <w:rPr>
          <w:sz w:val="26"/>
          <w:szCs w:val="26"/>
        </w:rPr>
      </w:pPr>
    </w:p>
    <w:p w:rsidR="000E140D" w:rsidRPr="000E140D" w:rsidRDefault="000E140D" w:rsidP="000E140D">
      <w:pPr>
        <w:jc w:val="center"/>
        <w:rPr>
          <w:sz w:val="26"/>
          <w:szCs w:val="26"/>
        </w:rPr>
      </w:pPr>
      <w:r w:rsidRPr="000E140D">
        <w:rPr>
          <w:sz w:val="26"/>
          <w:szCs w:val="26"/>
        </w:rPr>
        <w:t>ПОСТАНОВЛЕНИЕ</w:t>
      </w:r>
    </w:p>
    <w:p w:rsidR="000E140D" w:rsidRPr="000E140D" w:rsidRDefault="000E140D" w:rsidP="000E140D">
      <w:pPr>
        <w:jc w:val="center"/>
        <w:rPr>
          <w:sz w:val="26"/>
          <w:szCs w:val="26"/>
        </w:rPr>
      </w:pPr>
    </w:p>
    <w:p w:rsidR="000E140D" w:rsidRPr="000E140D" w:rsidRDefault="000E140D" w:rsidP="000E140D">
      <w:pPr>
        <w:jc w:val="center"/>
        <w:rPr>
          <w:sz w:val="26"/>
          <w:szCs w:val="26"/>
        </w:rPr>
      </w:pPr>
    </w:p>
    <w:p w:rsidR="000E140D" w:rsidRPr="000E140D" w:rsidRDefault="00BA1F0D" w:rsidP="000E140D">
      <w:pPr>
        <w:rPr>
          <w:sz w:val="26"/>
          <w:szCs w:val="26"/>
        </w:rPr>
      </w:pPr>
      <w:r>
        <w:rPr>
          <w:sz w:val="26"/>
          <w:szCs w:val="26"/>
        </w:rPr>
        <w:t>28.12.</w:t>
      </w:r>
      <w:r w:rsidR="000E140D" w:rsidRPr="000E140D">
        <w:rPr>
          <w:sz w:val="26"/>
          <w:szCs w:val="26"/>
        </w:rPr>
        <w:t xml:space="preserve">2021г.                    </w:t>
      </w:r>
      <w:r w:rsidR="006C5C3C">
        <w:rPr>
          <w:sz w:val="26"/>
          <w:szCs w:val="26"/>
        </w:rPr>
        <w:t xml:space="preserve">   </w:t>
      </w:r>
      <w:r w:rsidR="000E140D" w:rsidRPr="000E140D">
        <w:rPr>
          <w:sz w:val="26"/>
          <w:szCs w:val="26"/>
        </w:rPr>
        <w:t xml:space="preserve"> р.п.Чамзинка                             №</w:t>
      </w:r>
      <w:r>
        <w:rPr>
          <w:sz w:val="26"/>
          <w:szCs w:val="26"/>
        </w:rPr>
        <w:t>773</w:t>
      </w:r>
    </w:p>
    <w:p w:rsidR="000E140D" w:rsidRDefault="000E140D">
      <w:pPr>
        <w:pStyle w:val="1"/>
        <w:rPr>
          <w:color w:val="000000" w:themeColor="text1"/>
          <w:sz w:val="26"/>
          <w:szCs w:val="26"/>
        </w:rPr>
      </w:pPr>
    </w:p>
    <w:p w:rsidR="000E140D" w:rsidRDefault="000E140D" w:rsidP="000E140D"/>
    <w:p w:rsidR="000E140D" w:rsidRPr="000E140D" w:rsidRDefault="000E140D" w:rsidP="000E140D"/>
    <w:p w:rsidR="000E43F2" w:rsidRPr="000E140D" w:rsidRDefault="000E43F2">
      <w:pPr>
        <w:pStyle w:val="1"/>
        <w:rPr>
          <w:color w:val="000000" w:themeColor="text1"/>
          <w:sz w:val="26"/>
          <w:szCs w:val="26"/>
        </w:rPr>
      </w:pPr>
      <w:hyperlink r:id="rId7" w:history="1">
        <w:r w:rsidRPr="000E140D">
          <w:rPr>
            <w:rStyle w:val="a4"/>
            <w:rFonts w:cs="Times New Roman CYR"/>
            <w:color w:val="000000" w:themeColor="text1"/>
            <w:sz w:val="26"/>
            <w:szCs w:val="26"/>
          </w:rPr>
          <w:t xml:space="preserve">Об утверждении Порядка привлечения остатков средств на единый счет бюджета </w:t>
        </w:r>
        <w:r w:rsidR="00442DC9" w:rsidRPr="000E140D">
          <w:rPr>
            <w:rStyle w:val="a4"/>
            <w:rFonts w:cs="Times New Roman CYR"/>
            <w:color w:val="000000" w:themeColor="text1"/>
            <w:sz w:val="26"/>
            <w:szCs w:val="26"/>
          </w:rPr>
          <w:t xml:space="preserve">Чамзинского муниципального района Республики Мордовия </w:t>
        </w:r>
        <w:r w:rsidRPr="000E140D">
          <w:rPr>
            <w:rStyle w:val="a4"/>
            <w:rFonts w:cs="Times New Roman CYR"/>
            <w:color w:val="000000" w:themeColor="text1"/>
            <w:sz w:val="26"/>
            <w:szCs w:val="26"/>
          </w:rPr>
          <w:t>и возврата привлеченных средств</w:t>
        </w:r>
      </w:hyperlink>
    </w:p>
    <w:p w:rsidR="000E43F2" w:rsidRDefault="000E43F2">
      <w:pPr>
        <w:rPr>
          <w:sz w:val="26"/>
          <w:szCs w:val="26"/>
        </w:rPr>
      </w:pPr>
    </w:p>
    <w:p w:rsidR="006D2FB3" w:rsidRPr="000E140D" w:rsidRDefault="006D2FB3">
      <w:pPr>
        <w:rPr>
          <w:sz w:val="26"/>
          <w:szCs w:val="26"/>
        </w:rPr>
      </w:pPr>
    </w:p>
    <w:p w:rsidR="006D2FB3" w:rsidRDefault="000E43F2">
      <w:pPr>
        <w:rPr>
          <w:sz w:val="26"/>
          <w:szCs w:val="26"/>
        </w:rPr>
      </w:pPr>
      <w:r w:rsidRPr="000E140D">
        <w:rPr>
          <w:sz w:val="26"/>
          <w:szCs w:val="26"/>
        </w:rPr>
        <w:t xml:space="preserve">В соответствии со </w:t>
      </w:r>
      <w:hyperlink r:id="rId8" w:history="1">
        <w:r w:rsidRPr="000E140D">
          <w:rPr>
            <w:rStyle w:val="a4"/>
            <w:rFonts w:cs="Times New Roman CYR"/>
            <w:color w:val="000000" w:themeColor="text1"/>
            <w:sz w:val="26"/>
            <w:szCs w:val="26"/>
          </w:rPr>
          <w:t>статьей 236.1</w:t>
        </w:r>
      </w:hyperlink>
      <w:r w:rsidRPr="000E140D">
        <w:rPr>
          <w:sz w:val="26"/>
          <w:szCs w:val="26"/>
        </w:rPr>
        <w:t xml:space="preserve"> Бюджетного кодекса Российской Федерации Администрация </w:t>
      </w:r>
      <w:r w:rsidR="000E140D">
        <w:rPr>
          <w:sz w:val="26"/>
          <w:szCs w:val="26"/>
        </w:rPr>
        <w:t>Чамзинского муниципального района Республики Мордовия</w:t>
      </w:r>
    </w:p>
    <w:p w:rsidR="006D2FB3" w:rsidRDefault="006D2FB3" w:rsidP="006D2FB3">
      <w:pPr>
        <w:jc w:val="center"/>
        <w:rPr>
          <w:sz w:val="26"/>
          <w:szCs w:val="26"/>
        </w:rPr>
      </w:pPr>
    </w:p>
    <w:p w:rsidR="000E43F2" w:rsidRDefault="006D2FB3" w:rsidP="006D2FB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D2FB3" w:rsidRPr="006D2FB3" w:rsidRDefault="006D2FB3" w:rsidP="006D2FB3">
      <w:pPr>
        <w:jc w:val="center"/>
        <w:rPr>
          <w:color w:val="000000" w:themeColor="text1"/>
          <w:sz w:val="26"/>
          <w:szCs w:val="26"/>
        </w:rPr>
      </w:pPr>
    </w:p>
    <w:p w:rsidR="000E43F2" w:rsidRPr="006D2FB3" w:rsidRDefault="000E43F2">
      <w:pPr>
        <w:rPr>
          <w:color w:val="000000" w:themeColor="text1"/>
          <w:sz w:val="26"/>
          <w:szCs w:val="26"/>
        </w:rPr>
      </w:pPr>
      <w:bookmarkStart w:id="1" w:name="sub_1"/>
      <w:r w:rsidRPr="006D2FB3">
        <w:rPr>
          <w:color w:val="000000" w:themeColor="text1"/>
          <w:sz w:val="26"/>
          <w:szCs w:val="26"/>
        </w:rPr>
        <w:t xml:space="preserve">1. Утвердить прилагаемый </w:t>
      </w:r>
      <w:hyperlink w:anchor="sub_1000" w:history="1">
        <w:r w:rsidRPr="006D2FB3">
          <w:rPr>
            <w:rStyle w:val="a4"/>
            <w:rFonts w:cs="Times New Roman CYR"/>
            <w:color w:val="000000" w:themeColor="text1"/>
            <w:sz w:val="26"/>
            <w:szCs w:val="26"/>
          </w:rPr>
          <w:t>Порядок</w:t>
        </w:r>
      </w:hyperlink>
      <w:r w:rsidRPr="006D2FB3">
        <w:rPr>
          <w:color w:val="000000" w:themeColor="text1"/>
          <w:sz w:val="26"/>
          <w:szCs w:val="26"/>
        </w:rPr>
        <w:t xml:space="preserve"> привлечения остатков средств на единый счет бюджета </w:t>
      </w:r>
      <w:r w:rsidR="006D2FB3">
        <w:rPr>
          <w:color w:val="000000" w:themeColor="text1"/>
          <w:sz w:val="26"/>
          <w:szCs w:val="26"/>
        </w:rPr>
        <w:t xml:space="preserve">Чамзинского муниципального района Республики Мордовия </w:t>
      </w:r>
      <w:r w:rsidRPr="006D2FB3">
        <w:rPr>
          <w:color w:val="000000" w:themeColor="text1"/>
          <w:sz w:val="26"/>
          <w:szCs w:val="26"/>
        </w:rPr>
        <w:t>и возврата привлеченных средств.</w:t>
      </w:r>
    </w:p>
    <w:p w:rsidR="000E43F2" w:rsidRPr="006D2FB3" w:rsidRDefault="000E43F2">
      <w:pPr>
        <w:rPr>
          <w:color w:val="000000" w:themeColor="text1"/>
          <w:sz w:val="26"/>
          <w:szCs w:val="26"/>
        </w:rPr>
      </w:pPr>
      <w:bookmarkStart w:id="2" w:name="sub_2"/>
      <w:bookmarkEnd w:id="1"/>
      <w:r w:rsidRPr="006D2FB3">
        <w:rPr>
          <w:color w:val="000000" w:themeColor="text1"/>
          <w:sz w:val="26"/>
          <w:szCs w:val="26"/>
        </w:rPr>
        <w:t xml:space="preserve">2. </w:t>
      </w:r>
      <w:r w:rsidR="006D2FB3" w:rsidRPr="00AE4076">
        <w:rPr>
          <w:sz w:val="27"/>
          <w:szCs w:val="27"/>
        </w:rPr>
        <w:t>Настоящее постановление вступает в силу с 1 января 202</w:t>
      </w:r>
      <w:r w:rsidR="00BA1F0D">
        <w:rPr>
          <w:sz w:val="27"/>
          <w:szCs w:val="27"/>
        </w:rPr>
        <w:t>2</w:t>
      </w:r>
      <w:r w:rsidR="006D2FB3" w:rsidRPr="00AE4076">
        <w:rPr>
          <w:sz w:val="27"/>
          <w:szCs w:val="27"/>
        </w:rPr>
        <w:t xml:space="preserve"> года.</w:t>
      </w:r>
    </w:p>
    <w:bookmarkEnd w:id="2"/>
    <w:p w:rsidR="000E43F2" w:rsidRDefault="000E43F2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Pr="000E140D" w:rsidRDefault="006C5C3C">
      <w:pPr>
        <w:rPr>
          <w:sz w:val="26"/>
          <w:szCs w:val="26"/>
        </w:rPr>
      </w:pPr>
    </w:p>
    <w:p w:rsidR="000E43F2" w:rsidRDefault="000E43F2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D34DE5" w:rsidRPr="00261278" w:rsidRDefault="00D34DE5" w:rsidP="00D34DE5">
      <w:pPr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Глава Чамзинского</w:t>
      </w:r>
    </w:p>
    <w:p w:rsidR="00D34DE5" w:rsidRPr="00261278" w:rsidRDefault="00D34DE5" w:rsidP="00D34DE5">
      <w:pPr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муниципального района</w:t>
      </w:r>
    </w:p>
    <w:p w:rsidR="00D34DE5" w:rsidRPr="00261278" w:rsidRDefault="00D34DE5" w:rsidP="00D34DE5">
      <w:pPr>
        <w:rPr>
          <w:rFonts w:ascii="Times New Roman" w:hAnsi="Times New Roman"/>
          <w:sz w:val="28"/>
          <w:szCs w:val="28"/>
        </w:rPr>
      </w:pPr>
      <w:r w:rsidRPr="00261278">
        <w:rPr>
          <w:rFonts w:ascii="Times New Roman" w:hAnsi="Times New Roman"/>
          <w:sz w:val="28"/>
          <w:szCs w:val="28"/>
        </w:rPr>
        <w:t>Республики Мордовия                                               В.Г.Цыбаков</w:t>
      </w: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6C5C3C" w:rsidRDefault="006C5C3C">
      <w:pPr>
        <w:rPr>
          <w:sz w:val="26"/>
          <w:szCs w:val="26"/>
        </w:rPr>
      </w:pPr>
    </w:p>
    <w:p w:rsidR="00BA1F0D" w:rsidRDefault="00BA1F0D">
      <w:pPr>
        <w:rPr>
          <w:sz w:val="26"/>
          <w:szCs w:val="26"/>
        </w:rPr>
      </w:pPr>
    </w:p>
    <w:p w:rsidR="000E43F2" w:rsidRDefault="000E43F2" w:rsidP="006C5C3C">
      <w:pPr>
        <w:pStyle w:val="1"/>
        <w:rPr>
          <w:color w:val="000000" w:themeColor="text1"/>
          <w:sz w:val="26"/>
          <w:szCs w:val="26"/>
        </w:rPr>
      </w:pPr>
      <w:bookmarkStart w:id="3" w:name="sub_1000"/>
      <w:r w:rsidRPr="00B668C4">
        <w:rPr>
          <w:color w:val="000000" w:themeColor="text1"/>
          <w:sz w:val="26"/>
          <w:szCs w:val="26"/>
        </w:rPr>
        <w:lastRenderedPageBreak/>
        <w:t>Порядок</w:t>
      </w:r>
      <w:r w:rsidRPr="00B668C4">
        <w:rPr>
          <w:color w:val="000000" w:themeColor="text1"/>
          <w:sz w:val="26"/>
          <w:szCs w:val="26"/>
        </w:rPr>
        <w:br/>
        <w:t xml:space="preserve">привлечения остатков средств на единый счет бюджета </w:t>
      </w:r>
      <w:r w:rsidR="00B668C4">
        <w:rPr>
          <w:color w:val="000000" w:themeColor="text1"/>
          <w:sz w:val="26"/>
          <w:szCs w:val="26"/>
        </w:rPr>
        <w:t xml:space="preserve">Чамзинского муниципального района Республики Мордовия </w:t>
      </w:r>
      <w:r w:rsidRPr="00B668C4">
        <w:rPr>
          <w:color w:val="000000" w:themeColor="text1"/>
          <w:sz w:val="26"/>
          <w:szCs w:val="26"/>
        </w:rPr>
        <w:t>и возврата привлеченных средств</w:t>
      </w:r>
      <w:bookmarkEnd w:id="3"/>
    </w:p>
    <w:p w:rsidR="00B668C4" w:rsidRPr="00B668C4" w:rsidRDefault="00B668C4" w:rsidP="00B668C4"/>
    <w:p w:rsidR="000E43F2" w:rsidRPr="0026284B" w:rsidRDefault="000E43F2">
      <w:pPr>
        <w:rPr>
          <w:color w:val="000000" w:themeColor="text1"/>
          <w:sz w:val="26"/>
          <w:szCs w:val="26"/>
        </w:rPr>
      </w:pPr>
      <w:bookmarkStart w:id="4" w:name="sub_1001"/>
      <w:r w:rsidRPr="0026284B">
        <w:rPr>
          <w:color w:val="000000" w:themeColor="text1"/>
          <w:sz w:val="26"/>
          <w:szCs w:val="26"/>
        </w:rPr>
        <w:t>1. Настоящий Порядок устанавливает правила: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bookmarkStart w:id="5" w:name="sub_11"/>
      <w:bookmarkEnd w:id="4"/>
      <w:r w:rsidRPr="0026284B">
        <w:rPr>
          <w:color w:val="000000" w:themeColor="text1"/>
          <w:sz w:val="26"/>
          <w:szCs w:val="26"/>
        </w:rPr>
        <w:t xml:space="preserve">1) привлечения остатков средств на единый счет бюджета </w:t>
      </w:r>
      <w:r w:rsidR="00B668C4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 xml:space="preserve"> счет:</w:t>
      </w:r>
    </w:p>
    <w:bookmarkEnd w:id="5"/>
    <w:p w:rsidR="000E43F2" w:rsidRPr="0026284B" w:rsidRDefault="000E43F2">
      <w:pPr>
        <w:rPr>
          <w:color w:val="000000" w:themeColor="text1"/>
          <w:sz w:val="26"/>
          <w:szCs w:val="26"/>
        </w:rPr>
      </w:pPr>
      <w:r w:rsidRPr="0026284B">
        <w:rPr>
          <w:color w:val="000000" w:themeColor="text1"/>
          <w:sz w:val="26"/>
          <w:szCs w:val="26"/>
        </w:rPr>
        <w:t xml:space="preserve">средств на казначейских счетах для осуществления и отражения операций с денежными средствами муниципальных бюджетных и автономных учреждений </w:t>
      </w:r>
      <w:r w:rsidR="00B668C4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 xml:space="preserve">, открытых </w:t>
      </w:r>
      <w:r w:rsidR="00B668C4" w:rsidRPr="0026284B">
        <w:rPr>
          <w:color w:val="000000" w:themeColor="text1"/>
          <w:sz w:val="26"/>
          <w:szCs w:val="26"/>
        </w:rPr>
        <w:t>Финансовому управлению администрации 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>;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r w:rsidRPr="0026284B">
        <w:rPr>
          <w:color w:val="000000" w:themeColor="text1"/>
          <w:sz w:val="26"/>
          <w:szCs w:val="26"/>
        </w:rPr>
        <w:t xml:space="preserve">2) возврата с единого счета бюджета </w:t>
      </w:r>
      <w:r w:rsidR="00B668C4" w:rsidRPr="0026284B">
        <w:rPr>
          <w:color w:val="000000" w:themeColor="text1"/>
          <w:sz w:val="26"/>
          <w:szCs w:val="26"/>
        </w:rPr>
        <w:t xml:space="preserve">Чамзинского муниципального района Республики Мордовия </w:t>
      </w:r>
      <w:r w:rsidRPr="0026284B">
        <w:rPr>
          <w:color w:val="000000" w:themeColor="text1"/>
          <w:sz w:val="26"/>
          <w:szCs w:val="26"/>
        </w:rPr>
        <w:t xml:space="preserve">средств, указанных в </w:t>
      </w:r>
      <w:hyperlink w:anchor="sub_11" w:history="1">
        <w:r w:rsidRPr="0026284B">
          <w:rPr>
            <w:rStyle w:val="a4"/>
            <w:rFonts w:cs="Times New Roman CYR"/>
            <w:color w:val="000000" w:themeColor="text1"/>
            <w:sz w:val="26"/>
            <w:szCs w:val="26"/>
          </w:rPr>
          <w:t>подпункте 1</w:t>
        </w:r>
      </w:hyperlink>
      <w:r w:rsidRPr="0026284B">
        <w:rPr>
          <w:color w:val="000000" w:themeColor="text1"/>
          <w:sz w:val="26"/>
          <w:szCs w:val="26"/>
        </w:rPr>
        <w:t xml:space="preserve"> настоящего пункта, на казначейские счета, с которых они были ранее перечислены.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bookmarkStart w:id="6" w:name="sub_1002"/>
      <w:r w:rsidRPr="0026284B">
        <w:rPr>
          <w:color w:val="000000" w:themeColor="text1"/>
          <w:sz w:val="26"/>
          <w:szCs w:val="26"/>
        </w:rPr>
        <w:t xml:space="preserve">2. Не подлежат привлечению на единый счет бюджета </w:t>
      </w:r>
      <w:r w:rsidR="006D313A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>:</w:t>
      </w:r>
    </w:p>
    <w:bookmarkEnd w:id="6"/>
    <w:p w:rsidR="000E43F2" w:rsidRPr="0026284B" w:rsidRDefault="000E43F2">
      <w:pPr>
        <w:rPr>
          <w:color w:val="000000" w:themeColor="text1"/>
          <w:sz w:val="26"/>
          <w:szCs w:val="26"/>
        </w:rPr>
      </w:pPr>
      <w:r w:rsidRPr="0026284B">
        <w:rPr>
          <w:color w:val="000000" w:themeColor="text1"/>
          <w:sz w:val="26"/>
          <w:szCs w:val="26"/>
        </w:rPr>
        <w:t xml:space="preserve">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6D313A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>;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r w:rsidRPr="0026284B">
        <w:rPr>
          <w:color w:val="000000" w:themeColor="text1"/>
          <w:sz w:val="26"/>
          <w:szCs w:val="26"/>
        </w:rPr>
        <w:t>остатки 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процесса.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bookmarkStart w:id="7" w:name="sub_1003"/>
      <w:r w:rsidRPr="0026284B">
        <w:rPr>
          <w:color w:val="000000" w:themeColor="text1"/>
          <w:sz w:val="26"/>
          <w:szCs w:val="26"/>
        </w:rPr>
        <w:t xml:space="preserve">3. Привлечение остатков средств на единый счет бюджета </w:t>
      </w:r>
      <w:r w:rsidR="006D313A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 xml:space="preserve">, а также их возврат осуществляется </w:t>
      </w:r>
      <w:r w:rsidR="006D313A" w:rsidRPr="0026284B">
        <w:rPr>
          <w:color w:val="000000" w:themeColor="text1"/>
          <w:sz w:val="26"/>
          <w:szCs w:val="26"/>
        </w:rPr>
        <w:t>Финансовым управлением администрации 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>.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bookmarkStart w:id="8" w:name="sub_1004"/>
      <w:bookmarkEnd w:id="7"/>
      <w:r w:rsidRPr="0026284B">
        <w:rPr>
          <w:color w:val="000000" w:themeColor="text1"/>
          <w:sz w:val="26"/>
          <w:szCs w:val="26"/>
        </w:rPr>
        <w:t xml:space="preserve">4. </w:t>
      </w:r>
      <w:r w:rsidR="006D313A" w:rsidRPr="0026284B">
        <w:rPr>
          <w:color w:val="000000" w:themeColor="text1"/>
          <w:sz w:val="26"/>
          <w:szCs w:val="26"/>
        </w:rPr>
        <w:t xml:space="preserve">Финансовое управление администрации Чамзинского муниципального района Республики Мордовия </w:t>
      </w:r>
      <w:r w:rsidRPr="0026284B">
        <w:rPr>
          <w:color w:val="000000" w:themeColor="text1"/>
          <w:sz w:val="26"/>
          <w:szCs w:val="26"/>
        </w:rPr>
        <w:t xml:space="preserve">обеспечивает по мере необходимости привлечение остатков средств на казначейских счетах для осуществления и отражения операций с денежными средствами муниципальных бюджетных и автономных учреждений </w:t>
      </w:r>
      <w:r w:rsidR="006D313A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 xml:space="preserve">, открытых </w:t>
      </w:r>
      <w:r w:rsidR="006D313A" w:rsidRPr="0026284B">
        <w:rPr>
          <w:color w:val="000000" w:themeColor="text1"/>
          <w:sz w:val="26"/>
          <w:szCs w:val="26"/>
        </w:rPr>
        <w:t>Финансовому управлению администрации 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 xml:space="preserve"> (далее - казначейский счет),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сроки, установленные правилами организации и функционирования системы казначейских платежей в соответствии со </w:t>
      </w:r>
      <w:hyperlink r:id="rId9" w:history="1">
        <w:r w:rsidRPr="0026284B">
          <w:rPr>
            <w:rStyle w:val="a4"/>
            <w:rFonts w:cs="Times New Roman CYR"/>
            <w:color w:val="000000" w:themeColor="text1"/>
            <w:sz w:val="26"/>
            <w:szCs w:val="26"/>
          </w:rPr>
          <w:t>статьей 242.7</w:t>
        </w:r>
      </w:hyperlink>
      <w:r w:rsidRPr="0026284B">
        <w:rPr>
          <w:color w:val="000000" w:themeColor="text1"/>
          <w:sz w:val="26"/>
          <w:szCs w:val="26"/>
        </w:rPr>
        <w:t xml:space="preserve"> Бюджетного кодекса Российской Федерации, с учетом необходимости обеспечения достаточности средств на соответствующем казначейском счете для осуществления в рабочий день, следующий за днем привлечения средств на единый счет бюджета </w:t>
      </w:r>
      <w:r w:rsidR="006D313A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>, выплат с указанного счета на основании распоряжений о совершении казначейских платежей.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bookmarkStart w:id="9" w:name="sub_1005"/>
      <w:bookmarkEnd w:id="8"/>
      <w:r w:rsidRPr="0026284B">
        <w:rPr>
          <w:color w:val="000000" w:themeColor="text1"/>
          <w:sz w:val="26"/>
          <w:szCs w:val="26"/>
        </w:rPr>
        <w:t xml:space="preserve">5. </w:t>
      </w:r>
      <w:r w:rsidR="001268B7" w:rsidRPr="0026284B">
        <w:rPr>
          <w:color w:val="000000" w:themeColor="text1"/>
          <w:sz w:val="26"/>
          <w:szCs w:val="26"/>
        </w:rPr>
        <w:t>Финансовое управление а</w:t>
      </w:r>
      <w:r w:rsidRPr="0026284B">
        <w:rPr>
          <w:color w:val="000000" w:themeColor="text1"/>
          <w:sz w:val="26"/>
          <w:szCs w:val="26"/>
        </w:rPr>
        <w:t xml:space="preserve">дминистрации </w:t>
      </w:r>
      <w:r w:rsidR="001268B7" w:rsidRPr="0026284B">
        <w:rPr>
          <w:color w:val="000000" w:themeColor="text1"/>
          <w:sz w:val="26"/>
          <w:szCs w:val="26"/>
        </w:rPr>
        <w:t xml:space="preserve">Чамзинского муниципального района Республики Мордовия </w:t>
      </w:r>
      <w:r w:rsidRPr="0026284B">
        <w:rPr>
          <w:color w:val="000000" w:themeColor="text1"/>
          <w:sz w:val="26"/>
          <w:szCs w:val="26"/>
        </w:rPr>
        <w:t xml:space="preserve">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рабочего дня представляет в Управление Федерального казначейства по Республике Мордовия распоряжение о совершении казначейских платежей на перечисление привлекаемого объема средств с казначейского счета на единый счет бюджета </w:t>
      </w:r>
      <w:r w:rsidR="001268B7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>.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bookmarkStart w:id="10" w:name="sub_1006"/>
      <w:bookmarkEnd w:id="9"/>
      <w:r w:rsidRPr="0026284B">
        <w:rPr>
          <w:color w:val="000000" w:themeColor="text1"/>
          <w:sz w:val="26"/>
          <w:szCs w:val="26"/>
        </w:rPr>
        <w:t xml:space="preserve">6. </w:t>
      </w:r>
      <w:r w:rsidR="0026284B" w:rsidRPr="0026284B">
        <w:rPr>
          <w:color w:val="000000" w:themeColor="text1"/>
          <w:sz w:val="26"/>
          <w:szCs w:val="26"/>
        </w:rPr>
        <w:t xml:space="preserve">Финансовое управление администрации Чамзинского муниципального района </w:t>
      </w:r>
      <w:r w:rsidR="0026284B" w:rsidRPr="0026284B">
        <w:rPr>
          <w:color w:val="000000" w:themeColor="text1"/>
          <w:sz w:val="26"/>
          <w:szCs w:val="26"/>
        </w:rPr>
        <w:lastRenderedPageBreak/>
        <w:t>Республики Мордовия</w:t>
      </w:r>
      <w:r w:rsidRPr="0026284B">
        <w:rPr>
          <w:color w:val="000000" w:themeColor="text1"/>
          <w:sz w:val="26"/>
          <w:szCs w:val="26"/>
        </w:rPr>
        <w:t xml:space="preserve"> осуществляет возврат привлеченных средств с единого счета бюджета </w:t>
      </w:r>
      <w:r w:rsidR="0026284B" w:rsidRPr="0026284B">
        <w:rPr>
          <w:color w:val="000000" w:themeColor="text1"/>
          <w:sz w:val="26"/>
          <w:szCs w:val="26"/>
        </w:rPr>
        <w:t xml:space="preserve">Чамзинского муниципального района </w:t>
      </w:r>
      <w:r w:rsidRPr="0026284B">
        <w:rPr>
          <w:color w:val="000000" w:themeColor="text1"/>
          <w:sz w:val="26"/>
          <w:szCs w:val="26"/>
        </w:rPr>
        <w:t>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bookmarkStart w:id="11" w:name="sub_1007"/>
      <w:bookmarkEnd w:id="10"/>
      <w:r w:rsidRPr="0026284B">
        <w:rPr>
          <w:color w:val="000000" w:themeColor="text1"/>
          <w:sz w:val="26"/>
          <w:szCs w:val="26"/>
        </w:rPr>
        <w:t xml:space="preserve">7. Объем средств, подлежащих возврату с единого счета бюджета </w:t>
      </w:r>
      <w:r w:rsidR="0026284B" w:rsidRPr="0026284B">
        <w:rPr>
          <w:color w:val="000000" w:themeColor="text1"/>
          <w:sz w:val="26"/>
          <w:szCs w:val="26"/>
        </w:rPr>
        <w:t xml:space="preserve">Чамзинского муниципального района Республики Мордовия </w:t>
      </w:r>
      <w:r w:rsidRPr="0026284B">
        <w:rPr>
          <w:color w:val="000000" w:themeColor="text1"/>
          <w:sz w:val="26"/>
          <w:szCs w:val="26"/>
        </w:rPr>
        <w:t xml:space="preserve">на соответствующие казначейские счета, определяется </w:t>
      </w:r>
      <w:r w:rsidR="0026284B" w:rsidRPr="0026284B">
        <w:rPr>
          <w:color w:val="000000" w:themeColor="text1"/>
          <w:sz w:val="26"/>
          <w:szCs w:val="26"/>
        </w:rPr>
        <w:t>Финансовым управлением администрации Чамзинского муниципального района</w:t>
      </w:r>
      <w:r w:rsidRPr="0026284B">
        <w:rPr>
          <w:color w:val="000000" w:themeColor="text1"/>
          <w:sz w:val="26"/>
          <w:szCs w:val="26"/>
        </w:rPr>
        <w:t xml:space="preserve"> исходя из суммы средств, необходимых для проведения операций со средствами, поступающими во временное распоряжение получателей средств бюджета </w:t>
      </w:r>
      <w:r w:rsidR="0026284B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 xml:space="preserve">, со средствами муниципальных бюджетных и автономных учреждений </w:t>
      </w:r>
      <w:r w:rsidR="0026284B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>.</w:t>
      </w:r>
    </w:p>
    <w:p w:rsidR="000E43F2" w:rsidRPr="0026284B" w:rsidRDefault="000E43F2">
      <w:pPr>
        <w:rPr>
          <w:color w:val="000000" w:themeColor="text1"/>
          <w:sz w:val="26"/>
          <w:szCs w:val="26"/>
        </w:rPr>
      </w:pPr>
      <w:bookmarkStart w:id="12" w:name="sub_1008"/>
      <w:bookmarkEnd w:id="11"/>
      <w:r w:rsidRPr="0026284B">
        <w:rPr>
          <w:color w:val="000000" w:themeColor="text1"/>
          <w:sz w:val="26"/>
          <w:szCs w:val="26"/>
        </w:rPr>
        <w:t xml:space="preserve">8. Перечисление средств с единого счета бюджета </w:t>
      </w:r>
      <w:r w:rsidR="0026284B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 xml:space="preserve">, необходимых для обеспечения выплат, предусмотренных </w:t>
      </w:r>
      <w:hyperlink w:anchor="sub_1006" w:history="1">
        <w:r w:rsidRPr="0026284B">
          <w:rPr>
            <w:rStyle w:val="a4"/>
            <w:rFonts w:cs="Times New Roman CYR"/>
            <w:color w:val="000000" w:themeColor="text1"/>
            <w:sz w:val="26"/>
            <w:szCs w:val="26"/>
          </w:rPr>
          <w:t>пунктом 6</w:t>
        </w:r>
      </w:hyperlink>
      <w:r w:rsidRPr="0026284B">
        <w:rPr>
          <w:color w:val="000000" w:themeColor="text1"/>
          <w:sz w:val="26"/>
          <w:szCs w:val="26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данного казначейского счета на единый счет бюджета </w:t>
      </w:r>
      <w:r w:rsidR="0026284B" w:rsidRPr="0026284B">
        <w:rPr>
          <w:color w:val="000000" w:themeColor="text1"/>
          <w:sz w:val="26"/>
          <w:szCs w:val="26"/>
        </w:rPr>
        <w:t>Чамзинского муниципального района Республики Мордовия</w:t>
      </w:r>
      <w:r w:rsidRPr="0026284B">
        <w:rPr>
          <w:color w:val="000000" w:themeColor="text1"/>
          <w:sz w:val="26"/>
          <w:szCs w:val="26"/>
        </w:rPr>
        <w:t xml:space="preserve">, и объемом средств, возвращенных с единого счета бюджета </w:t>
      </w:r>
      <w:r w:rsidR="0026284B" w:rsidRPr="0026284B">
        <w:rPr>
          <w:color w:val="000000" w:themeColor="text1"/>
          <w:sz w:val="26"/>
          <w:szCs w:val="26"/>
        </w:rPr>
        <w:t xml:space="preserve">Чамзинского муниципального района Республики Мордовия </w:t>
      </w:r>
      <w:r w:rsidRPr="0026284B">
        <w:rPr>
          <w:color w:val="000000" w:themeColor="text1"/>
          <w:sz w:val="26"/>
          <w:szCs w:val="26"/>
        </w:rPr>
        <w:t>на данный казначейский счет в течение текущего финансового года.</w:t>
      </w:r>
      <w:bookmarkEnd w:id="12"/>
    </w:p>
    <w:sectPr w:rsidR="000E43F2" w:rsidRPr="0026284B" w:rsidSect="00442DC9"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27" w:rsidRDefault="00592B27">
      <w:r>
        <w:separator/>
      </w:r>
    </w:p>
  </w:endnote>
  <w:endnote w:type="continuationSeparator" w:id="0">
    <w:p w:rsidR="00592B27" w:rsidRDefault="0059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27" w:rsidRDefault="00592B27">
      <w:r>
        <w:separator/>
      </w:r>
    </w:p>
  </w:footnote>
  <w:footnote w:type="continuationSeparator" w:id="0">
    <w:p w:rsidR="00592B27" w:rsidRDefault="0059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7A"/>
    <w:rsid w:val="000E140D"/>
    <w:rsid w:val="000E43F2"/>
    <w:rsid w:val="001268B7"/>
    <w:rsid w:val="001D10B3"/>
    <w:rsid w:val="00261278"/>
    <w:rsid w:val="0026284B"/>
    <w:rsid w:val="00442DC9"/>
    <w:rsid w:val="004F56F5"/>
    <w:rsid w:val="00592B27"/>
    <w:rsid w:val="00644864"/>
    <w:rsid w:val="006C5C3C"/>
    <w:rsid w:val="006D2FB3"/>
    <w:rsid w:val="006D313A"/>
    <w:rsid w:val="00750E6F"/>
    <w:rsid w:val="009118BA"/>
    <w:rsid w:val="00AE4076"/>
    <w:rsid w:val="00B41D3B"/>
    <w:rsid w:val="00B668C4"/>
    <w:rsid w:val="00BA1F0D"/>
    <w:rsid w:val="00C74827"/>
    <w:rsid w:val="00D34DE5"/>
    <w:rsid w:val="00E24EC2"/>
    <w:rsid w:val="00E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5DAA79-DAFA-4314-BD1D-5B00730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442DC9"/>
    <w:pPr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3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41339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24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5215</Characters>
  <Application>Microsoft Office Word</Application>
  <DocSecurity>0</DocSecurity>
  <Lines>43</Lines>
  <Paragraphs>12</Paragraphs>
  <ScaleCrop>false</ScaleCrop>
  <Company>НПП "Гарант-Сервис"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dcterms:created xsi:type="dcterms:W3CDTF">2023-11-02T08:27:00Z</dcterms:created>
  <dcterms:modified xsi:type="dcterms:W3CDTF">2023-11-02T08:27:00Z</dcterms:modified>
</cp:coreProperties>
</file>