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E6" w:rsidRPr="00FD5399" w:rsidRDefault="000831E6" w:rsidP="000831E6">
      <w:pPr>
        <w:ind w:left="20"/>
        <w:jc w:val="center"/>
        <w:rPr>
          <w:b/>
          <w:sz w:val="26"/>
          <w:szCs w:val="26"/>
        </w:rPr>
      </w:pPr>
      <w:r w:rsidRPr="00FD5399">
        <w:rPr>
          <w:b/>
          <w:sz w:val="26"/>
          <w:szCs w:val="26"/>
        </w:rPr>
        <w:t xml:space="preserve">Администрация </w:t>
      </w:r>
      <w:proofErr w:type="spellStart"/>
      <w:r w:rsidRPr="00FD5399">
        <w:rPr>
          <w:b/>
          <w:sz w:val="26"/>
          <w:szCs w:val="26"/>
        </w:rPr>
        <w:t>Чамзинского</w:t>
      </w:r>
      <w:proofErr w:type="spellEnd"/>
      <w:r w:rsidRPr="00FD5399">
        <w:rPr>
          <w:b/>
          <w:sz w:val="26"/>
          <w:szCs w:val="26"/>
        </w:rPr>
        <w:t xml:space="preserve"> муниципального района</w:t>
      </w:r>
      <w:r w:rsidRPr="00FD5399">
        <w:rPr>
          <w:b/>
          <w:sz w:val="26"/>
          <w:szCs w:val="26"/>
        </w:rPr>
        <w:br/>
        <w:t>Республики Мордовия</w:t>
      </w:r>
    </w:p>
    <w:p w:rsidR="000831E6" w:rsidRPr="00FD5399" w:rsidRDefault="000831E6" w:rsidP="000831E6">
      <w:pPr>
        <w:jc w:val="center"/>
        <w:rPr>
          <w:b/>
          <w:sz w:val="34"/>
          <w:szCs w:val="28"/>
        </w:rPr>
      </w:pPr>
      <w:r w:rsidRPr="00FD5399">
        <w:rPr>
          <w:b/>
          <w:sz w:val="28"/>
          <w:szCs w:val="28"/>
        </w:rPr>
        <w:br/>
      </w:r>
      <w:r w:rsidRPr="00FD5399">
        <w:rPr>
          <w:b/>
          <w:sz w:val="34"/>
          <w:szCs w:val="28"/>
        </w:rPr>
        <w:t>Постановление</w:t>
      </w:r>
    </w:p>
    <w:p w:rsidR="000831E6" w:rsidRPr="00FD5399" w:rsidRDefault="000831E6" w:rsidP="000831E6">
      <w:pPr>
        <w:tabs>
          <w:tab w:val="left" w:pos="222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16.03.</w:t>
      </w:r>
      <w:r w:rsidRPr="00FD5399">
        <w:rPr>
          <w:sz w:val="26"/>
          <w:szCs w:val="26"/>
        </w:rPr>
        <w:t>2022 г.</w:t>
      </w:r>
      <w:r w:rsidRPr="00FD5399">
        <w:rPr>
          <w:sz w:val="26"/>
          <w:szCs w:val="26"/>
        </w:rPr>
        <w:tab/>
        <w:t xml:space="preserve">                                                      №</w:t>
      </w:r>
      <w:r>
        <w:rPr>
          <w:sz w:val="26"/>
          <w:szCs w:val="26"/>
        </w:rPr>
        <w:t xml:space="preserve"> </w:t>
      </w:r>
      <w:r w:rsidRPr="00D034DB">
        <w:rPr>
          <w:sz w:val="26"/>
          <w:szCs w:val="26"/>
          <w:u w:val="single"/>
        </w:rPr>
        <w:t>162</w:t>
      </w:r>
    </w:p>
    <w:p w:rsidR="000831E6" w:rsidRPr="00FD5399" w:rsidRDefault="000831E6" w:rsidP="000831E6">
      <w:pPr>
        <w:ind w:left="20"/>
        <w:jc w:val="center"/>
        <w:rPr>
          <w:sz w:val="26"/>
          <w:szCs w:val="26"/>
        </w:rPr>
      </w:pPr>
    </w:p>
    <w:p w:rsidR="000831E6" w:rsidRDefault="000831E6" w:rsidP="000831E6">
      <w:pPr>
        <w:ind w:left="20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t>р.п. Чамзинка</w:t>
      </w:r>
    </w:p>
    <w:p w:rsidR="000831E6" w:rsidRDefault="000831E6" w:rsidP="000831E6">
      <w:pPr>
        <w:ind w:left="20"/>
        <w:jc w:val="center"/>
        <w:rPr>
          <w:sz w:val="28"/>
          <w:szCs w:val="28"/>
        </w:rPr>
      </w:pPr>
    </w:p>
    <w:p w:rsidR="000831E6" w:rsidRPr="00E2648E" w:rsidRDefault="000831E6" w:rsidP="000831E6">
      <w:pPr>
        <w:ind w:left="20"/>
        <w:jc w:val="center"/>
        <w:rPr>
          <w:sz w:val="28"/>
          <w:szCs w:val="28"/>
        </w:rPr>
      </w:pPr>
    </w:p>
    <w:p w:rsidR="000831E6" w:rsidRDefault="000831E6" w:rsidP="000831E6">
      <w:pPr>
        <w:ind w:left="20"/>
        <w:jc w:val="center"/>
        <w:rPr>
          <w:b/>
          <w:sz w:val="28"/>
          <w:szCs w:val="28"/>
        </w:rPr>
      </w:pPr>
      <w:r w:rsidRPr="00FD5399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831E6" w:rsidRDefault="000831E6" w:rsidP="000831E6">
      <w:pPr>
        <w:ind w:left="20"/>
        <w:jc w:val="center"/>
        <w:rPr>
          <w:b/>
          <w:sz w:val="28"/>
          <w:szCs w:val="28"/>
        </w:rPr>
      </w:pPr>
      <w:proofErr w:type="spellStart"/>
      <w:r w:rsidRPr="00FD5399"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</w:t>
      </w:r>
      <w:r w:rsidRPr="00FD5399">
        <w:rPr>
          <w:b/>
          <w:sz w:val="28"/>
          <w:szCs w:val="28"/>
        </w:rPr>
        <w:t>муниципального района от 17.11.2015 г. №1053</w:t>
      </w:r>
    </w:p>
    <w:p w:rsidR="000831E6" w:rsidRDefault="000831E6" w:rsidP="000831E6">
      <w:pPr>
        <w:ind w:left="20"/>
        <w:jc w:val="center"/>
        <w:rPr>
          <w:b/>
          <w:sz w:val="28"/>
          <w:szCs w:val="28"/>
        </w:rPr>
      </w:pPr>
      <w:r w:rsidRPr="00FD5399">
        <w:rPr>
          <w:b/>
          <w:sz w:val="28"/>
          <w:szCs w:val="28"/>
        </w:rPr>
        <w:t xml:space="preserve"> «Об утверждении муниципальной</w:t>
      </w:r>
      <w:r>
        <w:rPr>
          <w:b/>
          <w:sz w:val="28"/>
          <w:szCs w:val="28"/>
        </w:rPr>
        <w:t xml:space="preserve"> </w:t>
      </w:r>
      <w:r w:rsidRPr="00FD5399">
        <w:rPr>
          <w:b/>
          <w:sz w:val="28"/>
          <w:szCs w:val="28"/>
        </w:rPr>
        <w:t xml:space="preserve">программы «Развитие автомобильных дорог на 2015-2025 годы в </w:t>
      </w:r>
      <w:proofErr w:type="spellStart"/>
      <w:r w:rsidRPr="00FD5399">
        <w:rPr>
          <w:b/>
          <w:sz w:val="28"/>
          <w:szCs w:val="28"/>
        </w:rPr>
        <w:t>Чамзинском</w:t>
      </w:r>
      <w:proofErr w:type="spellEnd"/>
      <w:r>
        <w:rPr>
          <w:b/>
          <w:sz w:val="28"/>
          <w:szCs w:val="28"/>
        </w:rPr>
        <w:t xml:space="preserve"> </w:t>
      </w:r>
      <w:r w:rsidRPr="00FD5399">
        <w:rPr>
          <w:b/>
          <w:sz w:val="28"/>
          <w:szCs w:val="28"/>
        </w:rPr>
        <w:t xml:space="preserve">муниципальном районе </w:t>
      </w:r>
    </w:p>
    <w:p w:rsidR="000831E6" w:rsidRDefault="000831E6" w:rsidP="000831E6">
      <w:pPr>
        <w:ind w:left="20"/>
        <w:jc w:val="center"/>
        <w:rPr>
          <w:b/>
          <w:sz w:val="28"/>
          <w:szCs w:val="28"/>
        </w:rPr>
      </w:pPr>
      <w:r w:rsidRPr="00FD5399">
        <w:rPr>
          <w:b/>
          <w:sz w:val="28"/>
          <w:szCs w:val="28"/>
        </w:rPr>
        <w:t>Республики Мордовия»</w:t>
      </w:r>
    </w:p>
    <w:p w:rsidR="000831E6" w:rsidRPr="00FD5399" w:rsidRDefault="000831E6" w:rsidP="000831E6">
      <w:pPr>
        <w:ind w:left="20"/>
        <w:jc w:val="center"/>
        <w:rPr>
          <w:b/>
          <w:sz w:val="28"/>
          <w:szCs w:val="28"/>
        </w:rPr>
      </w:pPr>
    </w:p>
    <w:p w:rsidR="000831E6" w:rsidRPr="00E2648E" w:rsidRDefault="000831E6" w:rsidP="000831E6">
      <w:pPr>
        <w:spacing w:line="322" w:lineRule="exact"/>
        <w:ind w:left="-426" w:firstLine="709"/>
        <w:jc w:val="both"/>
        <w:rPr>
          <w:sz w:val="28"/>
          <w:szCs w:val="28"/>
        </w:rPr>
      </w:pPr>
      <w:r w:rsidRPr="00E2648E">
        <w:rPr>
          <w:sz w:val="28"/>
          <w:szCs w:val="28"/>
        </w:rPr>
        <w:t xml:space="preserve">В целях сохранения и развития </w:t>
      </w:r>
      <w:proofErr w:type="gramStart"/>
      <w:r w:rsidRPr="00E2648E">
        <w:rPr>
          <w:sz w:val="28"/>
          <w:szCs w:val="28"/>
        </w:rPr>
        <w:t>сети</w:t>
      </w:r>
      <w:proofErr w:type="gramEnd"/>
      <w:r w:rsidRPr="00E2648E">
        <w:rPr>
          <w:sz w:val="28"/>
          <w:szCs w:val="28"/>
        </w:rPr>
        <w:t xml:space="preserve"> автомобильных дорог местного значения в границах </w:t>
      </w:r>
      <w:proofErr w:type="spellStart"/>
      <w:r w:rsidRPr="00E2648E">
        <w:rPr>
          <w:sz w:val="28"/>
          <w:szCs w:val="28"/>
        </w:rPr>
        <w:t>Чамзинского</w:t>
      </w:r>
      <w:proofErr w:type="spellEnd"/>
      <w:r w:rsidRPr="00E2648E">
        <w:rPr>
          <w:sz w:val="28"/>
          <w:szCs w:val="28"/>
        </w:rPr>
        <w:t xml:space="preserve"> муниципального района и обеспечения безопасности дорожного движения, руководствуясь Федеральным законом от 06.10.2003 года № 131 -ФЗ «Об общих принципах организации местного самоуправления в Российской Федерации», администрация </w:t>
      </w:r>
      <w:proofErr w:type="spellStart"/>
      <w:r w:rsidRPr="00E2648E">
        <w:rPr>
          <w:sz w:val="28"/>
          <w:szCs w:val="28"/>
        </w:rPr>
        <w:t>Чамзинского</w:t>
      </w:r>
      <w:proofErr w:type="spellEnd"/>
      <w:r w:rsidRPr="00E2648E">
        <w:rPr>
          <w:sz w:val="28"/>
          <w:szCs w:val="28"/>
        </w:rPr>
        <w:t xml:space="preserve"> муниципального района постановляет:</w:t>
      </w:r>
    </w:p>
    <w:p w:rsidR="000831E6" w:rsidRDefault="000831E6" w:rsidP="000831E6">
      <w:pPr>
        <w:tabs>
          <w:tab w:val="left" w:pos="6998"/>
        </w:tabs>
        <w:ind w:left="-426" w:firstLine="709"/>
        <w:jc w:val="both"/>
        <w:rPr>
          <w:sz w:val="28"/>
          <w:szCs w:val="28"/>
        </w:rPr>
      </w:pPr>
      <w:r w:rsidRPr="00E2648E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2648E">
        <w:rPr>
          <w:sz w:val="28"/>
          <w:szCs w:val="28"/>
        </w:rPr>
        <w:t>Чамзинского</w:t>
      </w:r>
      <w:proofErr w:type="spellEnd"/>
      <w:r w:rsidRPr="00E2648E">
        <w:rPr>
          <w:sz w:val="28"/>
          <w:szCs w:val="28"/>
        </w:rPr>
        <w:t xml:space="preserve"> муниципального района от 17.11.2015 года №</w:t>
      </w:r>
      <w:r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 xml:space="preserve">1053 «Об утверждении муниципальной программы «Развитие автомобильных дорог на 2015-2025 годы в </w:t>
      </w:r>
      <w:proofErr w:type="spellStart"/>
      <w:r w:rsidRPr="00E2648E">
        <w:rPr>
          <w:sz w:val="28"/>
          <w:szCs w:val="28"/>
        </w:rPr>
        <w:t>Чамзинском</w:t>
      </w:r>
      <w:proofErr w:type="spellEnd"/>
      <w:r w:rsidRPr="00E2648E">
        <w:rPr>
          <w:sz w:val="28"/>
          <w:szCs w:val="28"/>
        </w:rPr>
        <w:t xml:space="preserve"> муниципальном районе Республики Мордовия»» (далее — Программа) следующего содержания:</w:t>
      </w:r>
    </w:p>
    <w:p w:rsidR="000831E6" w:rsidRDefault="000831E6" w:rsidP="000831E6">
      <w:pPr>
        <w:pStyle w:val="ad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834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446C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«Развитие автомобильных дорог на 2015-2025 годы в </w:t>
      </w:r>
      <w:proofErr w:type="spellStart"/>
      <w:r w:rsidRPr="0083446C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Pr="0083446C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Мордовия» раздел: «</w:t>
      </w:r>
      <w:r>
        <w:rPr>
          <w:rFonts w:ascii="Times New Roman" w:hAnsi="Times New Roman" w:cs="Times New Roman"/>
          <w:sz w:val="28"/>
          <w:szCs w:val="28"/>
        </w:rPr>
        <w:t>Источник и объем финансирования</w:t>
      </w:r>
      <w:r w:rsidRPr="0083446C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0831E6" w:rsidRPr="00B07513" w:rsidRDefault="000831E6" w:rsidP="000831E6">
      <w:pPr>
        <w:pStyle w:val="ad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– </w:t>
      </w:r>
      <w:r w:rsidRPr="003F7B82">
        <w:rPr>
          <w:rFonts w:ascii="Times New Roman" w:hAnsi="Times New Roman"/>
          <w:sz w:val="28"/>
          <w:szCs w:val="28"/>
        </w:rPr>
        <w:t>71 453,2</w:t>
      </w:r>
      <w:r>
        <w:rPr>
          <w:rFonts w:ascii="Times New Roman" w:hAnsi="Times New Roman"/>
          <w:sz w:val="28"/>
          <w:szCs w:val="28"/>
        </w:rPr>
        <w:t xml:space="preserve"> тысяч рублей, в том числе за счет средств муниципального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Чамзин</w:t>
      </w:r>
      <w:r>
        <w:rPr>
          <w:rFonts w:ascii="Times New Roman" w:hAnsi="Times New Roman"/>
          <w:bCs/>
          <w:sz w:val="28"/>
        </w:rPr>
        <w:t>ского</w:t>
      </w:r>
      <w:proofErr w:type="spellEnd"/>
      <w:r>
        <w:rPr>
          <w:rFonts w:ascii="Times New Roman" w:hAnsi="Times New Roman"/>
          <w:bCs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F7B82">
        <w:rPr>
          <w:rFonts w:ascii="Times New Roman" w:hAnsi="Times New Roman"/>
          <w:sz w:val="28"/>
          <w:szCs w:val="28"/>
        </w:rPr>
        <w:t>64 912,5</w:t>
      </w:r>
      <w:r w:rsidRPr="00FB2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рублей,</w:t>
      </w:r>
      <w:r w:rsidRPr="00FB2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за счёт предоставления субсидии бюджету </w:t>
      </w:r>
      <w:proofErr w:type="spellStart"/>
      <w:r>
        <w:rPr>
          <w:rFonts w:ascii="Times New Roman" w:hAnsi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развитие уличной и дорожной сети – 6 376,2 тысяч рублей, в том числе за счёт средств районного бюджета </w:t>
      </w:r>
      <w:proofErr w:type="spellStart"/>
      <w:r>
        <w:rPr>
          <w:rFonts w:ascii="Times New Roman" w:hAnsi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164,5 тысяч рублей. </w:t>
      </w:r>
      <w:proofErr w:type="gramEnd"/>
    </w:p>
    <w:p w:rsidR="000831E6" w:rsidRDefault="000831E6" w:rsidP="000831E6">
      <w:pPr>
        <w:ind w:left="-42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финансирования по годам:</w:t>
      </w:r>
    </w:p>
    <w:p w:rsidR="000831E6" w:rsidRDefault="000831E6" w:rsidP="000831E6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 3 391,5 тысяч рублей, в том числе за счет средств муниципального дорожного фонда  </w:t>
      </w:r>
      <w:proofErr w:type="spellStart"/>
      <w:r>
        <w:rPr>
          <w:sz w:val="28"/>
          <w:szCs w:val="28"/>
        </w:rPr>
        <w:t>Чамзин</w:t>
      </w:r>
      <w:r>
        <w:rPr>
          <w:bCs/>
          <w:sz w:val="28"/>
        </w:rPr>
        <w:t>ского</w:t>
      </w:r>
      <w:proofErr w:type="spellEnd"/>
      <w:r>
        <w:rPr>
          <w:bCs/>
          <w:sz w:val="28"/>
        </w:rPr>
        <w:t xml:space="preserve"> муниципального района</w:t>
      </w:r>
      <w:r>
        <w:rPr>
          <w:sz w:val="28"/>
          <w:szCs w:val="28"/>
        </w:rPr>
        <w:t xml:space="preserve"> – 3 391,5  тысяч рублей;</w:t>
      </w:r>
    </w:p>
    <w:p w:rsidR="000831E6" w:rsidRDefault="000831E6" w:rsidP="000831E6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4 638,4 тысяч рублей, в том числе  за счет средств муниципального дорожного фонда  </w:t>
      </w:r>
      <w:proofErr w:type="spellStart"/>
      <w:r>
        <w:rPr>
          <w:sz w:val="28"/>
          <w:szCs w:val="28"/>
        </w:rPr>
        <w:t>Чамзин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</w:rPr>
        <w:t xml:space="preserve"> муниципального района</w:t>
      </w:r>
      <w:r>
        <w:rPr>
          <w:sz w:val="28"/>
          <w:szCs w:val="28"/>
        </w:rPr>
        <w:t xml:space="preserve">  –  4 638,4 тысяч рублей;</w:t>
      </w:r>
    </w:p>
    <w:p w:rsidR="000831E6" w:rsidRDefault="000831E6" w:rsidP="000831E6">
      <w:pPr>
        <w:ind w:left="-426" w:firstLine="708"/>
        <w:jc w:val="both"/>
        <w:rPr>
          <w:sz w:val="28"/>
          <w:szCs w:val="28"/>
        </w:rPr>
      </w:pPr>
      <w:r w:rsidRPr="00D35D0D">
        <w:rPr>
          <w:sz w:val="28"/>
          <w:szCs w:val="28"/>
        </w:rPr>
        <w:lastRenderedPageBreak/>
        <w:t>2017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4 934,9</w:t>
      </w:r>
      <w:r w:rsidRPr="00D35D0D">
        <w:rPr>
          <w:sz w:val="28"/>
          <w:szCs w:val="28"/>
        </w:rPr>
        <w:t xml:space="preserve"> тысяч рублей, в том числе за счёт средств районного бюджета </w:t>
      </w:r>
      <w:proofErr w:type="spellStart"/>
      <w:r w:rsidRPr="00D35D0D">
        <w:rPr>
          <w:sz w:val="28"/>
          <w:szCs w:val="28"/>
        </w:rPr>
        <w:t>Чамзинского</w:t>
      </w:r>
      <w:proofErr w:type="spellEnd"/>
      <w:r w:rsidRPr="00D35D0D">
        <w:rPr>
          <w:sz w:val="28"/>
          <w:szCs w:val="28"/>
        </w:rPr>
        <w:t xml:space="preserve"> муниципального района — 164,5 тысяч рублей, за счёт средств муниципального дорожного фонда </w:t>
      </w:r>
      <w:proofErr w:type="spellStart"/>
      <w:r w:rsidRPr="00D35D0D">
        <w:rPr>
          <w:sz w:val="28"/>
          <w:szCs w:val="28"/>
        </w:rPr>
        <w:t>Чамзинского</w:t>
      </w:r>
      <w:proofErr w:type="spellEnd"/>
      <w:r w:rsidRPr="00D35D0D">
        <w:rPr>
          <w:sz w:val="28"/>
          <w:szCs w:val="28"/>
        </w:rPr>
        <w:t xml:space="preserve"> муниципального района — </w:t>
      </w:r>
      <w:r>
        <w:rPr>
          <w:sz w:val="28"/>
          <w:szCs w:val="28"/>
        </w:rPr>
        <w:t>4 770,4</w:t>
      </w:r>
      <w:r w:rsidRPr="00D35D0D">
        <w:rPr>
          <w:sz w:val="28"/>
          <w:szCs w:val="28"/>
        </w:rPr>
        <w:t xml:space="preserve"> тысяч рублей</w:t>
      </w:r>
    </w:p>
    <w:p w:rsidR="000831E6" w:rsidRDefault="000831E6" w:rsidP="000831E6">
      <w:pPr>
        <w:ind w:left="-426" w:firstLine="708"/>
        <w:jc w:val="both"/>
        <w:rPr>
          <w:sz w:val="28"/>
          <w:szCs w:val="28"/>
        </w:rPr>
      </w:pPr>
      <w:r w:rsidRPr="00D35D0D">
        <w:rPr>
          <w:sz w:val="28"/>
          <w:szCs w:val="28"/>
        </w:rPr>
        <w:t>2018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10 415,4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sz w:val="28"/>
          <w:szCs w:val="28"/>
        </w:rPr>
        <w:t>Чамзинского</w:t>
      </w:r>
      <w:proofErr w:type="spellEnd"/>
      <w:r w:rsidRPr="00D35D0D">
        <w:rPr>
          <w:sz w:val="28"/>
          <w:szCs w:val="28"/>
        </w:rPr>
        <w:t xml:space="preserve"> муниципального района — </w:t>
      </w:r>
      <w:r>
        <w:rPr>
          <w:sz w:val="28"/>
          <w:szCs w:val="28"/>
        </w:rPr>
        <w:t>4 039,2</w:t>
      </w:r>
      <w:r w:rsidRPr="00D35D0D">
        <w:rPr>
          <w:sz w:val="28"/>
          <w:szCs w:val="28"/>
        </w:rPr>
        <w:t xml:space="preserve"> тысяч рублей;</w:t>
      </w:r>
      <w:r>
        <w:rPr>
          <w:sz w:val="28"/>
          <w:szCs w:val="28"/>
        </w:rPr>
        <w:t xml:space="preserve"> за счёт предоставления субсидии бюджету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на развитие уличной и дорожной сети – 6 376,2 </w:t>
      </w:r>
      <w:r w:rsidRPr="00D35D0D">
        <w:rPr>
          <w:sz w:val="28"/>
          <w:szCs w:val="28"/>
        </w:rPr>
        <w:t>тысяч рублей;</w:t>
      </w:r>
    </w:p>
    <w:p w:rsidR="000831E6" w:rsidRPr="00D35D0D" w:rsidRDefault="000831E6" w:rsidP="000831E6">
      <w:pPr>
        <w:ind w:left="-426" w:firstLine="708"/>
        <w:jc w:val="both"/>
        <w:rPr>
          <w:sz w:val="28"/>
          <w:szCs w:val="28"/>
        </w:rPr>
      </w:pPr>
      <w:r w:rsidRPr="00D35D0D">
        <w:rPr>
          <w:sz w:val="28"/>
          <w:szCs w:val="28"/>
        </w:rPr>
        <w:t>2019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4 568,1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sz w:val="28"/>
          <w:szCs w:val="28"/>
        </w:rPr>
        <w:t>Чамзинского</w:t>
      </w:r>
      <w:proofErr w:type="spellEnd"/>
      <w:r w:rsidRPr="00D35D0D">
        <w:rPr>
          <w:sz w:val="28"/>
          <w:szCs w:val="28"/>
        </w:rPr>
        <w:t xml:space="preserve"> муниципального района —</w:t>
      </w:r>
      <w:r>
        <w:rPr>
          <w:sz w:val="28"/>
          <w:szCs w:val="28"/>
        </w:rPr>
        <w:t xml:space="preserve"> 4 568,1</w:t>
      </w:r>
      <w:r w:rsidRPr="00D35D0D">
        <w:rPr>
          <w:sz w:val="28"/>
          <w:szCs w:val="28"/>
        </w:rPr>
        <w:t xml:space="preserve"> тысяч рублей;</w:t>
      </w:r>
    </w:p>
    <w:p w:rsidR="000831E6" w:rsidRDefault="000831E6" w:rsidP="000831E6">
      <w:pPr>
        <w:ind w:left="-426" w:firstLine="708"/>
        <w:jc w:val="both"/>
        <w:rPr>
          <w:sz w:val="28"/>
          <w:szCs w:val="28"/>
        </w:rPr>
      </w:pPr>
      <w:r w:rsidRPr="00D35D0D">
        <w:rPr>
          <w:sz w:val="28"/>
          <w:szCs w:val="28"/>
        </w:rPr>
        <w:t>2020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8 564,5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sz w:val="28"/>
          <w:szCs w:val="28"/>
        </w:rPr>
        <w:t>Чамзинского</w:t>
      </w:r>
      <w:proofErr w:type="spellEnd"/>
      <w:r w:rsidRPr="00D35D0D">
        <w:rPr>
          <w:sz w:val="28"/>
          <w:szCs w:val="28"/>
        </w:rPr>
        <w:t xml:space="preserve"> муниципального района — </w:t>
      </w:r>
      <w:r>
        <w:rPr>
          <w:sz w:val="28"/>
          <w:szCs w:val="28"/>
        </w:rPr>
        <w:t>8 564,5</w:t>
      </w:r>
      <w:r w:rsidRPr="00D35D0D">
        <w:rPr>
          <w:sz w:val="28"/>
          <w:szCs w:val="28"/>
        </w:rPr>
        <w:t xml:space="preserve"> тысяч рублей.</w:t>
      </w:r>
    </w:p>
    <w:p w:rsidR="000831E6" w:rsidRDefault="000831E6" w:rsidP="000831E6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7 069,0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sz w:val="28"/>
          <w:szCs w:val="28"/>
        </w:rPr>
        <w:t>Чамзинского</w:t>
      </w:r>
      <w:proofErr w:type="spellEnd"/>
      <w:r w:rsidRPr="00D35D0D">
        <w:rPr>
          <w:sz w:val="28"/>
          <w:szCs w:val="28"/>
        </w:rPr>
        <w:t xml:space="preserve"> муниципального района — </w:t>
      </w:r>
      <w:r>
        <w:rPr>
          <w:sz w:val="28"/>
          <w:szCs w:val="28"/>
        </w:rPr>
        <w:t>7 069,0</w:t>
      </w:r>
      <w:r w:rsidRPr="00D35D0D">
        <w:rPr>
          <w:sz w:val="28"/>
          <w:szCs w:val="28"/>
        </w:rPr>
        <w:t xml:space="preserve"> тысяч рублей.</w:t>
      </w:r>
    </w:p>
    <w:p w:rsidR="000831E6" w:rsidRDefault="000831E6" w:rsidP="000831E6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6 022,1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sz w:val="28"/>
          <w:szCs w:val="28"/>
        </w:rPr>
        <w:t>Чамзинского</w:t>
      </w:r>
      <w:proofErr w:type="spellEnd"/>
      <w:r w:rsidRPr="00D35D0D">
        <w:rPr>
          <w:sz w:val="28"/>
          <w:szCs w:val="28"/>
        </w:rPr>
        <w:t xml:space="preserve"> муниципального района —</w:t>
      </w:r>
      <w:r>
        <w:rPr>
          <w:sz w:val="28"/>
          <w:szCs w:val="28"/>
        </w:rPr>
        <w:t xml:space="preserve"> </w:t>
      </w:r>
      <w:r w:rsidRPr="003F7B82">
        <w:rPr>
          <w:sz w:val="28"/>
          <w:szCs w:val="28"/>
        </w:rPr>
        <w:t>6 022,1</w:t>
      </w:r>
      <w:r>
        <w:rPr>
          <w:sz w:val="28"/>
          <w:szCs w:val="28"/>
        </w:rPr>
        <w:t xml:space="preserve"> </w:t>
      </w:r>
      <w:r w:rsidRPr="00D35D0D">
        <w:rPr>
          <w:sz w:val="28"/>
          <w:szCs w:val="28"/>
        </w:rPr>
        <w:t>тысяч рублей.</w:t>
      </w:r>
    </w:p>
    <w:p w:rsidR="000831E6" w:rsidRDefault="000831E6" w:rsidP="000831E6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5 339,8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sz w:val="28"/>
          <w:szCs w:val="28"/>
        </w:rPr>
        <w:t>Чамзинского</w:t>
      </w:r>
      <w:proofErr w:type="spellEnd"/>
      <w:r w:rsidRPr="00D35D0D">
        <w:rPr>
          <w:sz w:val="28"/>
          <w:szCs w:val="28"/>
        </w:rPr>
        <w:t xml:space="preserve"> муниципального района —</w:t>
      </w:r>
      <w:r>
        <w:rPr>
          <w:sz w:val="28"/>
          <w:szCs w:val="28"/>
        </w:rPr>
        <w:t xml:space="preserve"> 5 339,8 </w:t>
      </w:r>
      <w:r w:rsidRPr="00D35D0D">
        <w:rPr>
          <w:sz w:val="28"/>
          <w:szCs w:val="28"/>
        </w:rPr>
        <w:t>тысяч рублей.</w:t>
      </w:r>
    </w:p>
    <w:p w:rsidR="000831E6" w:rsidRDefault="000831E6" w:rsidP="000831E6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5 663,3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sz w:val="28"/>
          <w:szCs w:val="28"/>
        </w:rPr>
        <w:t>Чамзинского</w:t>
      </w:r>
      <w:proofErr w:type="spellEnd"/>
      <w:r w:rsidRPr="00D35D0D">
        <w:rPr>
          <w:sz w:val="28"/>
          <w:szCs w:val="28"/>
        </w:rPr>
        <w:t xml:space="preserve"> муниципального района —</w:t>
      </w:r>
      <w:r>
        <w:rPr>
          <w:sz w:val="28"/>
          <w:szCs w:val="28"/>
        </w:rPr>
        <w:t xml:space="preserve"> 5 663,3</w:t>
      </w:r>
      <w:r w:rsidRPr="00D35D0D">
        <w:rPr>
          <w:sz w:val="28"/>
          <w:szCs w:val="28"/>
        </w:rPr>
        <w:t xml:space="preserve"> тысяч рублей.</w:t>
      </w:r>
    </w:p>
    <w:p w:rsidR="000831E6" w:rsidRDefault="000831E6" w:rsidP="000831E6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10 846,2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sz w:val="28"/>
          <w:szCs w:val="28"/>
        </w:rPr>
        <w:t>Чамзинского</w:t>
      </w:r>
      <w:proofErr w:type="spellEnd"/>
      <w:r w:rsidRPr="00D35D0D">
        <w:rPr>
          <w:sz w:val="28"/>
          <w:szCs w:val="28"/>
        </w:rPr>
        <w:t xml:space="preserve"> муниципального района — </w:t>
      </w:r>
      <w:r>
        <w:rPr>
          <w:sz w:val="28"/>
          <w:szCs w:val="28"/>
        </w:rPr>
        <w:t>10 846,2</w:t>
      </w:r>
      <w:r w:rsidRPr="00D35D0D">
        <w:rPr>
          <w:sz w:val="28"/>
          <w:szCs w:val="28"/>
        </w:rPr>
        <w:t xml:space="preserve"> тысяч рублей.</w:t>
      </w:r>
    </w:p>
    <w:p w:rsidR="000831E6" w:rsidRDefault="000831E6" w:rsidP="000831E6">
      <w:pPr>
        <w:tabs>
          <w:tab w:val="left" w:pos="1456"/>
        </w:tabs>
        <w:ind w:left="-426"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E2648E">
        <w:rPr>
          <w:sz w:val="28"/>
          <w:szCs w:val="28"/>
        </w:rPr>
        <w:t>Приложение 4 изложить в новой редакции</w:t>
      </w:r>
      <w:r>
        <w:rPr>
          <w:sz w:val="28"/>
          <w:szCs w:val="28"/>
        </w:rPr>
        <w:t xml:space="preserve"> (прилагается)</w:t>
      </w:r>
      <w:r w:rsidRPr="00E2648E">
        <w:rPr>
          <w:sz w:val="28"/>
          <w:szCs w:val="28"/>
        </w:rPr>
        <w:t xml:space="preserve">. </w:t>
      </w:r>
    </w:p>
    <w:p w:rsidR="000831E6" w:rsidRPr="005C2B7D" w:rsidRDefault="000831E6" w:rsidP="000831E6">
      <w:pPr>
        <w:pStyle w:val="ad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B7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опубликования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2B7D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proofErr w:type="spellStart"/>
      <w:r w:rsidRPr="005C2B7D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C2B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831E6" w:rsidRDefault="000831E6" w:rsidP="000831E6">
      <w:pPr>
        <w:tabs>
          <w:tab w:val="left" w:pos="1456"/>
        </w:tabs>
        <w:ind w:left="-426" w:right="1000"/>
        <w:rPr>
          <w:sz w:val="28"/>
          <w:szCs w:val="28"/>
        </w:rPr>
      </w:pPr>
    </w:p>
    <w:p w:rsidR="000831E6" w:rsidRDefault="000831E6" w:rsidP="000831E6">
      <w:pPr>
        <w:tabs>
          <w:tab w:val="left" w:pos="1456"/>
        </w:tabs>
        <w:ind w:left="-426" w:right="1000"/>
        <w:rPr>
          <w:sz w:val="28"/>
          <w:szCs w:val="28"/>
        </w:rPr>
      </w:pPr>
    </w:p>
    <w:p w:rsidR="000831E6" w:rsidRPr="00FD5399" w:rsidRDefault="000831E6" w:rsidP="000831E6">
      <w:pPr>
        <w:pStyle w:val="ad"/>
        <w:ind w:left="-426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D5399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FD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1E6" w:rsidRDefault="000831E6" w:rsidP="000831E6">
      <w:pPr>
        <w:pStyle w:val="ad"/>
        <w:ind w:left="-426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53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5399">
        <w:rPr>
          <w:rFonts w:ascii="Times New Roman" w:hAnsi="Times New Roman" w:cs="Times New Roman"/>
          <w:sz w:val="28"/>
          <w:szCs w:val="28"/>
        </w:rPr>
        <w:t xml:space="preserve">   Р.А. </w:t>
      </w:r>
      <w:proofErr w:type="spellStart"/>
      <w:r w:rsidRPr="00FD5399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p w:rsidR="000831E6" w:rsidRDefault="000831E6" w:rsidP="000831E6">
      <w:pPr>
        <w:pStyle w:val="ad"/>
        <w:ind w:left="-426"/>
        <w:rPr>
          <w:rFonts w:ascii="Times New Roman" w:hAnsi="Times New Roman" w:cs="Times New Roman"/>
          <w:sz w:val="28"/>
          <w:szCs w:val="28"/>
        </w:rPr>
      </w:pPr>
    </w:p>
    <w:p w:rsidR="000831E6" w:rsidRDefault="000831E6" w:rsidP="000831E6">
      <w:pPr>
        <w:pStyle w:val="ad"/>
        <w:ind w:left="-426"/>
        <w:rPr>
          <w:rFonts w:ascii="Times New Roman" w:hAnsi="Times New Roman" w:cs="Times New Roman"/>
          <w:sz w:val="28"/>
          <w:szCs w:val="28"/>
        </w:rPr>
      </w:pPr>
    </w:p>
    <w:p w:rsidR="000831E6" w:rsidRDefault="000831E6" w:rsidP="000831E6">
      <w:pPr>
        <w:jc w:val="center"/>
        <w:rPr>
          <w:sz w:val="28"/>
          <w:szCs w:val="28"/>
        </w:rPr>
        <w:sectPr w:rsidR="000831E6" w:rsidSect="00B16E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458"/>
      </w:tblGrid>
      <w:tr w:rsidR="000831E6" w:rsidTr="0022534E">
        <w:tc>
          <w:tcPr>
            <w:tcW w:w="7676" w:type="dxa"/>
          </w:tcPr>
          <w:p w:rsidR="000831E6" w:rsidRDefault="000831E6" w:rsidP="0022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</w:t>
            </w:r>
          </w:p>
        </w:tc>
        <w:tc>
          <w:tcPr>
            <w:tcW w:w="7458" w:type="dxa"/>
          </w:tcPr>
          <w:p w:rsidR="000831E6" w:rsidRDefault="000831E6" w:rsidP="0022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0831E6" w:rsidRDefault="000831E6" w:rsidP="0022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0831E6" w:rsidRDefault="000831E6" w:rsidP="0022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</w:t>
            </w:r>
            <w:proofErr w:type="spellStart"/>
            <w:r>
              <w:rPr>
                <w:sz w:val="28"/>
                <w:szCs w:val="28"/>
              </w:rPr>
              <w:t>Чамзинского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Республики Мордовия                                                                                                                                                      </w:t>
            </w:r>
          </w:p>
          <w:p w:rsidR="000831E6" w:rsidRDefault="000831E6" w:rsidP="0022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от _________ № ______</w:t>
            </w:r>
          </w:p>
          <w:p w:rsidR="000831E6" w:rsidRDefault="000831E6" w:rsidP="002253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1E6" w:rsidRDefault="000831E6" w:rsidP="000831E6">
      <w:pPr>
        <w:rPr>
          <w:sz w:val="28"/>
          <w:szCs w:val="28"/>
        </w:rPr>
      </w:pPr>
    </w:p>
    <w:p w:rsidR="000831E6" w:rsidRDefault="000831E6" w:rsidP="000831E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Чамзинский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tbl>
      <w:tblPr>
        <w:tblStyle w:val="af"/>
        <w:tblW w:w="0" w:type="auto"/>
        <w:tblLayout w:type="fixed"/>
        <w:tblLook w:val="04A0"/>
      </w:tblPr>
      <w:tblGrid>
        <w:gridCol w:w="3369"/>
        <w:gridCol w:w="1036"/>
        <w:gridCol w:w="1036"/>
        <w:gridCol w:w="1036"/>
        <w:gridCol w:w="1037"/>
        <w:gridCol w:w="1036"/>
        <w:gridCol w:w="1339"/>
        <w:gridCol w:w="992"/>
        <w:gridCol w:w="993"/>
        <w:gridCol w:w="992"/>
        <w:gridCol w:w="992"/>
        <w:gridCol w:w="1276"/>
      </w:tblGrid>
      <w:tr w:rsidR="000831E6" w:rsidTr="0022534E">
        <w:trPr>
          <w:trHeight w:val="275"/>
        </w:trPr>
        <w:tc>
          <w:tcPr>
            <w:tcW w:w="3369" w:type="dxa"/>
            <w:vMerge w:val="restart"/>
          </w:tcPr>
          <w:p w:rsidR="000831E6" w:rsidRPr="00CC34D2" w:rsidRDefault="000831E6" w:rsidP="0022534E">
            <w:pPr>
              <w:jc w:val="center"/>
            </w:pPr>
            <w:r w:rsidRPr="00CC34D2">
              <w:t>Наименование мероприятий</w:t>
            </w:r>
          </w:p>
        </w:tc>
        <w:tc>
          <w:tcPr>
            <w:tcW w:w="11765" w:type="dxa"/>
            <w:gridSpan w:val="11"/>
          </w:tcPr>
          <w:p w:rsidR="000831E6" w:rsidRDefault="000831E6" w:rsidP="0022534E">
            <w:pPr>
              <w:jc w:val="center"/>
            </w:pPr>
            <w:r>
              <w:t xml:space="preserve">Объёмы средств муниципальных дорожных фондов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0831E6" w:rsidTr="0022534E">
        <w:trPr>
          <w:trHeight w:val="147"/>
        </w:trPr>
        <w:tc>
          <w:tcPr>
            <w:tcW w:w="3369" w:type="dxa"/>
            <w:vMerge/>
          </w:tcPr>
          <w:p w:rsidR="000831E6" w:rsidRPr="00CC34D2" w:rsidRDefault="000831E6" w:rsidP="0022534E"/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  <w:rPr>
                <w:sz w:val="20"/>
                <w:szCs w:val="20"/>
              </w:rPr>
            </w:pPr>
            <w:r w:rsidRPr="00BA2392">
              <w:rPr>
                <w:sz w:val="20"/>
                <w:szCs w:val="20"/>
              </w:rPr>
              <w:t>2015</w:t>
            </w: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  <w:rPr>
                <w:sz w:val="20"/>
                <w:szCs w:val="20"/>
              </w:rPr>
            </w:pPr>
            <w:r w:rsidRPr="00BA2392">
              <w:rPr>
                <w:sz w:val="20"/>
                <w:szCs w:val="20"/>
              </w:rPr>
              <w:t>2016</w:t>
            </w: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  <w:rPr>
                <w:sz w:val="20"/>
                <w:szCs w:val="20"/>
              </w:rPr>
            </w:pPr>
            <w:r w:rsidRPr="00BA2392">
              <w:rPr>
                <w:sz w:val="20"/>
                <w:szCs w:val="20"/>
              </w:rPr>
              <w:t>2017</w:t>
            </w:r>
          </w:p>
        </w:tc>
        <w:tc>
          <w:tcPr>
            <w:tcW w:w="1037" w:type="dxa"/>
          </w:tcPr>
          <w:p w:rsidR="000831E6" w:rsidRPr="00BA2392" w:rsidRDefault="000831E6" w:rsidP="0022534E">
            <w:pPr>
              <w:jc w:val="center"/>
              <w:rPr>
                <w:sz w:val="20"/>
                <w:szCs w:val="20"/>
              </w:rPr>
            </w:pPr>
            <w:r w:rsidRPr="00BA2392">
              <w:rPr>
                <w:sz w:val="20"/>
                <w:szCs w:val="20"/>
              </w:rPr>
              <w:t>2018</w:t>
            </w: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  <w:rPr>
                <w:sz w:val="20"/>
                <w:szCs w:val="20"/>
              </w:rPr>
            </w:pPr>
            <w:r w:rsidRPr="00BA2392">
              <w:rPr>
                <w:sz w:val="20"/>
                <w:szCs w:val="20"/>
              </w:rPr>
              <w:t>2019</w:t>
            </w:r>
          </w:p>
        </w:tc>
        <w:tc>
          <w:tcPr>
            <w:tcW w:w="1339" w:type="dxa"/>
          </w:tcPr>
          <w:p w:rsidR="000831E6" w:rsidRPr="00BA2392" w:rsidRDefault="000831E6" w:rsidP="0022534E">
            <w:pPr>
              <w:jc w:val="center"/>
              <w:rPr>
                <w:sz w:val="20"/>
                <w:szCs w:val="20"/>
              </w:rPr>
            </w:pPr>
            <w:r w:rsidRPr="00BA2392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  <w:rPr>
                <w:sz w:val="20"/>
                <w:szCs w:val="20"/>
              </w:rPr>
            </w:pPr>
            <w:r w:rsidRPr="00BA2392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0831E6" w:rsidRPr="00BA2392" w:rsidRDefault="000831E6" w:rsidP="0022534E">
            <w:pPr>
              <w:jc w:val="center"/>
              <w:rPr>
                <w:sz w:val="20"/>
                <w:szCs w:val="20"/>
              </w:rPr>
            </w:pPr>
            <w:r w:rsidRPr="00BA2392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  <w:rPr>
                <w:sz w:val="20"/>
                <w:szCs w:val="20"/>
              </w:rPr>
            </w:pPr>
            <w:r w:rsidRPr="00BA2392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  <w:rPr>
                <w:sz w:val="20"/>
                <w:szCs w:val="20"/>
              </w:rPr>
            </w:pPr>
            <w:r w:rsidRPr="00BA2392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0831E6" w:rsidRPr="00BA2392" w:rsidRDefault="000831E6" w:rsidP="0022534E">
            <w:pPr>
              <w:jc w:val="center"/>
              <w:rPr>
                <w:sz w:val="20"/>
                <w:szCs w:val="20"/>
              </w:rPr>
            </w:pPr>
            <w:r w:rsidRPr="00BA2392">
              <w:rPr>
                <w:sz w:val="20"/>
                <w:szCs w:val="20"/>
              </w:rPr>
              <w:t>2025</w:t>
            </w:r>
          </w:p>
        </w:tc>
      </w:tr>
      <w:tr w:rsidR="000831E6" w:rsidTr="0022534E">
        <w:trPr>
          <w:trHeight w:val="842"/>
        </w:trPr>
        <w:tc>
          <w:tcPr>
            <w:tcW w:w="3369" w:type="dxa"/>
          </w:tcPr>
          <w:p w:rsidR="000831E6" w:rsidRPr="00CC34D2" w:rsidRDefault="000831E6" w:rsidP="0022534E">
            <w:r w:rsidRPr="00CC34D2">
              <w:t>Средства муниципальных дорожных фондов - всего, в том числе:</w:t>
            </w: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  <w:r>
              <w:t>3 391,5</w:t>
            </w: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  <w:r>
              <w:t>4 638,4</w:t>
            </w: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  <w:r>
              <w:t>4 934,9</w:t>
            </w:r>
          </w:p>
        </w:tc>
        <w:tc>
          <w:tcPr>
            <w:tcW w:w="1037" w:type="dxa"/>
          </w:tcPr>
          <w:p w:rsidR="000831E6" w:rsidRPr="00BA2392" w:rsidRDefault="000831E6" w:rsidP="0022534E">
            <w:pPr>
              <w:jc w:val="center"/>
            </w:pPr>
            <w:r w:rsidRPr="00BA2392">
              <w:t>10 415,4</w:t>
            </w: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  <w:r>
              <w:t>4 568,1</w:t>
            </w:r>
          </w:p>
        </w:tc>
        <w:tc>
          <w:tcPr>
            <w:tcW w:w="1339" w:type="dxa"/>
          </w:tcPr>
          <w:p w:rsidR="000831E6" w:rsidRDefault="000831E6" w:rsidP="0022534E">
            <w:pPr>
              <w:jc w:val="center"/>
            </w:pPr>
            <w:r>
              <w:t>8 564,5</w:t>
            </w:r>
          </w:p>
          <w:p w:rsidR="000831E6" w:rsidRPr="00BA2392" w:rsidRDefault="000831E6" w:rsidP="0022534E">
            <w:pPr>
              <w:jc w:val="center"/>
            </w:pP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</w:pPr>
            <w:r>
              <w:t>7 069,0</w:t>
            </w:r>
          </w:p>
        </w:tc>
        <w:tc>
          <w:tcPr>
            <w:tcW w:w="993" w:type="dxa"/>
          </w:tcPr>
          <w:p w:rsidR="000831E6" w:rsidRPr="00BA2392" w:rsidRDefault="000831E6" w:rsidP="0022534E">
            <w:pPr>
              <w:jc w:val="center"/>
            </w:pPr>
            <w:r>
              <w:t>6 022,1</w:t>
            </w: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</w:pPr>
            <w:r>
              <w:t>5 339,8</w:t>
            </w: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</w:pPr>
            <w:r>
              <w:t>5 663,3</w:t>
            </w:r>
          </w:p>
        </w:tc>
        <w:tc>
          <w:tcPr>
            <w:tcW w:w="1276" w:type="dxa"/>
          </w:tcPr>
          <w:p w:rsidR="000831E6" w:rsidRPr="00BA2392" w:rsidRDefault="000831E6" w:rsidP="0022534E">
            <w:pPr>
              <w:jc w:val="center"/>
            </w:pPr>
            <w:r w:rsidRPr="00BA2392">
              <w:t>10 846,2</w:t>
            </w:r>
          </w:p>
        </w:tc>
      </w:tr>
      <w:tr w:rsidR="000831E6" w:rsidTr="0022534E">
        <w:trPr>
          <w:trHeight w:val="1133"/>
        </w:trPr>
        <w:tc>
          <w:tcPr>
            <w:tcW w:w="3369" w:type="dxa"/>
          </w:tcPr>
          <w:p w:rsidR="000831E6" w:rsidRPr="00CC34D2" w:rsidRDefault="000831E6" w:rsidP="0022534E">
            <w:r>
              <w:t>Капитальный ремонт, ремонт</w:t>
            </w:r>
            <w:r w:rsidRPr="00CC34D2">
              <w:t xml:space="preserve"> и содержани</w:t>
            </w:r>
            <w:r>
              <w:t>е</w:t>
            </w:r>
            <w:r w:rsidRPr="00CC34D2">
              <w:t xml:space="preserve"> автомобильных дорог общего пользования местного значения</w:t>
            </w: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  <w:r>
              <w:t>3 391,5</w:t>
            </w: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  <w:r>
              <w:t>4 638,4</w:t>
            </w: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  <w:r>
              <w:t>4 934,9</w:t>
            </w:r>
          </w:p>
        </w:tc>
        <w:tc>
          <w:tcPr>
            <w:tcW w:w="1037" w:type="dxa"/>
          </w:tcPr>
          <w:p w:rsidR="000831E6" w:rsidRPr="00BA2392" w:rsidRDefault="000831E6" w:rsidP="0022534E">
            <w:pPr>
              <w:jc w:val="center"/>
            </w:pPr>
            <w:r w:rsidRPr="00BA2392">
              <w:t>3 604,6</w:t>
            </w: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  <w:r>
              <w:t>4 568,1</w:t>
            </w:r>
          </w:p>
        </w:tc>
        <w:tc>
          <w:tcPr>
            <w:tcW w:w="1339" w:type="dxa"/>
          </w:tcPr>
          <w:p w:rsidR="000831E6" w:rsidRDefault="000831E6" w:rsidP="0022534E">
            <w:pPr>
              <w:jc w:val="center"/>
            </w:pPr>
            <w:r>
              <w:t>7 900,8</w:t>
            </w:r>
          </w:p>
          <w:p w:rsidR="000831E6" w:rsidRPr="00BA2392" w:rsidRDefault="000831E6" w:rsidP="0022534E">
            <w:pPr>
              <w:jc w:val="center"/>
            </w:pP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</w:pPr>
            <w:r>
              <w:t>7 069,0</w:t>
            </w:r>
          </w:p>
        </w:tc>
        <w:tc>
          <w:tcPr>
            <w:tcW w:w="993" w:type="dxa"/>
          </w:tcPr>
          <w:p w:rsidR="000831E6" w:rsidRPr="00BA2392" w:rsidRDefault="000831E6" w:rsidP="0022534E">
            <w:pPr>
              <w:jc w:val="center"/>
            </w:pPr>
            <w:r>
              <w:t>6 022,1</w:t>
            </w: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</w:pPr>
            <w:r>
              <w:t>5 339,8</w:t>
            </w: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</w:pPr>
            <w:r>
              <w:t>5 663,3</w:t>
            </w:r>
          </w:p>
        </w:tc>
        <w:tc>
          <w:tcPr>
            <w:tcW w:w="1276" w:type="dxa"/>
          </w:tcPr>
          <w:p w:rsidR="000831E6" w:rsidRPr="00BA2392" w:rsidRDefault="000831E6" w:rsidP="0022534E">
            <w:pPr>
              <w:jc w:val="center"/>
            </w:pPr>
            <w:r w:rsidRPr="00BA2392">
              <w:t>10 846,2</w:t>
            </w:r>
          </w:p>
        </w:tc>
      </w:tr>
      <w:tr w:rsidR="000831E6" w:rsidTr="0022534E">
        <w:trPr>
          <w:trHeight w:val="1117"/>
        </w:trPr>
        <w:tc>
          <w:tcPr>
            <w:tcW w:w="3369" w:type="dxa"/>
          </w:tcPr>
          <w:p w:rsidR="000831E6" w:rsidRPr="00CC34D2" w:rsidRDefault="000831E6" w:rsidP="0022534E">
            <w:r>
              <w:t>Строительство и реконструкция</w:t>
            </w:r>
            <w:r w:rsidRPr="00CC34D2">
              <w:t xml:space="preserve"> автомобильных дорог общего пользования местного значения</w:t>
            </w: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1037" w:type="dxa"/>
          </w:tcPr>
          <w:p w:rsidR="000831E6" w:rsidRPr="00BA2392" w:rsidRDefault="000831E6" w:rsidP="0022534E">
            <w:pPr>
              <w:jc w:val="center"/>
            </w:pPr>
            <w:r w:rsidRPr="00BA2392">
              <w:t>6 810,8</w:t>
            </w: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1339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993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1276" w:type="dxa"/>
          </w:tcPr>
          <w:p w:rsidR="000831E6" w:rsidRPr="00BA2392" w:rsidRDefault="000831E6" w:rsidP="0022534E">
            <w:pPr>
              <w:jc w:val="center"/>
            </w:pPr>
          </w:p>
        </w:tc>
      </w:tr>
      <w:tr w:rsidR="000831E6" w:rsidTr="0022534E">
        <w:trPr>
          <w:trHeight w:val="842"/>
        </w:trPr>
        <w:tc>
          <w:tcPr>
            <w:tcW w:w="3369" w:type="dxa"/>
          </w:tcPr>
          <w:p w:rsidR="000831E6" w:rsidRPr="00CC34D2" w:rsidRDefault="000831E6" w:rsidP="0022534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C34D2">
              <w:rPr>
                <w:rFonts w:ascii="Times New Roman" w:hAnsi="Times New Roman" w:cs="Times New Roman"/>
              </w:rPr>
              <w:t>Другие мероприятия за счёт средств муниципальных дорожных фондов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FC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>п</w:t>
            </w:r>
            <w:r w:rsidRPr="00724FCE">
              <w:rPr>
                <w:rFonts w:ascii="Times New Roman" w:hAnsi="Times New Roman"/>
              </w:rPr>
              <w:t>роведение кадастровых работ по постановке на государственный кадастровый учет и регистрация права собственности на</w:t>
            </w:r>
            <w:r>
              <w:rPr>
                <w:rFonts w:ascii="Times New Roman" w:hAnsi="Times New Roman"/>
              </w:rPr>
              <w:t xml:space="preserve"> сооружения автомобильных дорог</w:t>
            </w:r>
            <w:r w:rsidRPr="00724FCE">
              <w:rPr>
                <w:rFonts w:ascii="Times New Roman" w:hAnsi="Times New Roman"/>
              </w:rPr>
              <w:t>)</w:t>
            </w: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1037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1036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1339" w:type="dxa"/>
          </w:tcPr>
          <w:p w:rsidR="000831E6" w:rsidRPr="00BA2392" w:rsidRDefault="000831E6" w:rsidP="0022534E">
            <w:pPr>
              <w:jc w:val="center"/>
            </w:pPr>
            <w:r>
              <w:t>663,7</w:t>
            </w: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993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992" w:type="dxa"/>
          </w:tcPr>
          <w:p w:rsidR="000831E6" w:rsidRPr="00BA2392" w:rsidRDefault="000831E6" w:rsidP="0022534E">
            <w:pPr>
              <w:jc w:val="center"/>
            </w:pPr>
          </w:p>
        </w:tc>
        <w:tc>
          <w:tcPr>
            <w:tcW w:w="1276" w:type="dxa"/>
          </w:tcPr>
          <w:p w:rsidR="000831E6" w:rsidRPr="00BA2392" w:rsidRDefault="000831E6" w:rsidP="0022534E">
            <w:pPr>
              <w:jc w:val="center"/>
            </w:pPr>
          </w:p>
        </w:tc>
      </w:tr>
    </w:tbl>
    <w:p w:rsidR="000831E6" w:rsidRPr="00CC34D2" w:rsidRDefault="000831E6" w:rsidP="000831E6">
      <w:pPr>
        <w:jc w:val="center"/>
        <w:rPr>
          <w:sz w:val="28"/>
          <w:szCs w:val="28"/>
        </w:rPr>
      </w:pPr>
    </w:p>
    <w:p w:rsidR="000831E6" w:rsidRDefault="000831E6" w:rsidP="000831E6">
      <w:pPr>
        <w:pStyle w:val="ad"/>
        <w:ind w:left="-426"/>
        <w:rPr>
          <w:rFonts w:ascii="Times New Roman" w:hAnsi="Times New Roman" w:cs="Times New Roman"/>
          <w:sz w:val="28"/>
          <w:szCs w:val="28"/>
        </w:rPr>
      </w:pPr>
    </w:p>
    <w:p w:rsidR="009A38DD" w:rsidRPr="000831E6" w:rsidRDefault="009A38DD" w:rsidP="000831E6">
      <w:pPr>
        <w:rPr>
          <w:szCs w:val="28"/>
        </w:rPr>
      </w:pPr>
    </w:p>
    <w:sectPr w:rsidR="009A38DD" w:rsidRPr="000831E6" w:rsidSect="000831E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54FE"/>
    <w:multiLevelType w:val="hybridMultilevel"/>
    <w:tmpl w:val="957E8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A1437"/>
    <w:multiLevelType w:val="multilevel"/>
    <w:tmpl w:val="02667E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A6A41AB"/>
    <w:multiLevelType w:val="multilevel"/>
    <w:tmpl w:val="128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8"/>
      </w:rPr>
    </w:lvl>
  </w:abstractNum>
  <w:abstractNum w:abstractNumId="6">
    <w:nsid w:val="6FB12665"/>
    <w:multiLevelType w:val="hybridMultilevel"/>
    <w:tmpl w:val="A96C46CA"/>
    <w:lvl w:ilvl="0" w:tplc="9A16C04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14C6514E">
      <w:start w:val="1"/>
      <w:numFmt w:val="lowerLetter"/>
      <w:lvlText w:val="%2."/>
      <w:lvlJc w:val="left"/>
      <w:pPr>
        <w:ind w:left="1931" w:hanging="360"/>
      </w:pPr>
    </w:lvl>
    <w:lvl w:ilvl="2" w:tplc="9588E59C">
      <w:start w:val="1"/>
      <w:numFmt w:val="lowerRoman"/>
      <w:lvlText w:val="%3."/>
      <w:lvlJc w:val="right"/>
      <w:pPr>
        <w:ind w:left="2651" w:hanging="180"/>
      </w:pPr>
    </w:lvl>
    <w:lvl w:ilvl="3" w:tplc="188CF288">
      <w:start w:val="1"/>
      <w:numFmt w:val="decimal"/>
      <w:lvlText w:val="%4."/>
      <w:lvlJc w:val="left"/>
      <w:pPr>
        <w:ind w:left="3371" w:hanging="360"/>
      </w:pPr>
    </w:lvl>
    <w:lvl w:ilvl="4" w:tplc="F15046AE">
      <w:start w:val="1"/>
      <w:numFmt w:val="lowerLetter"/>
      <w:lvlText w:val="%5."/>
      <w:lvlJc w:val="left"/>
      <w:pPr>
        <w:ind w:left="4091" w:hanging="360"/>
      </w:pPr>
    </w:lvl>
    <w:lvl w:ilvl="5" w:tplc="DD2A1CC6">
      <w:start w:val="1"/>
      <w:numFmt w:val="lowerRoman"/>
      <w:lvlText w:val="%6."/>
      <w:lvlJc w:val="right"/>
      <w:pPr>
        <w:ind w:left="4811" w:hanging="180"/>
      </w:pPr>
    </w:lvl>
    <w:lvl w:ilvl="6" w:tplc="25F0ABCA">
      <w:start w:val="1"/>
      <w:numFmt w:val="decimal"/>
      <w:lvlText w:val="%7."/>
      <w:lvlJc w:val="left"/>
      <w:pPr>
        <w:ind w:left="5531" w:hanging="360"/>
      </w:pPr>
    </w:lvl>
    <w:lvl w:ilvl="7" w:tplc="FB684A7C">
      <w:start w:val="1"/>
      <w:numFmt w:val="lowerLetter"/>
      <w:lvlText w:val="%8."/>
      <w:lvlJc w:val="left"/>
      <w:pPr>
        <w:ind w:left="6251" w:hanging="360"/>
      </w:pPr>
    </w:lvl>
    <w:lvl w:ilvl="8" w:tplc="C9DA66DC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9575C63"/>
    <w:multiLevelType w:val="hybridMultilevel"/>
    <w:tmpl w:val="C35E7D5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2E"/>
    <w:rsid w:val="00015552"/>
    <w:rsid w:val="000831E6"/>
    <w:rsid w:val="000F0E5B"/>
    <w:rsid w:val="00195AA3"/>
    <w:rsid w:val="001A1526"/>
    <w:rsid w:val="001B1D04"/>
    <w:rsid w:val="001D4B50"/>
    <w:rsid w:val="00202694"/>
    <w:rsid w:val="00237FBB"/>
    <w:rsid w:val="002516E8"/>
    <w:rsid w:val="0026121B"/>
    <w:rsid w:val="002A102C"/>
    <w:rsid w:val="002A14B9"/>
    <w:rsid w:val="002B758C"/>
    <w:rsid w:val="002F3D69"/>
    <w:rsid w:val="00310049"/>
    <w:rsid w:val="00383DEA"/>
    <w:rsid w:val="00391C50"/>
    <w:rsid w:val="004A40EE"/>
    <w:rsid w:val="004C7E96"/>
    <w:rsid w:val="004D769B"/>
    <w:rsid w:val="005428B7"/>
    <w:rsid w:val="005D650C"/>
    <w:rsid w:val="006228B6"/>
    <w:rsid w:val="00665F2E"/>
    <w:rsid w:val="00672001"/>
    <w:rsid w:val="006F1560"/>
    <w:rsid w:val="007033FE"/>
    <w:rsid w:val="007567EE"/>
    <w:rsid w:val="00770506"/>
    <w:rsid w:val="00786588"/>
    <w:rsid w:val="007B2302"/>
    <w:rsid w:val="0087776B"/>
    <w:rsid w:val="00880703"/>
    <w:rsid w:val="0088213A"/>
    <w:rsid w:val="009A38DD"/>
    <w:rsid w:val="009D1A5E"/>
    <w:rsid w:val="00A03557"/>
    <w:rsid w:val="00A047C8"/>
    <w:rsid w:val="00A14F19"/>
    <w:rsid w:val="00A249EE"/>
    <w:rsid w:val="00A3072E"/>
    <w:rsid w:val="00AA3F59"/>
    <w:rsid w:val="00AB2C8F"/>
    <w:rsid w:val="00AB308B"/>
    <w:rsid w:val="00B034A2"/>
    <w:rsid w:val="00B10C1C"/>
    <w:rsid w:val="00B35715"/>
    <w:rsid w:val="00B50DD9"/>
    <w:rsid w:val="00B57127"/>
    <w:rsid w:val="00B60A44"/>
    <w:rsid w:val="00BB6638"/>
    <w:rsid w:val="00C41444"/>
    <w:rsid w:val="00C4673A"/>
    <w:rsid w:val="00C55747"/>
    <w:rsid w:val="00C755AA"/>
    <w:rsid w:val="00CE1A99"/>
    <w:rsid w:val="00CE39E3"/>
    <w:rsid w:val="00D15057"/>
    <w:rsid w:val="00D80B9F"/>
    <w:rsid w:val="00DB55E1"/>
    <w:rsid w:val="00DC3940"/>
    <w:rsid w:val="00E05589"/>
    <w:rsid w:val="00E57318"/>
    <w:rsid w:val="00EA13F7"/>
    <w:rsid w:val="00F27709"/>
    <w:rsid w:val="00F3361F"/>
    <w:rsid w:val="00F5529C"/>
    <w:rsid w:val="00F86F24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9E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2E"/>
    <w:pPr>
      <w:ind w:left="720"/>
      <w:contextualSpacing/>
    </w:pPr>
  </w:style>
  <w:style w:type="paragraph" w:customStyle="1" w:styleId="s3">
    <w:name w:val="s_3"/>
    <w:basedOn w:val="a"/>
    <w:rsid w:val="00C55747"/>
    <w:pPr>
      <w:spacing w:before="100" w:beforeAutospacing="1" w:after="100" w:afterAutospacing="1"/>
    </w:pPr>
  </w:style>
  <w:style w:type="paragraph" w:customStyle="1" w:styleId="s1">
    <w:name w:val="s_1"/>
    <w:basedOn w:val="a"/>
    <w:rsid w:val="00C557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55747"/>
    <w:rPr>
      <w:color w:val="0000FF"/>
      <w:u w:val="single"/>
    </w:rPr>
  </w:style>
  <w:style w:type="paragraph" w:customStyle="1" w:styleId="indent1">
    <w:name w:val="indent_1"/>
    <w:basedOn w:val="a"/>
    <w:rsid w:val="00C55747"/>
    <w:pPr>
      <w:spacing w:before="100" w:beforeAutospacing="1" w:after="100" w:afterAutospacing="1"/>
    </w:pPr>
  </w:style>
  <w:style w:type="character" w:customStyle="1" w:styleId="s10">
    <w:name w:val="s_10"/>
    <w:basedOn w:val="a0"/>
    <w:rsid w:val="00C55747"/>
  </w:style>
  <w:style w:type="paragraph" w:customStyle="1" w:styleId="empty">
    <w:name w:val="empty"/>
    <w:basedOn w:val="a"/>
    <w:rsid w:val="00C55747"/>
    <w:pPr>
      <w:spacing w:before="100" w:beforeAutospacing="1" w:after="100" w:afterAutospacing="1"/>
    </w:pPr>
  </w:style>
  <w:style w:type="paragraph" w:customStyle="1" w:styleId="s16">
    <w:name w:val="s_16"/>
    <w:basedOn w:val="a"/>
    <w:rsid w:val="00C557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E39E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Цветовое выделение"/>
    <w:rsid w:val="00CE39E3"/>
    <w:rPr>
      <w:b/>
      <w:bCs/>
      <w:color w:val="26282F"/>
    </w:rPr>
  </w:style>
  <w:style w:type="character" w:customStyle="1" w:styleId="a6">
    <w:name w:val="Гипертекстовая ссылка"/>
    <w:qFormat/>
    <w:rsid w:val="00CE39E3"/>
    <w:rPr>
      <w:b w:val="0"/>
      <w:bCs w:val="0"/>
      <w:color w:val="106BBE"/>
    </w:rPr>
  </w:style>
  <w:style w:type="paragraph" w:customStyle="1" w:styleId="ConsNonformat">
    <w:name w:val="ConsNonformat"/>
    <w:rsid w:val="00C4144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C41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F3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23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7B2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B23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 Spacing"/>
    <w:link w:val="ae"/>
    <w:uiPriority w:val="1"/>
    <w:qFormat/>
    <w:rsid w:val="00FF6E36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rsid w:val="00FF6E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FF6E36"/>
    <w:rPr>
      <w:rFonts w:ascii="Calibri" w:eastAsia="Calibri" w:hAnsi="Calibri" w:cs="Calibri"/>
    </w:rPr>
  </w:style>
  <w:style w:type="paragraph" w:customStyle="1" w:styleId="af0">
    <w:name w:val="Нормальный (таблица)"/>
    <w:basedOn w:val="a"/>
    <w:next w:val="a"/>
    <w:rsid w:val="00AB30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AB30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2">
    <w:name w:val="Основной текст (2)"/>
    <w:uiPriority w:val="99"/>
    <w:rsid w:val="00AB308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s37">
    <w:name w:val="s_37"/>
    <w:basedOn w:val="a"/>
    <w:rsid w:val="0020269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383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D80B9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80B9F"/>
    <w:pPr>
      <w:widowControl w:val="0"/>
      <w:autoSpaceDE w:val="0"/>
      <w:autoSpaceDN w:val="0"/>
      <w:adjustRightInd w:val="0"/>
      <w:spacing w:line="320" w:lineRule="exact"/>
      <w:ind w:firstLine="1512"/>
    </w:pPr>
  </w:style>
  <w:style w:type="character" w:customStyle="1" w:styleId="FontStyle34">
    <w:name w:val="Font Style34"/>
    <w:uiPriority w:val="99"/>
    <w:rsid w:val="00D80B9F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D80B9F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Normal (Web)"/>
    <w:aliases w:val="Обычный (Web)"/>
    <w:basedOn w:val="a"/>
    <w:unhideWhenUsed/>
    <w:qFormat/>
    <w:rsid w:val="00EA13F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72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basedOn w:val="a0"/>
    <w:qFormat/>
    <w:rsid w:val="00672001"/>
    <w:rPr>
      <w:i/>
      <w:iCs/>
    </w:rPr>
  </w:style>
  <w:style w:type="character" w:customStyle="1" w:styleId="ConsPlusNormal0">
    <w:name w:val="ConsPlusNormal Знак"/>
    <w:link w:val="ConsPlusNormal"/>
    <w:locked/>
    <w:rsid w:val="00672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2"/>
    <w:rsid w:val="006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rsid w:val="00672001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9B7E-F808-46F3-8B15-F59C83AF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35</cp:revision>
  <dcterms:created xsi:type="dcterms:W3CDTF">2021-11-15T13:04:00Z</dcterms:created>
  <dcterms:modified xsi:type="dcterms:W3CDTF">2022-03-24T07:24:00Z</dcterms:modified>
</cp:coreProperties>
</file>