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F0" w:rsidRPr="00A6401F" w:rsidRDefault="00A27AF0" w:rsidP="00A27AF0">
      <w:pPr>
        <w:ind w:left="20"/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_GoBack"/>
      <w:bookmarkEnd w:id="0"/>
      <w:r w:rsidRPr="00A6401F">
        <w:rPr>
          <w:rFonts w:eastAsia="Arial Unicode MS"/>
          <w:b/>
          <w:color w:val="000000"/>
          <w:sz w:val="28"/>
          <w:szCs w:val="28"/>
        </w:rPr>
        <w:t>Администрация Чамзинского муниципального района</w:t>
      </w:r>
      <w:r w:rsidRPr="00A6401F">
        <w:rPr>
          <w:rFonts w:eastAsia="Arial Unicode MS"/>
          <w:b/>
          <w:color w:val="000000"/>
          <w:sz w:val="28"/>
          <w:szCs w:val="28"/>
        </w:rPr>
        <w:br/>
        <w:t>Республики Мордовия</w:t>
      </w:r>
    </w:p>
    <w:p w:rsidR="00A27AF0" w:rsidRPr="00A6401F" w:rsidRDefault="00A27AF0" w:rsidP="00A27AF0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A6401F">
        <w:rPr>
          <w:rFonts w:eastAsia="Arial Unicode MS"/>
          <w:b/>
          <w:color w:val="000000"/>
          <w:sz w:val="28"/>
          <w:szCs w:val="28"/>
        </w:rPr>
        <w:br/>
        <w:t>ПОСТАНОВЛЕНИЕ</w:t>
      </w:r>
    </w:p>
    <w:p w:rsidR="00A27AF0" w:rsidRPr="00A6401F" w:rsidRDefault="00A27AF0" w:rsidP="00A27AF0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A27AF0" w:rsidRPr="00A6401F" w:rsidRDefault="00A27AF0" w:rsidP="00A27AF0">
      <w:pPr>
        <w:tabs>
          <w:tab w:val="left" w:pos="2227"/>
        </w:tabs>
        <w:jc w:val="center"/>
        <w:rPr>
          <w:rFonts w:eastAsia="Arial Unicode MS"/>
          <w:color w:val="000000"/>
          <w:sz w:val="26"/>
          <w:szCs w:val="26"/>
        </w:rPr>
      </w:pPr>
      <w:r w:rsidRPr="00A6401F">
        <w:rPr>
          <w:rFonts w:eastAsia="Arial Unicode MS"/>
          <w:color w:val="000000"/>
          <w:sz w:val="26"/>
          <w:szCs w:val="26"/>
        </w:rPr>
        <w:t>«15» ноября 2022 г.</w:t>
      </w:r>
      <w:r w:rsidRPr="00A6401F">
        <w:rPr>
          <w:rFonts w:eastAsia="Arial Unicode MS"/>
          <w:color w:val="000000"/>
          <w:sz w:val="26"/>
          <w:szCs w:val="26"/>
        </w:rPr>
        <w:tab/>
        <w:t xml:space="preserve">                                                                                                № 875</w:t>
      </w:r>
    </w:p>
    <w:p w:rsidR="00A27AF0" w:rsidRPr="00A6401F" w:rsidRDefault="00A27AF0" w:rsidP="00A27AF0">
      <w:pPr>
        <w:ind w:left="20"/>
        <w:jc w:val="center"/>
        <w:rPr>
          <w:rFonts w:eastAsia="Arial Unicode MS"/>
          <w:color w:val="000000"/>
          <w:sz w:val="26"/>
          <w:szCs w:val="26"/>
        </w:rPr>
      </w:pPr>
    </w:p>
    <w:p w:rsidR="00A27AF0" w:rsidRPr="00A6401F" w:rsidRDefault="00A27AF0" w:rsidP="00A27AF0">
      <w:pPr>
        <w:ind w:left="20"/>
        <w:jc w:val="center"/>
        <w:rPr>
          <w:rFonts w:eastAsia="Arial Unicode MS"/>
          <w:color w:val="000000"/>
          <w:sz w:val="28"/>
          <w:szCs w:val="28"/>
        </w:rPr>
      </w:pPr>
      <w:r w:rsidRPr="00A6401F">
        <w:rPr>
          <w:rFonts w:eastAsia="Arial Unicode MS"/>
          <w:color w:val="000000"/>
          <w:sz w:val="28"/>
          <w:szCs w:val="28"/>
        </w:rPr>
        <w:t>р.п. Чамзинка</w:t>
      </w:r>
    </w:p>
    <w:p w:rsidR="00A27AF0" w:rsidRPr="00A6401F" w:rsidRDefault="00A27AF0" w:rsidP="00A27AF0">
      <w:pPr>
        <w:ind w:left="20"/>
        <w:jc w:val="center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ind w:left="20"/>
        <w:jc w:val="center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ind w:left="2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6401F">
        <w:rPr>
          <w:rFonts w:eastAsia="Arial Unicode MS"/>
          <w:b/>
          <w:color w:val="000000"/>
          <w:sz w:val="28"/>
          <w:szCs w:val="28"/>
        </w:rPr>
        <w:t xml:space="preserve">О внесении изменений в нормативно-правовые акты Администрации Чамзинского муниципального района </w:t>
      </w:r>
    </w:p>
    <w:p w:rsidR="00A27AF0" w:rsidRPr="00A6401F" w:rsidRDefault="00A27AF0" w:rsidP="00A27AF0">
      <w:pPr>
        <w:ind w:left="20"/>
        <w:jc w:val="center"/>
        <w:rPr>
          <w:rFonts w:eastAsia="Arial Unicode MS"/>
          <w:b/>
          <w:color w:val="000000"/>
          <w:sz w:val="28"/>
          <w:szCs w:val="28"/>
        </w:rPr>
      </w:pP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  <w:r w:rsidRPr="00A6401F">
        <w:rPr>
          <w:rFonts w:eastAsia="Arial Unicode MS"/>
          <w:color w:val="000000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в соответствии с Федеральным законом от 14.03.2022 № 58-ФЗ «О внесении изменений в отдельные законодательные акты Российской Федерации», Администрация Чамзинского муниципального района </w:t>
      </w: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  <w:r w:rsidRPr="00A6401F">
        <w:rPr>
          <w:rFonts w:eastAsia="Arial Unicode MS"/>
          <w:color w:val="000000"/>
          <w:sz w:val="28"/>
          <w:szCs w:val="28"/>
        </w:rPr>
        <w:t xml:space="preserve">                                </w:t>
      </w:r>
    </w:p>
    <w:p w:rsidR="00A27AF0" w:rsidRPr="00A6401F" w:rsidRDefault="00A27AF0" w:rsidP="00A27AF0">
      <w:pPr>
        <w:spacing w:line="322" w:lineRule="exact"/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A6401F">
        <w:rPr>
          <w:rFonts w:eastAsia="Arial Unicode MS"/>
          <w:b/>
          <w:color w:val="000000"/>
          <w:sz w:val="28"/>
          <w:szCs w:val="28"/>
        </w:rPr>
        <w:t>ПОСТАНОВЛЯЕТ:</w:t>
      </w:r>
    </w:p>
    <w:p w:rsidR="00A27AF0" w:rsidRPr="00A6401F" w:rsidRDefault="00A27AF0" w:rsidP="00A27AF0">
      <w:pPr>
        <w:spacing w:line="322" w:lineRule="exact"/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A27AF0" w:rsidRPr="00A6401F" w:rsidRDefault="00A27AF0" w:rsidP="00A27AF0">
      <w:pPr>
        <w:numPr>
          <w:ilvl w:val="0"/>
          <w:numId w:val="2"/>
        </w:numPr>
        <w:autoSpaceDE/>
        <w:autoSpaceDN/>
        <w:adjustRightInd/>
        <w:spacing w:line="322" w:lineRule="exact"/>
        <w:contextualSpacing/>
        <w:rPr>
          <w:rFonts w:eastAsia="Arial Unicode MS"/>
          <w:color w:val="000000"/>
          <w:sz w:val="28"/>
          <w:szCs w:val="28"/>
        </w:rPr>
      </w:pPr>
      <w:r w:rsidRPr="00A6401F">
        <w:rPr>
          <w:rFonts w:eastAsia="Arial Unicode MS"/>
          <w:color w:val="000000"/>
          <w:sz w:val="28"/>
          <w:szCs w:val="28"/>
        </w:rPr>
        <w:t>Утвердить  прилагаемые   изменения,   которые   вносятся  в  нормативно-</w:t>
      </w:r>
    </w:p>
    <w:p w:rsidR="00A27AF0" w:rsidRPr="00A6401F" w:rsidRDefault="00A27AF0" w:rsidP="00A27AF0">
      <w:pPr>
        <w:spacing w:line="322" w:lineRule="exact"/>
        <w:rPr>
          <w:rFonts w:eastAsia="Arial Unicode MS"/>
          <w:color w:val="000000"/>
          <w:sz w:val="28"/>
          <w:szCs w:val="28"/>
        </w:rPr>
      </w:pPr>
      <w:r w:rsidRPr="00A6401F">
        <w:rPr>
          <w:rFonts w:eastAsia="Arial Unicode MS"/>
          <w:color w:val="000000"/>
          <w:sz w:val="28"/>
          <w:szCs w:val="28"/>
        </w:rPr>
        <w:t>правовые акты Администрации Чамзинского муниципального района.</w:t>
      </w:r>
    </w:p>
    <w:p w:rsidR="00A27AF0" w:rsidRPr="00A6401F" w:rsidRDefault="00A27AF0" w:rsidP="00A27AF0">
      <w:pPr>
        <w:numPr>
          <w:ilvl w:val="0"/>
          <w:numId w:val="2"/>
        </w:numPr>
        <w:autoSpaceDE/>
        <w:autoSpaceDN/>
        <w:adjustRightInd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Настоящее постановление вступает в силу после дня его опубликования в</w:t>
      </w:r>
      <w:r>
        <w:rPr>
          <w:rFonts w:eastAsia="Arial Unicode MS"/>
          <w:sz w:val="28"/>
          <w:szCs w:val="28"/>
        </w:rPr>
        <w:t xml:space="preserve"> </w:t>
      </w:r>
      <w:r w:rsidRPr="00A6401F">
        <w:rPr>
          <w:rFonts w:eastAsia="Arial Unicode MS"/>
          <w:sz w:val="28"/>
          <w:szCs w:val="28"/>
        </w:rPr>
        <w:t>Информационном бюллетене Чамзинского муниципального района.</w:t>
      </w: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rPr>
          <w:rFonts w:eastAsia="Arial Unicode MS"/>
          <w:color w:val="000000"/>
          <w:sz w:val="28"/>
          <w:szCs w:val="28"/>
        </w:rPr>
      </w:pPr>
      <w:r w:rsidRPr="00A6401F">
        <w:rPr>
          <w:rFonts w:eastAsia="Arial Unicode MS"/>
          <w:color w:val="000000"/>
          <w:sz w:val="28"/>
          <w:szCs w:val="28"/>
        </w:rPr>
        <w:t xml:space="preserve">Глава Чамзинского </w:t>
      </w:r>
    </w:p>
    <w:p w:rsidR="00A27AF0" w:rsidRPr="00A6401F" w:rsidRDefault="00A27AF0" w:rsidP="00A27AF0">
      <w:pPr>
        <w:rPr>
          <w:rFonts w:eastAsia="Arial Unicode MS"/>
          <w:color w:val="000000"/>
          <w:sz w:val="28"/>
          <w:szCs w:val="28"/>
        </w:rPr>
      </w:pPr>
      <w:r w:rsidRPr="00A6401F">
        <w:rPr>
          <w:rFonts w:eastAsia="Arial Unicode MS"/>
          <w:color w:val="000000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</w:t>
      </w:r>
      <w:r w:rsidRPr="00A6401F">
        <w:rPr>
          <w:rFonts w:eastAsia="Arial Unicode MS"/>
          <w:color w:val="000000"/>
          <w:sz w:val="28"/>
          <w:szCs w:val="28"/>
        </w:rPr>
        <w:t xml:space="preserve">    Р.А. Батеряков</w:t>
      </w: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spacing w:line="322" w:lineRule="exact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ind w:firstLine="698"/>
        <w:jc w:val="right"/>
        <w:rPr>
          <w:rFonts w:eastAsia="Arial Unicode MS"/>
          <w:b/>
          <w:bCs/>
          <w:sz w:val="28"/>
          <w:szCs w:val="28"/>
        </w:rPr>
      </w:pPr>
      <w:bookmarkStart w:id="1" w:name="sub_1000"/>
      <w:r w:rsidRPr="00A6401F">
        <w:rPr>
          <w:rFonts w:eastAsia="Arial Unicode MS"/>
          <w:b/>
          <w:bCs/>
          <w:sz w:val="28"/>
          <w:szCs w:val="28"/>
        </w:rPr>
        <w:t>УТВЕРЖДЕНЫ</w:t>
      </w:r>
    </w:p>
    <w:p w:rsidR="00A27AF0" w:rsidRPr="00A6401F" w:rsidRDefault="00A27AF0" w:rsidP="00A27AF0">
      <w:pPr>
        <w:ind w:firstLine="698"/>
        <w:jc w:val="right"/>
        <w:rPr>
          <w:rFonts w:eastAsia="Arial Unicode MS"/>
          <w:sz w:val="28"/>
          <w:szCs w:val="28"/>
        </w:rPr>
      </w:pPr>
      <w:hyperlink w:anchor="sub_0" w:history="1">
        <w:r w:rsidRPr="00A6401F">
          <w:rPr>
            <w:rFonts w:eastAsia="Arial Unicode MS"/>
            <w:b/>
            <w:sz w:val="28"/>
            <w:szCs w:val="28"/>
          </w:rPr>
          <w:t>Постановлением</w:t>
        </w:r>
      </w:hyperlink>
      <w:r w:rsidRPr="00A6401F">
        <w:rPr>
          <w:rFonts w:eastAsia="Arial Unicode MS"/>
          <w:b/>
          <w:bCs/>
          <w:sz w:val="28"/>
          <w:szCs w:val="28"/>
        </w:rPr>
        <w:t xml:space="preserve"> Администрации</w:t>
      </w:r>
      <w:r w:rsidRPr="00A6401F">
        <w:rPr>
          <w:rFonts w:eastAsia="Arial Unicode MS"/>
          <w:b/>
          <w:bCs/>
          <w:sz w:val="28"/>
          <w:szCs w:val="28"/>
        </w:rPr>
        <w:br/>
        <w:t>Чамзинского муниципального района</w:t>
      </w:r>
      <w:r w:rsidRPr="00A6401F">
        <w:rPr>
          <w:rFonts w:eastAsia="Arial Unicode MS"/>
          <w:b/>
          <w:bCs/>
          <w:sz w:val="28"/>
          <w:szCs w:val="28"/>
        </w:rPr>
        <w:br/>
        <w:t>от «15» ноября 2022 г.  № 875</w:t>
      </w:r>
    </w:p>
    <w:bookmarkEnd w:id="1"/>
    <w:p w:rsidR="00A27AF0" w:rsidRPr="00A6401F" w:rsidRDefault="00A27AF0" w:rsidP="00A27AF0">
      <w:pPr>
        <w:rPr>
          <w:rFonts w:ascii="Arial Unicode MS" w:eastAsia="Arial Unicode MS" w:hAnsi="Arial Unicode MS" w:cs="Arial Unicode MS"/>
          <w:color w:val="000000"/>
        </w:rPr>
      </w:pPr>
    </w:p>
    <w:p w:rsidR="00A27AF0" w:rsidRPr="00A6401F" w:rsidRDefault="00A27AF0" w:rsidP="00A27AF0">
      <w:pPr>
        <w:spacing w:before="108" w:after="108"/>
        <w:jc w:val="center"/>
        <w:outlineLvl w:val="0"/>
        <w:rPr>
          <w:rFonts w:eastAsia="Arial Unicode MS"/>
          <w:color w:val="000000"/>
          <w:sz w:val="28"/>
          <w:szCs w:val="28"/>
        </w:rPr>
      </w:pPr>
      <w:r w:rsidRPr="00A6401F">
        <w:rPr>
          <w:rFonts w:eastAsiaTheme="minorEastAsia"/>
          <w:b/>
          <w:bCs/>
          <w:sz w:val="28"/>
          <w:szCs w:val="28"/>
        </w:rPr>
        <w:t>Изменения,</w:t>
      </w:r>
      <w:r w:rsidRPr="00A6401F">
        <w:rPr>
          <w:rFonts w:eastAsiaTheme="minorEastAsia"/>
          <w:b/>
          <w:bCs/>
          <w:sz w:val="28"/>
          <w:szCs w:val="28"/>
        </w:rPr>
        <w:br/>
        <w:t xml:space="preserve">которые вносятся в нормативно-правовые акты </w:t>
      </w:r>
      <w:r w:rsidRPr="00A6401F">
        <w:rPr>
          <w:rFonts w:eastAsiaTheme="minorEastAsia"/>
          <w:b/>
          <w:sz w:val="28"/>
          <w:szCs w:val="28"/>
        </w:rPr>
        <w:t>Администрации</w:t>
      </w:r>
      <w:r w:rsidRPr="00A6401F">
        <w:rPr>
          <w:rFonts w:eastAsiaTheme="minorEastAsia"/>
          <w:b/>
          <w:sz w:val="28"/>
          <w:szCs w:val="28"/>
        </w:rPr>
        <w:br/>
        <w:t>Чамзинского муниципального района</w:t>
      </w:r>
      <w:r w:rsidRPr="00A6401F">
        <w:rPr>
          <w:rFonts w:eastAsia="Arial Unicode MS"/>
          <w:color w:val="000000"/>
          <w:sz w:val="28"/>
          <w:szCs w:val="28"/>
        </w:rPr>
        <w:t xml:space="preserve"> </w:t>
      </w:r>
    </w:p>
    <w:p w:rsidR="00A27AF0" w:rsidRPr="00A6401F" w:rsidRDefault="00A27AF0" w:rsidP="00A27AF0">
      <w:pPr>
        <w:spacing w:line="322" w:lineRule="exact"/>
        <w:ind w:firstLine="709"/>
        <w:rPr>
          <w:rFonts w:eastAsia="Arial Unicode MS"/>
          <w:color w:val="000000"/>
          <w:sz w:val="28"/>
          <w:szCs w:val="28"/>
        </w:rPr>
      </w:pP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lastRenderedPageBreak/>
        <w:t>1. Внести изменение в Административный регламент Администрации Чамзинского муниципального района по предоставлению муниципальной услуги «Заключение договора аренды земельного участка в границах застроенной территории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(в отношении земельных участков, расположенных на территориях сельских поселений, входящих в состав Чамзинского муниципального района Республики Мордовия)», утвержденный постановлением Администрации Чамзинского муниципального района № 134 от 20.02.2017г.: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 -    дополнить пункт 39 подраздела 1 раздела 3 подпунктом 39.1. следующего содержания: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В случае обращения арендатора земельного участка, находящегося в государственной или муниципальной собственности в срок до 1 марта 2023 года для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 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 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арендодатель обязан без проведения торгов заключить соглашение, указанное выше, в срок не позднее пяти рабочих дней со дня обращения арендатора с требованием о его заключении. 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Срок, на который увеличивается срок действия договора аренды земельного участка в соответствии с дополнительным соглашением, не может превышать три года. При этом положения </w:t>
      </w:r>
      <w:hyperlink r:id="rId7" w:anchor="/document/12124624/entry/3988" w:history="1">
        <w:r w:rsidRPr="00A6401F">
          <w:rPr>
            <w:rFonts w:eastAsia="Arial Unicode MS"/>
            <w:color w:val="0000FF" w:themeColor="hyperlink"/>
            <w:sz w:val="28"/>
            <w:szCs w:val="28"/>
            <w:u w:val="single"/>
          </w:rPr>
          <w:t>пункта 8 статьи 39.8</w:t>
        </w:r>
      </w:hyperlink>
      <w:r w:rsidRPr="00A6401F">
        <w:rPr>
          <w:rFonts w:eastAsia="Arial Unicode MS"/>
          <w:sz w:val="28"/>
          <w:szCs w:val="28"/>
        </w:rPr>
        <w:t> Земельного кодекса Российской Федерации не применяются.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2. Внести следующие изменения в Административный регламент Администрации Чамзинского муниципального района по предоставлению муниципальной услуги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 границах земельного участка, ранее предоставленного для комплексного освоения в целях жилищного строительства», утвержденный постановлением Администрации Чамзинского муниципального района № 383 от 07.05.2015г.: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2.1. дополнить пункт 23 подраздела 4 раздела 2 подпунктом 23.1. следующего содержания: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В случае обращения арендатора земельного участка, находящегося в государственной или муниципальной собственности в срок до 1 марта 2023 года для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аренды, </w:t>
      </w:r>
      <w:r w:rsidRPr="00A6401F">
        <w:rPr>
          <w:rFonts w:eastAsia="Arial Unicode MS"/>
          <w:sz w:val="28"/>
          <w:szCs w:val="28"/>
        </w:rPr>
        <w:lastRenderedPageBreak/>
        <w:t xml:space="preserve">независимо от оснований заключения данного договора аренды, наличия или отсутствия задолженности по арендной плате при условии, что: 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 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арендодатель обязан без проведения торгов заключить соглашение, указанное выше, в срок не позднее пяти рабочих дней со дня обращения арендатора с требованием о его заключении. 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Срок, на который увеличивается срок действия договора аренды земельного участка в соответствии с дополнительным соглашением, не может превышать три года. При этом положения </w:t>
      </w:r>
      <w:hyperlink r:id="rId8" w:anchor="/document/12124624/entry/3988" w:history="1">
        <w:r w:rsidRPr="00A6401F">
          <w:rPr>
            <w:rFonts w:eastAsia="Arial Unicode MS"/>
            <w:color w:val="0000FF" w:themeColor="hyperlink"/>
            <w:sz w:val="28"/>
            <w:szCs w:val="28"/>
            <w:u w:val="single"/>
          </w:rPr>
          <w:t>пункта 8 статьи 39.8</w:t>
        </w:r>
      </w:hyperlink>
      <w:r w:rsidRPr="00A6401F">
        <w:rPr>
          <w:rFonts w:eastAsia="Arial Unicode MS"/>
          <w:sz w:val="28"/>
          <w:szCs w:val="28"/>
        </w:rPr>
        <w:t> Земельного кодекса Российской Федерации не применяются.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2.2. в Приложении № 4 к Регламенту: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- исключить подпункт 2.2.8. пункта 2.2.;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- дополнить пункт 2.4. подпунктом 2.4.3. следующего содержания: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«Направить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Договора». 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2.3. в Приложении № 3 к Регламенту: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- исключить подпункт 3.2.6. пункта 3.2.; 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- дополнить пункт 3.1. подпунктом 3.1.3. следующего содержания: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«Направить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Договора».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3. Внести изменение в Административный регламент Администрации Чамзинского муниципального района по предоставлению муниципальной услуги «Заключение договора купли-продажи или аренды земельного участка по результатам аукциона по продаже земельного участка, либо права на заключение договора аренды земельного участка из земель, находящихся в муниципальной собственности, либо из земель государственная собственность на которые не разграничена, для жилищного строительства», утвержденный постановлением Администрации Чамзинского муниципального района № 382 от 07.05.2015г.: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3.1. дополнить пункт 6 подраздела 1 раздела 2 подпунктом 6.1. следующего содержания: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В случае обращения арендатора земельного участка, находящегося в государственной или муниципальной собственности в срок до 1 марта 2023 года для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 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</w:t>
      </w:r>
      <w:r w:rsidRPr="00A6401F">
        <w:rPr>
          <w:rFonts w:eastAsia="Arial Unicode MS"/>
          <w:sz w:val="28"/>
          <w:szCs w:val="28"/>
        </w:rPr>
        <w:lastRenderedPageBreak/>
        <w:t xml:space="preserve">данного договора аренды; 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арендодатель обязан без проведения торгов заключить соглашение, указанное выше, в срок не позднее пяти рабочих дней со дня обращения арендатора с требованием о его заключении. 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Срок, на который увеличивается срок действия договора аренды земельного участка в соответствии с дополнительным соглашением, не может превышать три года. При этом положения </w:t>
      </w:r>
      <w:hyperlink r:id="rId9" w:anchor="/document/12124624/entry/3988" w:history="1">
        <w:r w:rsidRPr="00A6401F">
          <w:rPr>
            <w:rFonts w:eastAsia="Arial Unicode MS"/>
            <w:color w:val="0000FF" w:themeColor="hyperlink"/>
            <w:sz w:val="28"/>
            <w:szCs w:val="28"/>
            <w:u w:val="single"/>
          </w:rPr>
          <w:t>пункта 8 статьи 39.8</w:t>
        </w:r>
      </w:hyperlink>
      <w:r w:rsidRPr="00A6401F">
        <w:rPr>
          <w:rFonts w:eastAsia="Arial Unicode MS"/>
          <w:sz w:val="28"/>
          <w:szCs w:val="28"/>
        </w:rPr>
        <w:t> Земельного кодекса Российской Федерации не применяются.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3.2. в Приложении № 4 к Регламенту: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- исключить подпункт 2.2.8. пункта 2.2.;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- дополнить пункт 2.4. подпунктом 2.4.3. следующего содержания: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«Направить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Договора».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3.3. в Приложении № 3 к Регламенту: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- исключить подпункт 3.2.6. пункта 3.2.; 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- дополнить пункт 3.1. подпунктом 3.1.3. следующего содержания: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«Направить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Договора».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4. Внести изменение в Административный регламент Администрации Чамзинского муниципального района по предоставлению муниципальной услуги «Заключение договора аренды земельного участка из земель, находящихся в муниципальной собственности, либо из состава земель государственная собственность на которые не разграничена, для его комплексного освоения в целях жилищного строительства», утвержденный постановлением Администрации Чамзинского муниципального района № 381 от 07.05.2015г.: 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4.1. дополнить пункт 3.3. раздела </w:t>
      </w:r>
      <w:r w:rsidRPr="00A6401F">
        <w:rPr>
          <w:rFonts w:eastAsia="Arial Unicode MS"/>
          <w:sz w:val="28"/>
          <w:szCs w:val="28"/>
          <w:lang w:val="en-US"/>
        </w:rPr>
        <w:t>III</w:t>
      </w:r>
      <w:r w:rsidRPr="00A6401F">
        <w:rPr>
          <w:rFonts w:eastAsia="Arial Unicode MS"/>
          <w:sz w:val="28"/>
          <w:szCs w:val="28"/>
        </w:rPr>
        <w:t xml:space="preserve"> подпунктом 3.3.1. следующего содержания: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В случае обращения арендатора земельного участка, находящегося в государственной или муниципальной собственности в срок до 1 марта 2023 года для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 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 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арендодатель обязан без проведения торгов заключить соглашение, </w:t>
      </w:r>
      <w:r w:rsidRPr="00A6401F">
        <w:rPr>
          <w:rFonts w:eastAsia="Arial Unicode MS"/>
          <w:sz w:val="28"/>
          <w:szCs w:val="28"/>
        </w:rPr>
        <w:lastRenderedPageBreak/>
        <w:t xml:space="preserve">указанное выше, в срок не позднее пяти рабочих дней со дня обращения арендатора с требованием о его заключении. 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Срок, на который увеличивается срок действия договора аренды земельного участка в соответствии с дополнительным соглашением, не может превышать три года. При этом положения </w:t>
      </w:r>
      <w:hyperlink r:id="rId10" w:anchor="/document/12124624/entry/3988" w:history="1">
        <w:r w:rsidRPr="00A6401F">
          <w:rPr>
            <w:rFonts w:eastAsia="Arial Unicode MS"/>
            <w:color w:val="0000FF" w:themeColor="hyperlink"/>
            <w:sz w:val="28"/>
            <w:szCs w:val="28"/>
            <w:u w:val="single"/>
          </w:rPr>
          <w:t>пункта 8 статьи 39.8</w:t>
        </w:r>
      </w:hyperlink>
      <w:r w:rsidRPr="00A6401F">
        <w:rPr>
          <w:rFonts w:eastAsia="Arial Unicode MS"/>
          <w:sz w:val="28"/>
          <w:szCs w:val="28"/>
        </w:rPr>
        <w:t> Земельного кодекса Российской Федерации не применяются.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4.2. в Приложении № 3 к Регламенту: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 xml:space="preserve">- исключить подпункт 2.2.8. пункта 2.2.; 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- дополнить пункт 2.4. подпунктом 2.4.3. следующего содержания: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  <w:r w:rsidRPr="00A6401F">
        <w:rPr>
          <w:rFonts w:eastAsia="Arial Unicode MS"/>
          <w:sz w:val="28"/>
          <w:szCs w:val="28"/>
        </w:rPr>
        <w:t>«Направить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Договора».</w:t>
      </w: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</w:p>
    <w:p w:rsidR="00A27AF0" w:rsidRPr="00A6401F" w:rsidRDefault="00A27AF0" w:rsidP="00A27AF0">
      <w:pPr>
        <w:ind w:firstLine="709"/>
        <w:rPr>
          <w:rFonts w:eastAsia="Arial Unicode MS"/>
          <w:sz w:val="28"/>
          <w:szCs w:val="28"/>
        </w:rPr>
      </w:pPr>
    </w:p>
    <w:p w:rsidR="008964A0" w:rsidRPr="00A27AF0" w:rsidRDefault="008964A0" w:rsidP="00A27AF0">
      <w:pPr>
        <w:rPr>
          <w:szCs w:val="28"/>
        </w:rPr>
      </w:pPr>
    </w:p>
    <w:sectPr w:rsidR="008964A0" w:rsidRPr="00A27AF0" w:rsidSect="00556A43">
      <w:footerReference w:type="default" r:id="rId11"/>
      <w:pgSz w:w="11900" w:h="16800"/>
      <w:pgMar w:top="1134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46" w:rsidRDefault="00D03446">
      <w:r>
        <w:separator/>
      </w:r>
    </w:p>
  </w:endnote>
  <w:endnote w:type="continuationSeparator" w:id="0">
    <w:p w:rsidR="00D03446" w:rsidRDefault="00D0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964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46" w:rsidRDefault="00D03446">
      <w:r>
        <w:separator/>
      </w:r>
    </w:p>
  </w:footnote>
  <w:footnote w:type="continuationSeparator" w:id="0">
    <w:p w:rsidR="00D03446" w:rsidRDefault="00D0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0"/>
    <w:rsid w:val="00021F23"/>
    <w:rsid w:val="00180A10"/>
    <w:rsid w:val="001F00E7"/>
    <w:rsid w:val="0020781E"/>
    <w:rsid w:val="0023275E"/>
    <w:rsid w:val="002A7BA5"/>
    <w:rsid w:val="003174DA"/>
    <w:rsid w:val="00334A1F"/>
    <w:rsid w:val="00371781"/>
    <w:rsid w:val="003E6A20"/>
    <w:rsid w:val="00417634"/>
    <w:rsid w:val="0043362A"/>
    <w:rsid w:val="004347C5"/>
    <w:rsid w:val="00446359"/>
    <w:rsid w:val="00473B8B"/>
    <w:rsid w:val="004A54B3"/>
    <w:rsid w:val="004B5438"/>
    <w:rsid w:val="004F3F85"/>
    <w:rsid w:val="004F576E"/>
    <w:rsid w:val="00507A15"/>
    <w:rsid w:val="00556A43"/>
    <w:rsid w:val="00561FDA"/>
    <w:rsid w:val="005868F0"/>
    <w:rsid w:val="006B1436"/>
    <w:rsid w:val="006F3D8C"/>
    <w:rsid w:val="007147F1"/>
    <w:rsid w:val="00762AA7"/>
    <w:rsid w:val="007C326D"/>
    <w:rsid w:val="0082748E"/>
    <w:rsid w:val="00872E67"/>
    <w:rsid w:val="00893FB5"/>
    <w:rsid w:val="008952D8"/>
    <w:rsid w:val="008964A0"/>
    <w:rsid w:val="00A27AF0"/>
    <w:rsid w:val="00A44139"/>
    <w:rsid w:val="00A6401F"/>
    <w:rsid w:val="00AB5108"/>
    <w:rsid w:val="00AD07A8"/>
    <w:rsid w:val="00AE3D74"/>
    <w:rsid w:val="00B1699E"/>
    <w:rsid w:val="00B516E5"/>
    <w:rsid w:val="00B54BA1"/>
    <w:rsid w:val="00BA09C5"/>
    <w:rsid w:val="00BC60F9"/>
    <w:rsid w:val="00C21025"/>
    <w:rsid w:val="00C21822"/>
    <w:rsid w:val="00D03446"/>
    <w:rsid w:val="00D147BA"/>
    <w:rsid w:val="00E156DB"/>
    <w:rsid w:val="00E4707E"/>
    <w:rsid w:val="00E55AF2"/>
    <w:rsid w:val="00E84BA3"/>
    <w:rsid w:val="00E85E0C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4CB189-7494-41E8-B8A8-25818DA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59"/>
    <w:locked/>
    <w:rsid w:val="00762AA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9491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2022-10-31T13:20:00Z</cp:lastPrinted>
  <dcterms:created xsi:type="dcterms:W3CDTF">2023-10-23T09:07:00Z</dcterms:created>
  <dcterms:modified xsi:type="dcterms:W3CDTF">2023-10-23T09:07:00Z</dcterms:modified>
</cp:coreProperties>
</file>