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6" w:rsidRPr="001339B6" w:rsidRDefault="001339B6" w:rsidP="001339B6">
      <w:pPr>
        <w:jc w:val="center"/>
      </w:pPr>
      <w:bookmarkStart w:id="0" w:name="_Hlk51583909"/>
      <w:r w:rsidRPr="001339B6">
        <w:t xml:space="preserve">Администрация   </w:t>
      </w:r>
      <w:proofErr w:type="spellStart"/>
      <w:r w:rsidRPr="001339B6">
        <w:t>Чамзинского</w:t>
      </w:r>
      <w:proofErr w:type="spellEnd"/>
      <w:r w:rsidRPr="001339B6">
        <w:t xml:space="preserve">    муниципального   района</w:t>
      </w:r>
    </w:p>
    <w:p w:rsidR="001339B6" w:rsidRPr="001339B6" w:rsidRDefault="001339B6" w:rsidP="001339B6">
      <w:pPr>
        <w:jc w:val="center"/>
      </w:pPr>
      <w:r w:rsidRPr="001339B6">
        <w:t>Республики Мордовия</w:t>
      </w:r>
    </w:p>
    <w:p w:rsidR="001339B6" w:rsidRPr="001339B6" w:rsidRDefault="001339B6" w:rsidP="001339B6">
      <w:pPr>
        <w:jc w:val="center"/>
      </w:pPr>
    </w:p>
    <w:p w:rsidR="001339B6" w:rsidRPr="001339B6" w:rsidRDefault="001339B6" w:rsidP="001339B6">
      <w:pPr>
        <w:jc w:val="center"/>
      </w:pPr>
      <w:r w:rsidRPr="001339B6">
        <w:t>ПОСТАНОВЛЕНИЕ</w:t>
      </w:r>
    </w:p>
    <w:p w:rsidR="001339B6" w:rsidRPr="001339B6" w:rsidRDefault="001339B6" w:rsidP="001339B6">
      <w:pPr>
        <w:jc w:val="center"/>
      </w:pPr>
      <w:r w:rsidRPr="001339B6">
        <w:t>18.03.2022 г.                                                                                                     № 171</w:t>
      </w:r>
    </w:p>
    <w:p w:rsidR="001339B6" w:rsidRPr="001339B6" w:rsidRDefault="001339B6" w:rsidP="001339B6">
      <w:pPr>
        <w:jc w:val="center"/>
      </w:pPr>
      <w:r w:rsidRPr="001339B6">
        <w:t>р.п</w:t>
      </w:r>
      <w:proofErr w:type="gramStart"/>
      <w:r w:rsidRPr="001339B6">
        <w:t>.Ч</w:t>
      </w:r>
      <w:proofErr w:type="gramEnd"/>
      <w:r w:rsidRPr="001339B6">
        <w:t>амзинка</w:t>
      </w:r>
    </w:p>
    <w:p w:rsidR="001339B6" w:rsidRPr="001339B6" w:rsidRDefault="001339B6" w:rsidP="001339B6">
      <w:pPr>
        <w:jc w:val="center"/>
      </w:pPr>
      <w:r w:rsidRPr="001339B6">
        <w:br/>
        <w:t xml:space="preserve">      О внесении изменений в постановление Администрации </w:t>
      </w:r>
      <w:proofErr w:type="spellStart"/>
      <w:r w:rsidRPr="001339B6">
        <w:t>Чамзинского</w:t>
      </w:r>
      <w:proofErr w:type="spellEnd"/>
      <w:r w:rsidRPr="001339B6">
        <w:t xml:space="preserve"> муниципального района Республики Мордовия от 31.08.2015г. №746 «Об утверждении муниципальной программы «Модернизация и реформирование жилищно-коммунального хозяйства» на 2016- 2024 годы в </w:t>
      </w:r>
      <w:proofErr w:type="spellStart"/>
      <w:r w:rsidRPr="001339B6">
        <w:t>Чамзинском</w:t>
      </w:r>
      <w:proofErr w:type="spellEnd"/>
      <w:r w:rsidRPr="001339B6">
        <w:t xml:space="preserve"> муниципальном районе»</w:t>
      </w:r>
    </w:p>
    <w:p w:rsidR="001339B6" w:rsidRPr="001339B6" w:rsidRDefault="001339B6" w:rsidP="001339B6">
      <w:bookmarkStart w:id="1" w:name="_Hlk93649273"/>
      <w:r w:rsidRPr="001339B6">
        <w:t xml:space="preserve">      </w:t>
      </w:r>
    </w:p>
    <w:p w:rsidR="001339B6" w:rsidRPr="001339B6" w:rsidRDefault="001339B6" w:rsidP="001339B6">
      <w:pPr>
        <w:ind w:firstLine="567"/>
        <w:jc w:val="both"/>
      </w:pPr>
      <w:r w:rsidRPr="001339B6">
        <w:t xml:space="preserve">В целях приведения в соответствие с постановлением Администрации </w:t>
      </w:r>
      <w:proofErr w:type="spellStart"/>
      <w:r w:rsidRPr="001339B6">
        <w:t>Чамзинского</w:t>
      </w:r>
      <w:proofErr w:type="spellEnd"/>
      <w:r w:rsidRPr="001339B6">
        <w:t xml:space="preserve"> муниципального района от 15.01.2015г. № 8 «Об утверждении Порядка разработки, реализации и оценки эффективности муниципальных программ </w:t>
      </w:r>
      <w:proofErr w:type="spellStart"/>
      <w:r w:rsidRPr="001339B6">
        <w:t>Чамзинского</w:t>
      </w:r>
      <w:proofErr w:type="spellEnd"/>
      <w:r w:rsidRPr="001339B6">
        <w:t xml:space="preserve"> муниципального района Республики Мордовия», Администрация </w:t>
      </w:r>
      <w:proofErr w:type="spellStart"/>
      <w:r w:rsidRPr="001339B6">
        <w:t>Чамзинского</w:t>
      </w:r>
      <w:proofErr w:type="spellEnd"/>
      <w:r w:rsidRPr="001339B6">
        <w:t xml:space="preserve"> муниципального района </w:t>
      </w:r>
      <w:bookmarkEnd w:id="1"/>
    </w:p>
    <w:p w:rsidR="001339B6" w:rsidRPr="001339B6" w:rsidRDefault="001339B6" w:rsidP="001339B6">
      <w:pPr>
        <w:ind w:firstLine="567"/>
        <w:jc w:val="both"/>
      </w:pPr>
      <w:r w:rsidRPr="001339B6">
        <w:t>ПОСТАНОВЛЯЕТ:</w:t>
      </w:r>
    </w:p>
    <w:p w:rsidR="001339B6" w:rsidRPr="001339B6" w:rsidRDefault="001339B6" w:rsidP="001339B6">
      <w:pPr>
        <w:ind w:firstLine="567"/>
        <w:jc w:val="both"/>
      </w:pPr>
    </w:p>
    <w:p w:rsidR="001339B6" w:rsidRPr="001339B6" w:rsidRDefault="001339B6" w:rsidP="001339B6">
      <w:pPr>
        <w:ind w:firstLine="567"/>
        <w:jc w:val="both"/>
      </w:pPr>
      <w:r w:rsidRPr="001339B6">
        <w:t xml:space="preserve">1. Внести в постановление Администрации </w:t>
      </w:r>
      <w:proofErr w:type="spellStart"/>
      <w:r w:rsidRPr="001339B6">
        <w:t>Чамзинского</w:t>
      </w:r>
      <w:proofErr w:type="spellEnd"/>
      <w:r w:rsidRPr="001339B6">
        <w:t xml:space="preserve"> муниципального района Республики Мордовия от 31.08.2015г. №746 «Об утверждении муниципальной программы «Модернизация и реформирование жилищно-коммунального хозяйства» на 2016 - 2024 годы в </w:t>
      </w:r>
      <w:proofErr w:type="spellStart"/>
      <w:r w:rsidRPr="001339B6">
        <w:t>Чамзинском</w:t>
      </w:r>
      <w:proofErr w:type="spellEnd"/>
      <w:r w:rsidRPr="001339B6">
        <w:t xml:space="preserve"> муниципальном районе» следующие изменения:</w:t>
      </w:r>
    </w:p>
    <w:p w:rsidR="001339B6" w:rsidRPr="001339B6" w:rsidRDefault="001339B6" w:rsidP="001339B6">
      <w:pPr>
        <w:ind w:firstLine="567"/>
        <w:jc w:val="both"/>
      </w:pPr>
      <w:r w:rsidRPr="001339B6">
        <w:t>1.1.В паспорте Муниципальной программы раздел «Объем и источники финансирования программы» изложить в новой редакции:</w:t>
      </w:r>
    </w:p>
    <w:p w:rsidR="001339B6" w:rsidRPr="001339B6" w:rsidRDefault="001339B6" w:rsidP="001339B6">
      <w:pPr>
        <w:ind w:firstLine="567"/>
        <w:jc w:val="both"/>
      </w:pPr>
    </w:p>
    <w:tbl>
      <w:tblPr>
        <w:tblW w:w="9468" w:type="dxa"/>
        <w:tblLook w:val="01E0"/>
      </w:tblPr>
      <w:tblGrid>
        <w:gridCol w:w="3348"/>
        <w:gridCol w:w="6120"/>
      </w:tblGrid>
      <w:tr w:rsidR="001339B6" w:rsidRPr="001339B6" w:rsidTr="0022534E">
        <w:tc>
          <w:tcPr>
            <w:tcW w:w="3348" w:type="dxa"/>
          </w:tcPr>
          <w:p w:rsidR="001339B6" w:rsidRPr="001339B6" w:rsidRDefault="001339B6" w:rsidP="001339B6">
            <w:pPr>
              <w:ind w:firstLine="567"/>
              <w:jc w:val="both"/>
            </w:pPr>
            <w:r w:rsidRPr="001339B6">
              <w:t>Объем и источники финансирования Программы</w:t>
            </w:r>
          </w:p>
        </w:tc>
        <w:tc>
          <w:tcPr>
            <w:tcW w:w="6120" w:type="dxa"/>
          </w:tcPr>
          <w:p w:rsidR="001339B6" w:rsidRPr="001339B6" w:rsidRDefault="001339B6" w:rsidP="001339B6">
            <w:pPr>
              <w:ind w:firstLine="567"/>
              <w:jc w:val="both"/>
            </w:pPr>
            <w:r w:rsidRPr="001339B6">
              <w:t xml:space="preserve">     общая стоимость мероприятий в 2016-2024 годах 771,286 млн.  рублей, в том числе средства:</w:t>
            </w:r>
          </w:p>
          <w:p w:rsidR="001339B6" w:rsidRPr="001339B6" w:rsidRDefault="001339B6" w:rsidP="001339B6">
            <w:pPr>
              <w:ind w:firstLine="567"/>
              <w:jc w:val="both"/>
            </w:pPr>
            <w:proofErr w:type="gramStart"/>
            <w:r w:rsidRPr="001339B6">
              <w:t>поступившие</w:t>
            </w:r>
            <w:proofErr w:type="gramEnd"/>
            <w:r w:rsidRPr="001339B6">
              <w:t xml:space="preserve"> из федерального бюджета – 181,992 млн. рублей;</w:t>
            </w:r>
          </w:p>
          <w:p w:rsidR="001339B6" w:rsidRPr="001339B6" w:rsidRDefault="001339B6" w:rsidP="001339B6">
            <w:pPr>
              <w:ind w:firstLine="567"/>
              <w:jc w:val="both"/>
            </w:pPr>
            <w:r w:rsidRPr="001339B6">
              <w:t>республиканского бюджета Республики Мордовия – 87,067 млн. рублей;</w:t>
            </w:r>
          </w:p>
          <w:p w:rsidR="001339B6" w:rsidRPr="001339B6" w:rsidRDefault="001339B6" w:rsidP="001339B6">
            <w:pPr>
              <w:ind w:firstLine="567"/>
              <w:jc w:val="both"/>
            </w:pPr>
            <w:proofErr w:type="gramStart"/>
            <w:r w:rsidRPr="001339B6">
              <w:t>местных бюджетов – 112,518 млн. рублей, в том числе средства районного бюджета – 56,135 млн. рублей, бюджет поселений -56,383 млн. рублей;</w:t>
            </w:r>
            <w:proofErr w:type="gramEnd"/>
          </w:p>
          <w:p w:rsidR="001339B6" w:rsidRPr="001339B6" w:rsidRDefault="001339B6" w:rsidP="001339B6">
            <w:pPr>
              <w:ind w:firstLine="567"/>
              <w:jc w:val="both"/>
            </w:pPr>
            <w:r w:rsidRPr="001339B6">
              <w:t>прочие источники (средства предприятий и собственников многоквартирных домов) – 389,708 млн. рублей.</w:t>
            </w:r>
          </w:p>
          <w:p w:rsidR="001339B6" w:rsidRPr="001339B6" w:rsidRDefault="001339B6" w:rsidP="001339B6">
            <w:pPr>
              <w:ind w:firstLine="567"/>
              <w:jc w:val="both"/>
            </w:pPr>
            <w:r w:rsidRPr="001339B6">
              <w:t xml:space="preserve"> Объемы финансирования Программы носят прогнозный характер и подлежат ежегодной корректировке с учетом возможностей бюджетов разных уровней.</w:t>
            </w:r>
          </w:p>
        </w:tc>
      </w:tr>
    </w:tbl>
    <w:p w:rsidR="001339B6" w:rsidRPr="001339B6" w:rsidRDefault="001339B6" w:rsidP="001339B6">
      <w:pPr>
        <w:ind w:firstLine="567"/>
        <w:jc w:val="both"/>
      </w:pPr>
    </w:p>
    <w:p w:rsidR="001339B6" w:rsidRPr="001339B6" w:rsidRDefault="001339B6" w:rsidP="001339B6">
      <w:pPr>
        <w:ind w:firstLine="567"/>
        <w:jc w:val="both"/>
      </w:pPr>
      <w:bookmarkStart w:id="2" w:name="sub_2"/>
      <w:bookmarkEnd w:id="2"/>
      <w:r w:rsidRPr="001339B6">
        <w:t>1.2. Раздел 4. Обоснование ресурсного обеспечения Программы   изложить в новой редакции:</w:t>
      </w:r>
    </w:p>
    <w:p w:rsidR="001339B6" w:rsidRPr="001339B6" w:rsidRDefault="001339B6" w:rsidP="001339B6">
      <w:pPr>
        <w:ind w:firstLine="567"/>
        <w:jc w:val="both"/>
      </w:pPr>
      <w:r w:rsidRPr="001339B6">
        <w:t>Раздел 4. Обоснование ресурсного обеспечения Программы</w:t>
      </w:r>
    </w:p>
    <w:p w:rsidR="001339B6" w:rsidRPr="001339B6" w:rsidRDefault="001339B6" w:rsidP="001339B6">
      <w:pPr>
        <w:ind w:firstLine="567"/>
        <w:jc w:val="both"/>
      </w:pPr>
      <w:r w:rsidRPr="001339B6">
        <w:t xml:space="preserve">Финансирование Программы осуществляется   за счет средств федерального бюджета, республиканского и местных бюджетов, частных инвесторов и собственников жилья в многоквартирных домах. Финансирование Программы осуществляется   за счет средств федерального бюджета, республиканского и местных бюджетов, частных инвесторов и собственников жилья в многоквартирных домах. </w:t>
      </w:r>
    </w:p>
    <w:p w:rsidR="001339B6" w:rsidRPr="001339B6" w:rsidRDefault="001339B6" w:rsidP="001339B6">
      <w:pPr>
        <w:ind w:firstLine="567"/>
        <w:jc w:val="both"/>
      </w:pPr>
      <w:r w:rsidRPr="001339B6">
        <w:lastRenderedPageBreak/>
        <w:t xml:space="preserve">       Прогнозируемый объем финансирования Программы на 2016-2024 годы составит 771,286 млн. рублей (в ценах соответствующих лет), в том числе средства:</w:t>
      </w:r>
    </w:p>
    <w:p w:rsidR="001339B6" w:rsidRPr="001339B6" w:rsidRDefault="001339B6" w:rsidP="001339B6">
      <w:pPr>
        <w:ind w:firstLine="567"/>
        <w:jc w:val="both"/>
      </w:pPr>
      <w:r w:rsidRPr="001339B6">
        <w:t>федерального бюджета – 181,992 млн. рублей;</w:t>
      </w:r>
    </w:p>
    <w:p w:rsidR="001339B6" w:rsidRPr="001339B6" w:rsidRDefault="001339B6" w:rsidP="001339B6">
      <w:pPr>
        <w:ind w:firstLine="567"/>
        <w:jc w:val="both"/>
      </w:pPr>
      <w:r w:rsidRPr="001339B6">
        <w:t>республиканского бюджета Республики Мордовия – 87,067 млн. рублей;</w:t>
      </w:r>
    </w:p>
    <w:p w:rsidR="001339B6" w:rsidRPr="001339B6" w:rsidRDefault="001339B6" w:rsidP="001339B6">
      <w:pPr>
        <w:ind w:firstLine="567"/>
        <w:jc w:val="both"/>
      </w:pPr>
      <w:r w:rsidRPr="001339B6">
        <w:t>местных бюджетов – 112,518 млн. рублей;</w:t>
      </w:r>
    </w:p>
    <w:p w:rsidR="001339B6" w:rsidRPr="001339B6" w:rsidRDefault="001339B6" w:rsidP="001339B6">
      <w:pPr>
        <w:ind w:firstLine="567"/>
        <w:jc w:val="both"/>
      </w:pPr>
      <w:r w:rsidRPr="001339B6">
        <w:t>из внебюджетных источников – 389,708 млн. рублей.</w:t>
      </w:r>
    </w:p>
    <w:p w:rsidR="001339B6" w:rsidRPr="001339B6" w:rsidRDefault="001339B6" w:rsidP="001339B6">
      <w:pPr>
        <w:ind w:firstLine="567"/>
        <w:jc w:val="both"/>
      </w:pPr>
      <w:r w:rsidRPr="001339B6">
        <w:t>Объемы финансирования по годам приведены в приложении 1.</w:t>
      </w:r>
    </w:p>
    <w:p w:rsidR="001339B6" w:rsidRPr="001339B6" w:rsidRDefault="001339B6" w:rsidP="001339B6">
      <w:pPr>
        <w:ind w:firstLine="567"/>
        <w:jc w:val="both"/>
      </w:pPr>
      <w:r w:rsidRPr="001339B6">
        <w:t xml:space="preserve">      Объемы и источники финансирования ежегодно уточняются при формировании бюджетов на соответствующий год и плановый период. Организационные мероприятия в рамках Программы предполагают обеспечение эффективного использования имеющихся бюджетных финансовых ресурсов, а также привлечение средств собственников, займов и частных инвестиций. Основная часть программных мероприятий должна быть реализована   муниципальном </w:t>
      </w:r>
      <w:proofErr w:type="gramStart"/>
      <w:r w:rsidRPr="001339B6">
        <w:t>уровне</w:t>
      </w:r>
      <w:proofErr w:type="gramEnd"/>
      <w:r w:rsidRPr="001339B6">
        <w:t xml:space="preserve"> при методическом и техническом содействии на республиканском и федеральном уровне.</w:t>
      </w:r>
    </w:p>
    <w:p w:rsidR="001339B6" w:rsidRPr="001339B6" w:rsidRDefault="001339B6" w:rsidP="001339B6">
      <w:pPr>
        <w:ind w:firstLine="567"/>
        <w:jc w:val="both"/>
      </w:pPr>
      <w:r w:rsidRPr="001339B6">
        <w:t xml:space="preserve">1.3. Приложение 1 к муниципальной программе «Модернизация и реформирование жилищно-коммунального хозяйства на 2016 - 2024 годы в </w:t>
      </w:r>
      <w:proofErr w:type="spellStart"/>
      <w:r w:rsidRPr="001339B6">
        <w:t>Чамзинском</w:t>
      </w:r>
      <w:proofErr w:type="spellEnd"/>
      <w:r w:rsidRPr="001339B6">
        <w:t xml:space="preserve"> муниципальном районе» изложить в новой редакции.</w:t>
      </w:r>
    </w:p>
    <w:p w:rsidR="001339B6" w:rsidRPr="001339B6" w:rsidRDefault="001339B6" w:rsidP="001339B6">
      <w:pPr>
        <w:ind w:firstLine="567"/>
        <w:jc w:val="both"/>
      </w:pPr>
      <w:r w:rsidRPr="001339B6">
        <w:t xml:space="preserve">1.4. Приложение №2 к муниципальной программе «Модернизация и реформирование жилищно-коммунального хозяйства» на 2016- 2024 годы в </w:t>
      </w:r>
      <w:proofErr w:type="spellStart"/>
      <w:r w:rsidRPr="001339B6">
        <w:t>Чамзинском</w:t>
      </w:r>
      <w:proofErr w:type="spellEnd"/>
      <w:r w:rsidRPr="001339B6">
        <w:t xml:space="preserve"> муниципальном районе» изложить в новой редакции.</w:t>
      </w:r>
    </w:p>
    <w:p w:rsidR="001339B6" w:rsidRPr="001339B6" w:rsidRDefault="001339B6" w:rsidP="001339B6">
      <w:pPr>
        <w:ind w:firstLine="567"/>
        <w:jc w:val="both"/>
      </w:pPr>
      <w:r w:rsidRPr="001339B6">
        <w:t xml:space="preserve">2. Настоящее постановление вступает в силу со дня его официального опубликования в Информационном бюллетене </w:t>
      </w:r>
      <w:proofErr w:type="spellStart"/>
      <w:r w:rsidRPr="001339B6">
        <w:t>Чамзинского</w:t>
      </w:r>
      <w:proofErr w:type="spellEnd"/>
      <w:r w:rsidRPr="001339B6">
        <w:t xml:space="preserve"> муниципального района.</w:t>
      </w:r>
    </w:p>
    <w:p w:rsidR="001339B6" w:rsidRPr="001339B6" w:rsidRDefault="001339B6" w:rsidP="001339B6">
      <w:pPr>
        <w:ind w:firstLine="567"/>
        <w:jc w:val="both"/>
      </w:pPr>
    </w:p>
    <w:p w:rsidR="001339B6" w:rsidRPr="001339B6" w:rsidRDefault="001339B6" w:rsidP="001339B6">
      <w:pPr>
        <w:jc w:val="both"/>
      </w:pPr>
      <w:r w:rsidRPr="001339B6">
        <w:t xml:space="preserve">Глава </w:t>
      </w:r>
      <w:proofErr w:type="spellStart"/>
      <w:r w:rsidRPr="001339B6">
        <w:t>Чамзинского</w:t>
      </w:r>
      <w:proofErr w:type="spellEnd"/>
    </w:p>
    <w:p w:rsidR="001339B6" w:rsidRPr="001339B6" w:rsidRDefault="001339B6" w:rsidP="001339B6">
      <w:pPr>
        <w:jc w:val="both"/>
      </w:pPr>
      <w:r w:rsidRPr="001339B6">
        <w:t xml:space="preserve">муниципального района                                                                    Р. А. </w:t>
      </w:r>
      <w:proofErr w:type="spellStart"/>
      <w:r w:rsidRPr="001339B6">
        <w:t>Батеряков</w:t>
      </w:r>
      <w:proofErr w:type="spellEnd"/>
    </w:p>
    <w:p w:rsidR="001339B6" w:rsidRPr="001339B6" w:rsidRDefault="001339B6" w:rsidP="001339B6">
      <w:pPr>
        <w:ind w:firstLine="567"/>
        <w:jc w:val="both"/>
      </w:pPr>
    </w:p>
    <w:p w:rsidR="001339B6" w:rsidRPr="001339B6" w:rsidRDefault="001339B6" w:rsidP="001339B6">
      <w:pPr>
        <w:sectPr w:rsidR="001339B6" w:rsidRPr="001339B6" w:rsidSect="006B7FD9">
          <w:headerReference w:type="even" r:id="rId6"/>
          <w:headerReference w:type="default" r:id="rId7"/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</w:p>
    <w:p w:rsidR="001339B6" w:rsidRPr="001339B6" w:rsidRDefault="001339B6" w:rsidP="001339B6">
      <w:r w:rsidRPr="001339B6">
        <w:lastRenderedPageBreak/>
        <w:t>Приложение 1</w:t>
      </w:r>
    </w:p>
    <w:p w:rsidR="001339B6" w:rsidRPr="001339B6" w:rsidRDefault="001339B6" w:rsidP="001339B6">
      <w:r w:rsidRPr="001339B6">
        <w:t xml:space="preserve">к </w:t>
      </w:r>
      <w:hyperlink w:anchor="sub_1000" w:history="1">
        <w:r w:rsidRPr="001339B6">
          <w:t>муниципальной программе</w:t>
        </w:r>
      </w:hyperlink>
      <w:r w:rsidRPr="001339B6">
        <w:t xml:space="preserve"> "Модернизация и реформирование</w:t>
      </w:r>
    </w:p>
    <w:p w:rsidR="001339B6" w:rsidRPr="001339B6" w:rsidRDefault="001339B6" w:rsidP="001339B6">
      <w:r w:rsidRPr="001339B6">
        <w:t>жилищно-коммунального хозяйства" на 2016-2024 годы</w:t>
      </w:r>
    </w:p>
    <w:p w:rsidR="001339B6" w:rsidRPr="001339B6" w:rsidRDefault="001339B6" w:rsidP="001339B6"/>
    <w:p w:rsidR="001339B6" w:rsidRPr="001339B6" w:rsidRDefault="001339B6" w:rsidP="001339B6">
      <w:r w:rsidRPr="001339B6">
        <w:t>Предельные (прогнозные) объемы финансирования</w:t>
      </w:r>
    </w:p>
    <w:p w:rsidR="001339B6" w:rsidRPr="001339B6" w:rsidRDefault="001339B6" w:rsidP="001339B6">
      <w:r w:rsidRPr="001339B6">
        <w:t>муниципальной целевой программы "Модернизация и реформирование жилищно-коммунального хозяйства" на 2016 - 2024 годы по основным направлениям и источникам финансирования</w:t>
      </w:r>
    </w:p>
    <w:tbl>
      <w:tblPr>
        <w:tblW w:w="14856" w:type="dxa"/>
        <w:tblInd w:w="-289" w:type="dxa"/>
        <w:tblLayout w:type="fixed"/>
        <w:tblLook w:val="00A0"/>
      </w:tblPr>
      <w:tblGrid>
        <w:gridCol w:w="397"/>
        <w:gridCol w:w="1985"/>
        <w:gridCol w:w="1276"/>
        <w:gridCol w:w="1276"/>
        <w:gridCol w:w="1276"/>
        <w:gridCol w:w="1134"/>
        <w:gridCol w:w="1134"/>
        <w:gridCol w:w="1275"/>
        <w:gridCol w:w="1276"/>
        <w:gridCol w:w="1275"/>
        <w:gridCol w:w="1276"/>
        <w:gridCol w:w="1276"/>
      </w:tblGrid>
      <w:tr w:rsidR="001339B6" w:rsidRPr="001339B6" w:rsidTr="0022534E">
        <w:trPr>
          <w:trHeight w:val="71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 xml:space="preserve">№ </w:t>
            </w:r>
            <w:proofErr w:type="spellStart"/>
            <w:proofErr w:type="gramStart"/>
            <w:r w:rsidRPr="001339B6">
              <w:t>п</w:t>
            </w:r>
            <w:proofErr w:type="spellEnd"/>
            <w:proofErr w:type="gramEnd"/>
            <w:r w:rsidRPr="001339B6">
              <w:t>/</w:t>
            </w:r>
            <w:proofErr w:type="spellStart"/>
            <w:r w:rsidRPr="001339B6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Итого</w:t>
            </w:r>
          </w:p>
        </w:tc>
      </w:tr>
      <w:tr w:rsidR="001339B6" w:rsidRPr="001339B6" w:rsidTr="0022534E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66699,467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161294,836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85018,293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59245,993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69170,401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153038,823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49123,187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78650,687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49043,987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771285,674</w:t>
            </w:r>
          </w:p>
        </w:tc>
      </w:tr>
      <w:tr w:rsidR="001339B6" w:rsidRPr="001339B6" w:rsidTr="0022534E">
        <w:trPr>
          <w:trHeight w:val="10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27105,8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31134,83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94440,571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29310,633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181991,834</w:t>
            </w:r>
          </w:p>
        </w:tc>
      </w:tr>
      <w:tr w:rsidR="001339B6" w:rsidRPr="001339B6" w:rsidTr="0022534E">
        <w:trPr>
          <w:trHeight w:val="9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 xml:space="preserve">Средства республиканского бюджета Республики Мордовия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48945,6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635,4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11666,317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266,4603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87066,9773</w:t>
            </w:r>
          </w:p>
        </w:tc>
      </w:tr>
      <w:tr w:rsidR="001339B6" w:rsidRPr="001339B6" w:rsidTr="0022534E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Средства местных бюджетов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9B6" w:rsidRPr="001339B6" w:rsidRDefault="001339B6" w:rsidP="001339B6">
            <w:r w:rsidRPr="001339B6">
              <w:t>10646,967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9B6" w:rsidRPr="001339B6" w:rsidRDefault="001339B6" w:rsidP="001339B6">
            <w:r w:rsidRPr="001339B6">
              <w:t>46880,656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9B6" w:rsidRPr="001339B6" w:rsidRDefault="001339B6" w:rsidP="001339B6">
            <w:r w:rsidRPr="001339B6">
              <w:t>5619,553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9B6" w:rsidRPr="001339B6" w:rsidRDefault="001339B6" w:rsidP="001339B6">
            <w:r w:rsidRPr="001339B6">
              <w:t>4900,053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6663,87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9B6" w:rsidRPr="001339B6" w:rsidRDefault="001339B6" w:rsidP="001339B6">
            <w:r w:rsidRPr="001339B6">
              <w:t>26547,848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3796,1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3746,5067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3716,9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112518,4537</w:t>
            </w:r>
          </w:p>
        </w:tc>
      </w:tr>
      <w:tr w:rsidR="001339B6" w:rsidRPr="001339B6" w:rsidTr="0022534E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Средства из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56052,5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89414,18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30453,14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26686,94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30736,301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20384,087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45327,087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45327,087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45327,087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6" w:rsidRPr="001339B6" w:rsidRDefault="001339B6" w:rsidP="001339B6">
            <w:r w:rsidRPr="001339B6">
              <w:t>389708,409</w:t>
            </w:r>
          </w:p>
        </w:tc>
      </w:tr>
    </w:tbl>
    <w:p w:rsidR="001339B6" w:rsidRPr="001339B6" w:rsidRDefault="001339B6" w:rsidP="001339B6"/>
    <w:p w:rsidR="001339B6" w:rsidRPr="001339B6" w:rsidRDefault="001339B6" w:rsidP="001339B6"/>
    <w:p w:rsidR="001339B6" w:rsidRPr="001339B6" w:rsidRDefault="001339B6" w:rsidP="001339B6"/>
    <w:tbl>
      <w:tblPr>
        <w:tblpPr w:leftFromText="180" w:rightFromText="180" w:vertAnchor="text" w:tblpY="1"/>
        <w:tblOverlap w:val="never"/>
        <w:tblW w:w="531" w:type="dxa"/>
        <w:tblInd w:w="108" w:type="dxa"/>
        <w:tblLayout w:type="fixed"/>
        <w:tblLook w:val="04A0"/>
      </w:tblPr>
      <w:tblGrid>
        <w:gridCol w:w="531"/>
      </w:tblGrid>
      <w:tr w:rsidR="001339B6" w:rsidRPr="001339B6" w:rsidTr="0022534E">
        <w:trPr>
          <w:trHeight w:val="169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</w:tr>
    </w:tbl>
    <w:p w:rsidR="001339B6" w:rsidRPr="001339B6" w:rsidRDefault="001339B6" w:rsidP="001339B6"/>
    <w:tbl>
      <w:tblPr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4A0"/>
      </w:tblPr>
      <w:tblGrid>
        <w:gridCol w:w="531"/>
        <w:gridCol w:w="2757"/>
        <w:gridCol w:w="2381"/>
        <w:gridCol w:w="1943"/>
        <w:gridCol w:w="1606"/>
        <w:gridCol w:w="1555"/>
        <w:gridCol w:w="1560"/>
        <w:gridCol w:w="1559"/>
        <w:gridCol w:w="1417"/>
      </w:tblGrid>
      <w:tr w:rsidR="001339B6" w:rsidRPr="001339B6" w:rsidTr="0022534E">
        <w:trPr>
          <w:trHeight w:val="169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9B6" w:rsidRPr="001339B6" w:rsidRDefault="001339B6" w:rsidP="001339B6">
            <w:r w:rsidRPr="001339B6">
              <w:t>Приложение №2                                             к муниципальной Программе "Модернизация и реформирование жилищно-коммунального хозяйства" на 2016-2024 годы</w:t>
            </w:r>
          </w:p>
        </w:tc>
      </w:tr>
      <w:tr w:rsidR="001339B6" w:rsidRPr="001339B6" w:rsidTr="0022534E">
        <w:trPr>
          <w:trHeight w:val="90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9B6" w:rsidRPr="001339B6" w:rsidRDefault="001339B6" w:rsidP="001339B6">
            <w:r w:rsidRPr="001339B6">
              <w:t xml:space="preserve">Перечень мероприятий, включенных в муниципальную программу "Модернизация и реформирование жилищно-коммунального хозяйства" на 2016 - 2024 годы в </w:t>
            </w:r>
            <w:proofErr w:type="spellStart"/>
            <w:r w:rsidRPr="001339B6">
              <w:t>Чамзинском</w:t>
            </w:r>
            <w:proofErr w:type="spellEnd"/>
            <w:r w:rsidRPr="001339B6">
              <w:t xml:space="preserve"> муниципальном районе</w:t>
            </w:r>
          </w:p>
        </w:tc>
      </w:tr>
      <w:tr w:rsidR="001339B6" w:rsidRPr="001339B6" w:rsidTr="0022534E">
        <w:trPr>
          <w:trHeight w:val="6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№</w:t>
            </w:r>
            <w:r w:rsidRPr="001339B6">
              <w:br/>
            </w:r>
            <w:proofErr w:type="spellStart"/>
            <w:proofErr w:type="gramStart"/>
            <w:r w:rsidRPr="001339B6">
              <w:t>п</w:t>
            </w:r>
            <w:proofErr w:type="spellEnd"/>
            <w:proofErr w:type="gramEnd"/>
            <w:r w:rsidRPr="001339B6">
              <w:t>/</w:t>
            </w:r>
            <w:proofErr w:type="spellStart"/>
            <w:r w:rsidRPr="001339B6"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Объем финансирования</w:t>
            </w:r>
            <w:r w:rsidRPr="001339B6">
              <w:br/>
              <w:t>всего, тыс. руб.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в т. ч.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Срок исполнения</w:t>
            </w:r>
          </w:p>
        </w:tc>
      </w:tr>
      <w:tr w:rsidR="001339B6" w:rsidRPr="001339B6" w:rsidTr="0022534E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федеральный бюджет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proofErr w:type="spellStart"/>
            <w:proofErr w:type="gramStart"/>
            <w:r w:rsidRPr="001339B6">
              <w:t>респуб-ликанский</w:t>
            </w:r>
            <w:proofErr w:type="spellEnd"/>
            <w:proofErr w:type="gramEnd"/>
            <w:r w:rsidRPr="001339B6">
              <w:t xml:space="preserve"> бюджет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прочие источники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</w:tr>
      <w:tr w:rsidR="001339B6" w:rsidRPr="001339B6" w:rsidTr="0022534E">
        <w:trPr>
          <w:trHeight w:val="15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9B6" w:rsidRPr="001339B6" w:rsidRDefault="001339B6" w:rsidP="001339B6">
            <w:r w:rsidRPr="001339B6">
              <w:t>бюджет поселений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</w:tr>
      <w:tr w:rsidR="001339B6" w:rsidRPr="001339B6" w:rsidTr="0022534E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 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10</w:t>
            </w:r>
          </w:p>
        </w:tc>
      </w:tr>
      <w:tr w:rsidR="001339B6" w:rsidRPr="001339B6" w:rsidTr="0022534E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t>2016 г.</w:t>
            </w:r>
          </w:p>
        </w:tc>
      </w:tr>
      <w:tr w:rsidR="001339B6" w:rsidRPr="001339B6" w:rsidTr="0022534E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2. Модернизация объектов теплоснабжения</w:t>
            </w:r>
          </w:p>
        </w:tc>
      </w:tr>
      <w:tr w:rsidR="001339B6" w:rsidRPr="001339B6" w:rsidTr="0022534E">
        <w:trPr>
          <w:trHeight w:val="9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Модернизация централизованных котельных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20928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9B6" w:rsidRPr="001339B6" w:rsidRDefault="001339B6" w:rsidP="001339B6">
            <w:r w:rsidRPr="001339B6">
              <w:t>1-2квартал</w:t>
            </w:r>
          </w:p>
        </w:tc>
      </w:tr>
      <w:tr w:rsidR="001339B6" w:rsidRPr="001339B6" w:rsidTr="0022534E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Замена тепловых сетей  п</w:t>
            </w:r>
            <w:proofErr w:type="gramStart"/>
            <w:r w:rsidRPr="001339B6">
              <w:t>.Ч</w:t>
            </w:r>
            <w:proofErr w:type="gramEnd"/>
            <w:r w:rsidRPr="001339B6">
              <w:t xml:space="preserve">амзинка, п.Комсомольский, </w:t>
            </w:r>
            <w:proofErr w:type="spellStart"/>
            <w:r w:rsidRPr="001339B6">
              <w:t>с.Апраксино</w:t>
            </w:r>
            <w:proofErr w:type="spellEnd"/>
            <w:r w:rsidRPr="001339B6">
              <w:t>, 2500 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Замена сетей горячего водоснабжения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омсомольский, п.Чамзинка, 1000м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Приобретение передвижного источника питания котельных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Замена теплоизоляционного материала на сетях теплоснабжения и ГВС п</w:t>
            </w:r>
            <w:proofErr w:type="gramStart"/>
            <w:r w:rsidRPr="001339B6">
              <w:t>.Ч</w:t>
            </w:r>
            <w:proofErr w:type="gramEnd"/>
            <w:r w:rsidRPr="001339B6">
              <w:t xml:space="preserve">амзинка, п.Комсомольский, </w:t>
            </w:r>
            <w:proofErr w:type="spellStart"/>
            <w:r w:rsidRPr="001339B6">
              <w:t>с.Апраксино</w:t>
            </w:r>
            <w:proofErr w:type="spellEnd"/>
            <w:r w:rsidRPr="001339B6">
              <w:t>, 1000м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49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3. Модернизация объектов водоснабжения</w:t>
            </w:r>
          </w:p>
        </w:tc>
      </w:tr>
      <w:tr w:rsidR="001339B6" w:rsidRPr="001339B6" w:rsidTr="0022534E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Реконструкция водозабора №2 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 квартал</w:t>
            </w:r>
          </w:p>
        </w:tc>
      </w:tr>
      <w:tr w:rsidR="001339B6" w:rsidRPr="001339B6" w:rsidTr="0022534E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Замена глубинных насосов в количестве 4 </w:t>
            </w:r>
            <w:proofErr w:type="spellStart"/>
            <w:proofErr w:type="gramStart"/>
            <w:r w:rsidRPr="001339B6">
              <w:t>шт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Капитальный ремонт водонапорной башни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Оборудование артезианских скважин приборами учета в количестве 15 ед.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Модернизация водопроводных сетей в </w:t>
            </w:r>
            <w:proofErr w:type="spellStart"/>
            <w:r w:rsidRPr="001339B6">
              <w:t>Чамзинском</w:t>
            </w:r>
            <w:proofErr w:type="spellEnd"/>
            <w:r w:rsidRPr="001339B6">
              <w:t xml:space="preserve"> районе.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7473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4. Модернизация объектов водоотведения</w:t>
            </w:r>
          </w:p>
        </w:tc>
      </w:tr>
      <w:tr w:rsidR="001339B6" w:rsidRPr="001339B6" w:rsidTr="0022534E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Капитальный ремонт канализационных сетей, 2 км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3193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Строительство </w:t>
            </w:r>
            <w:proofErr w:type="spellStart"/>
            <w:r w:rsidRPr="001339B6">
              <w:t>миниочистных</w:t>
            </w:r>
            <w:proofErr w:type="spellEnd"/>
            <w:r w:rsidRPr="001339B6">
              <w:t xml:space="preserve"> сооружений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Модернизация канализационной насосной станции 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Установка </w:t>
            </w:r>
            <w:proofErr w:type="gramStart"/>
            <w:r w:rsidRPr="001339B6">
              <w:t>приборов учета объема сброса сточных вод</w:t>
            </w:r>
            <w:proofErr w:type="gramEnd"/>
            <w:r w:rsidRPr="001339B6">
              <w:t xml:space="preserve"> по очистным сооружениям в количестве 2 единиц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Проведение проверки достоверности определения сметной стоимости объекта капитального строительства «Очистные сооружения </w:t>
            </w:r>
            <w:proofErr w:type="spellStart"/>
            <w:r w:rsidRPr="001339B6">
              <w:t>хоз-бытовых</w:t>
            </w:r>
            <w:proofErr w:type="spellEnd"/>
            <w:r w:rsidRPr="001339B6">
              <w:t xml:space="preserve"> стоков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  <w:r w:rsidRPr="001339B6"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 квартал</w:t>
            </w:r>
          </w:p>
        </w:tc>
      </w:tr>
      <w:tr w:rsidR="001339B6" w:rsidRPr="001339B6" w:rsidTr="0022534E">
        <w:trPr>
          <w:trHeight w:val="99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17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Проведение государственной экспертизы проектной документации и результатов инженерных изысканий по объекту «Очистные сооружения </w:t>
            </w:r>
            <w:proofErr w:type="spellStart"/>
            <w:r w:rsidRPr="001339B6">
              <w:t>хоз-бытовых</w:t>
            </w:r>
            <w:proofErr w:type="spellEnd"/>
            <w:r w:rsidRPr="001339B6">
              <w:t xml:space="preserve"> стоков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  <w:r w:rsidRPr="001339B6">
              <w:t>"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96,567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96,567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 квартал</w:t>
            </w:r>
          </w:p>
        </w:tc>
      </w:tr>
      <w:tr w:rsidR="001339B6" w:rsidRPr="001339B6" w:rsidTr="0022534E">
        <w:trPr>
          <w:trHeight w:val="51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B6" w:rsidRPr="001339B6" w:rsidRDefault="001339B6" w:rsidP="001339B6"/>
        </w:tc>
      </w:tr>
      <w:tr w:rsidR="001339B6" w:rsidRPr="001339B6" w:rsidTr="0022534E">
        <w:trPr>
          <w:trHeight w:val="40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5. Модернизация объектов электроснабжения</w:t>
            </w:r>
          </w:p>
        </w:tc>
      </w:tr>
      <w:tr w:rsidR="001339B6" w:rsidRPr="001339B6" w:rsidTr="0022534E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Капитальный ремонт объектов распределительных сетей (ВЛ-10/0,4 кВ, ТП 10/0,4 кВ</w:t>
            </w:r>
            <w:proofErr w:type="gramStart"/>
            <w:r w:rsidRPr="001339B6">
              <w:t xml:space="preserve"> )</w:t>
            </w:r>
            <w:proofErr w:type="gramEnd"/>
            <w:r w:rsidRPr="001339B6">
              <w:t>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14172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14172,0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 xml:space="preserve">Уличное электроснабжение для жилого дома </w:t>
            </w:r>
            <w:proofErr w:type="gramStart"/>
            <w:r w:rsidRPr="001339B6">
              <w:t>по</w:t>
            </w:r>
            <w:proofErr w:type="gramEnd"/>
            <w:r w:rsidRPr="001339B6">
              <w:t xml:space="preserve"> с. </w:t>
            </w:r>
            <w:proofErr w:type="spellStart"/>
            <w:r w:rsidRPr="001339B6">
              <w:t>Апраксино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43,2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Реконструкция объектов распределительных сетей (ВЛ-0,4 кВ, ТП, КТП, замена ТП)*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Модернизация сетей электроснабжения в п. Чамзинка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Строительство сетей электроснабжения в кварталах индивидуальной жилой застройки в </w:t>
            </w:r>
            <w:proofErr w:type="spellStart"/>
            <w:r w:rsidRPr="001339B6">
              <w:t>рп</w:t>
            </w:r>
            <w:proofErr w:type="spellEnd"/>
            <w:r w:rsidRPr="001339B6">
              <w:t xml:space="preserve">. </w:t>
            </w:r>
            <w:r w:rsidRPr="001339B6">
              <w:lastRenderedPageBreak/>
              <w:t>Чамзинка (3.5км)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6. Модернизация объектов газоснабжения</w:t>
            </w:r>
          </w:p>
        </w:tc>
      </w:tr>
      <w:tr w:rsidR="001339B6" w:rsidRPr="001339B6" w:rsidTr="0022534E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 xml:space="preserve">Врезка в газопровод жилого дома </w:t>
            </w:r>
            <w:proofErr w:type="gramStart"/>
            <w:r w:rsidRPr="001339B6">
              <w:t>по</w:t>
            </w:r>
            <w:proofErr w:type="gramEnd"/>
            <w:r w:rsidRPr="001339B6">
              <w:t xml:space="preserve"> с. </w:t>
            </w:r>
            <w:proofErr w:type="spellStart"/>
            <w:r w:rsidRPr="001339B6">
              <w:t>Апраксино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63,5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Строительство сетей газоснабжения в кварталах индивидуальной жилой застройки в </w:t>
            </w:r>
            <w:proofErr w:type="spellStart"/>
            <w:r w:rsidRPr="001339B6">
              <w:t>рп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  <w:proofErr w:type="spellEnd"/>
            <w:r w:rsidRPr="001339B6">
              <w:t xml:space="preserve"> (3.5км среднего и низкого давления)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7. Капитальный ремонт МКД</w:t>
            </w:r>
          </w:p>
        </w:tc>
      </w:tr>
      <w:tr w:rsidR="001339B6" w:rsidRPr="001339B6" w:rsidTr="0022534E">
        <w:trPr>
          <w:trHeight w:val="1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26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Проведение капитального ремонта общего имущества в многоквартирных домах (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 16,7тыс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13060,2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27,956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2902,744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10129,50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Итого за 2016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66699,467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251,223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10395,744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56052,5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proofErr w:type="spellStart"/>
            <w:r w:rsidRPr="001339B6">
              <w:t>х</w:t>
            </w:r>
            <w:proofErr w:type="spellEnd"/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t>2017 г.</w:t>
            </w:r>
          </w:p>
        </w:tc>
      </w:tr>
      <w:tr w:rsidR="001339B6" w:rsidRPr="001339B6" w:rsidTr="0022534E">
        <w:trPr>
          <w:trHeight w:val="5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Разработка проектно-сметной документации по модернизации объектов жилищно-коммунального </w:t>
            </w:r>
            <w:r w:rsidRPr="001339B6">
              <w:lastRenderedPageBreak/>
              <w:t xml:space="preserve">хозяйства, </w:t>
            </w:r>
            <w:proofErr w:type="spellStart"/>
            <w:r w:rsidRPr="001339B6">
              <w:t>Апраксино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1296,7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2. Модернизация объектов теплоснабжения</w:t>
            </w:r>
          </w:p>
        </w:tc>
      </w:tr>
      <w:tr w:rsidR="001339B6" w:rsidRPr="001339B6" w:rsidTr="0022534E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Строительство индивидуальной котельной МКД №13 п</w:t>
            </w:r>
            <w:proofErr w:type="gramStart"/>
            <w:r w:rsidRPr="001339B6">
              <w:t>.Ч</w:t>
            </w:r>
            <w:proofErr w:type="gramEnd"/>
            <w:r w:rsidRPr="001339B6">
              <w:t xml:space="preserve">амзинка, ул.Республиканская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10580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Строительство индивидуальной котельной комплекса зданий РОВД 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10580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12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Строительство тепловой сети от котельной №2 до Микро-6 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18352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proofErr w:type="spellStart"/>
            <w:r w:rsidRPr="001339B6">
              <w:t>Реконструция</w:t>
            </w:r>
            <w:proofErr w:type="spellEnd"/>
            <w:r w:rsidRPr="001339B6">
              <w:t xml:space="preserve"> котельной №8 п</w:t>
            </w:r>
            <w:proofErr w:type="gramStart"/>
            <w:r w:rsidRPr="001339B6">
              <w:t>.К</w:t>
            </w:r>
            <w:proofErr w:type="gramEnd"/>
            <w:r w:rsidRPr="001339B6">
              <w:t xml:space="preserve">омсомольский, </w:t>
            </w:r>
            <w:proofErr w:type="spellStart"/>
            <w:r w:rsidRPr="001339B6">
              <w:t>ул.Суродеева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24582,32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3. Модернизация объектов водоснабжения</w:t>
            </w:r>
          </w:p>
          <w:p w:rsidR="001339B6" w:rsidRPr="001339B6" w:rsidRDefault="001339B6" w:rsidP="001339B6"/>
          <w:p w:rsidR="001339B6" w:rsidRPr="001339B6" w:rsidRDefault="001339B6" w:rsidP="001339B6"/>
        </w:tc>
      </w:tr>
      <w:tr w:rsidR="001339B6" w:rsidRPr="001339B6" w:rsidTr="0022534E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Строительство водозабора №2 в р.п</w:t>
            </w:r>
            <w:proofErr w:type="gramStart"/>
            <w:r w:rsidRPr="001339B6">
              <w:t>.Ч</w:t>
            </w:r>
            <w:proofErr w:type="gramEnd"/>
            <w:r w:rsidRPr="001339B6">
              <w:t xml:space="preserve">амзинка </w:t>
            </w:r>
            <w:proofErr w:type="spellStart"/>
            <w:r w:rsidRPr="001339B6">
              <w:t>Чамзинского</w:t>
            </w:r>
            <w:proofErr w:type="spellEnd"/>
            <w:r w:rsidRPr="001339B6">
              <w:t xml:space="preserve">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62061,833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37061,833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Осуществление строительного контроля по объекту "Строительство водозабора №2 в </w:t>
            </w:r>
            <w:r w:rsidRPr="001339B6">
              <w:lastRenderedPageBreak/>
              <w:t>р.п</w:t>
            </w:r>
            <w:proofErr w:type="gramStart"/>
            <w:r w:rsidRPr="001339B6">
              <w:t>.Ч</w:t>
            </w:r>
            <w:proofErr w:type="gramEnd"/>
            <w:r w:rsidRPr="001339B6">
              <w:t>амзинка"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218,467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218,467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Реконструкция объектов водоснабжения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 квартал</w:t>
            </w:r>
          </w:p>
        </w:tc>
      </w:tr>
      <w:tr w:rsidR="001339B6" w:rsidRPr="001339B6" w:rsidTr="0022534E">
        <w:trPr>
          <w:trHeight w:val="2257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</w:t>
            </w:r>
          </w:p>
        </w:tc>
        <w:tc>
          <w:tcPr>
            <w:tcW w:w="27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Модернизация водопроводных сетей в п. </w:t>
            </w:r>
            <w:proofErr w:type="gramStart"/>
            <w:r w:rsidRPr="001339B6">
              <w:t>Комсомольский</w:t>
            </w:r>
            <w:proofErr w:type="gramEnd"/>
            <w:r w:rsidRPr="001339B6">
              <w:t>, Чамзинка, сельских населенных пунктов</w:t>
            </w:r>
          </w:p>
        </w:tc>
        <w:tc>
          <w:tcPr>
            <w:tcW w:w="238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3000</w:t>
            </w:r>
          </w:p>
        </w:tc>
        <w:tc>
          <w:tcPr>
            <w:tcW w:w="1943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3000,0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4 квартал </w:t>
            </w:r>
          </w:p>
        </w:tc>
      </w:tr>
      <w:tr w:rsidR="001339B6" w:rsidRPr="001339B6" w:rsidTr="0022534E">
        <w:trPr>
          <w:trHeight w:val="18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Предоставление субсидий юридическим</w:t>
            </w:r>
            <w:r w:rsidRPr="001339B6">
              <w:br/>
              <w:t xml:space="preserve">лицам  на возмещение части затрат, связанных с производством и предоставлением услуг потребителям по холодному водоснабжению и водоотведению на территории </w:t>
            </w:r>
            <w:proofErr w:type="spellStart"/>
            <w:r w:rsidRPr="001339B6">
              <w:t>Чамзинского</w:t>
            </w:r>
            <w:proofErr w:type="spellEnd"/>
            <w:r w:rsidRPr="001339B6">
              <w:t xml:space="preserve">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2149,1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2149,1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1-4квартал</w:t>
            </w:r>
          </w:p>
        </w:tc>
      </w:tr>
      <w:tr w:rsidR="001339B6" w:rsidRPr="001339B6" w:rsidTr="0022534E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Капитальный ремонт водонапорной башни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  <w:r w:rsidRPr="001339B6">
              <w:t xml:space="preserve">, Лесхоз, </w:t>
            </w:r>
            <w:proofErr w:type="spellStart"/>
            <w:r w:rsidRPr="001339B6">
              <w:t>Медаево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4.Модернизация объектов водоотведения</w:t>
            </w:r>
          </w:p>
        </w:tc>
      </w:tr>
      <w:tr w:rsidR="001339B6" w:rsidRPr="001339B6" w:rsidTr="0022534E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Капитальный ремонт канализационных сетей в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омсомольский, Чамзинка, Апраксино,2 км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5. Модернизация объектов электроснабжения</w:t>
            </w:r>
          </w:p>
        </w:tc>
      </w:tr>
      <w:tr w:rsidR="001339B6" w:rsidRPr="001339B6" w:rsidTr="0022534E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Замена ШРП, 3шт.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Строительство сетей электроснабжения в кварталах индивидуальной жилой застройки в </w:t>
            </w:r>
            <w:proofErr w:type="spellStart"/>
            <w:r w:rsidRPr="001339B6">
              <w:t>рп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</w:t>
            </w:r>
            <w:proofErr w:type="spellEnd"/>
            <w:r w:rsidRPr="001339B6">
              <w:t xml:space="preserve"> (4 км)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6. Капитальный ремонт МКД</w:t>
            </w:r>
          </w:p>
        </w:tc>
      </w:tr>
      <w:tr w:rsidR="001339B6" w:rsidRPr="001339B6" w:rsidTr="0022534E">
        <w:trPr>
          <w:trHeight w:val="11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)15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14094,416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3146,256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10939,86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Итого за 2017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161294,836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39734,4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7146,256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89414,18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proofErr w:type="spellStart"/>
            <w:r w:rsidRPr="001339B6">
              <w:t>х</w:t>
            </w:r>
            <w:proofErr w:type="spellEnd"/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t>2018 г.</w:t>
            </w:r>
          </w:p>
        </w:tc>
      </w:tr>
      <w:tr w:rsidR="001339B6" w:rsidRPr="001339B6" w:rsidTr="0022534E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                                                2. </w:t>
            </w:r>
            <w:proofErr w:type="spellStart"/>
            <w:r w:rsidRPr="001339B6">
              <w:t>Мернизация</w:t>
            </w:r>
            <w:proofErr w:type="spellEnd"/>
            <w:r w:rsidRPr="001339B6">
              <w:t xml:space="preserve"> объектов теплоснабжения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Реконструкция котельной №3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 с разделением на две котельные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Перевод на индивидуальное отопление объектов социального назначения (КДЦ, школа, детский сад)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1-3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Перевод на индивидуальное отопление жилого фонда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00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3. Модернизация объектов водоснабжения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Строительство водозабора №2 в р.п</w:t>
            </w:r>
            <w:proofErr w:type="gramStart"/>
            <w:r w:rsidRPr="001339B6">
              <w:t>.Ч</w:t>
            </w:r>
            <w:proofErr w:type="gramEnd"/>
            <w:r w:rsidRPr="001339B6">
              <w:t xml:space="preserve">амзинка </w:t>
            </w:r>
            <w:proofErr w:type="spellStart"/>
            <w:r w:rsidRPr="001339B6">
              <w:t>Чамзинского</w:t>
            </w:r>
            <w:proofErr w:type="spellEnd"/>
            <w:r w:rsidRPr="001339B6">
              <w:t xml:space="preserve">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51031,3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48243,1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2788,2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Осуществление строительного контроля по объекту "Строительство водозабора №2 в р.п</w:t>
            </w:r>
            <w:proofErr w:type="gramStart"/>
            <w:r w:rsidRPr="001339B6">
              <w:t>.Ч</w:t>
            </w:r>
            <w:proofErr w:type="gramEnd"/>
            <w:r w:rsidRPr="001339B6">
              <w:t>амзинка"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72,0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Модернизация водопроводных сетей в п. Комсомольский, </w:t>
            </w:r>
            <w:proofErr w:type="spellStart"/>
            <w:r w:rsidRPr="001339B6">
              <w:t>Чамзинка</w:t>
            </w:r>
            <w:proofErr w:type="gramStart"/>
            <w:r w:rsidRPr="001339B6">
              <w:t>,А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666,2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4 квартал 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4. Модернизация объектов водоотведения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Капитальный ремонт канализационных сетей в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омсомольский, Чамзинка, Апраксино,2 км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5. Модернизация объектов электроснабжения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7000,0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Замена ШРП, 3шт.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6. Капитальный ремонт МКД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25128,293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22406,94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 квартал</w:t>
            </w:r>
          </w:p>
        </w:tc>
      </w:tr>
      <w:tr w:rsidR="001339B6" w:rsidRPr="001339B6" w:rsidTr="0022534E">
        <w:trPr>
          <w:trHeight w:val="58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7. Модернизация объектов газоснабжения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 xml:space="preserve">Реконструкция системы газоснабжения </w:t>
            </w:r>
            <w:proofErr w:type="gramStart"/>
            <w:r w:rsidRPr="001339B6">
              <w:t>в</w:t>
            </w:r>
            <w:proofErr w:type="gramEnd"/>
            <w:r w:rsidRPr="001339B6">
              <w:t xml:space="preserve"> с. </w:t>
            </w:r>
            <w:proofErr w:type="spellStart"/>
            <w:r w:rsidRPr="001339B6">
              <w:t>Апраксино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739,5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702,5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1-3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Итого за 2018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85018,893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48945,6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3141,2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30453,14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9B6" w:rsidRPr="001339B6" w:rsidRDefault="001339B6" w:rsidP="001339B6">
            <w:r w:rsidRPr="001339B6">
              <w:t>2019 г.</w:t>
            </w:r>
          </w:p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1712,8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1712,8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2. Модернизация объектов теплоснабжения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Реконструкция котельной №3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 с разделением на две котельные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Реконструкция котельной №6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омсомольский, Микрорайон-1 с разделением на три котельные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28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3. Модернизация объектов водоснабжения</w:t>
            </w:r>
          </w:p>
        </w:tc>
      </w:tr>
      <w:tr w:rsidR="001339B6" w:rsidRPr="001339B6" w:rsidTr="0022534E">
        <w:trPr>
          <w:trHeight w:val="2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339B6" w:rsidRPr="001339B6" w:rsidRDefault="001339B6" w:rsidP="001339B6"/>
        </w:tc>
      </w:tr>
      <w:tr w:rsidR="001339B6" w:rsidRPr="001339B6" w:rsidTr="0022534E">
        <w:trPr>
          <w:trHeight w:val="10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Завершение строительства водозабора №2 в </w:t>
            </w:r>
            <w:proofErr w:type="spellStart"/>
            <w:r w:rsidRPr="001339B6">
              <w:t>рп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  <w:proofErr w:type="spellEnd"/>
            <w:r w:rsidRPr="001339B6">
              <w:t xml:space="preserve"> в </w:t>
            </w:r>
            <w:proofErr w:type="spellStart"/>
            <w:r w:rsidRPr="001339B6">
              <w:t>Чамзинском</w:t>
            </w:r>
            <w:proofErr w:type="spellEnd"/>
            <w:r w:rsidRPr="001339B6">
              <w:t xml:space="preserve"> муниципальном районе Республики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27686,7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27105,80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553,20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Модернизация водопроводных сетей (Чамзинка, </w:t>
            </w:r>
            <w:proofErr w:type="spellStart"/>
            <w:r w:rsidRPr="001339B6">
              <w:t>Медаево</w:t>
            </w:r>
            <w:proofErr w:type="spellEnd"/>
            <w:r w:rsidRPr="001339B6">
              <w:t xml:space="preserve">, </w:t>
            </w:r>
            <w:proofErr w:type="spellStart"/>
            <w:r w:rsidRPr="001339B6">
              <w:t>Пичеуры</w:t>
            </w:r>
            <w:proofErr w:type="spellEnd"/>
            <w:r w:rsidRPr="001339B6">
              <w:t xml:space="preserve">, </w:t>
            </w:r>
            <w:proofErr w:type="spellStart"/>
            <w:r w:rsidRPr="001339B6">
              <w:t>Мачкассы</w:t>
            </w:r>
            <w:proofErr w:type="spellEnd"/>
            <w:r w:rsidRPr="001339B6">
              <w:t xml:space="preserve">, </w:t>
            </w:r>
            <w:proofErr w:type="gramStart"/>
            <w:r w:rsidRPr="001339B6">
              <w:t>Комсомольский</w:t>
            </w:r>
            <w:proofErr w:type="gramEnd"/>
            <w:r w:rsidRPr="001339B6">
              <w:t xml:space="preserve">,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 квартал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lastRenderedPageBreak/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 xml:space="preserve">Осуществление технологического присоединения </w:t>
            </w:r>
            <w:proofErr w:type="spellStart"/>
            <w:r w:rsidRPr="001339B6">
              <w:t>энергопринимающих</w:t>
            </w:r>
            <w:proofErr w:type="spellEnd"/>
            <w:r w:rsidRPr="001339B6">
              <w:t xml:space="preserve"> устройств ВЗУ №2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316,0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9B6" w:rsidRPr="001339B6" w:rsidRDefault="001339B6" w:rsidP="001339B6">
            <w:r w:rsidRPr="001339B6">
              <w:t>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4. Модернизация объектов водоотведения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Капитальный ремонт канализационных сетей в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омсомольский, Чамзинка, Апраксино10 км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600,0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4 квартал 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Строительство очистных сооружений </w:t>
            </w:r>
            <w:proofErr w:type="spellStart"/>
            <w:r w:rsidRPr="001339B6">
              <w:t>хоз-бытовых</w:t>
            </w:r>
            <w:proofErr w:type="spellEnd"/>
            <w:r w:rsidRPr="001339B6">
              <w:t xml:space="preserve"> стоков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5. Модернизация объектов электроснабжения</w:t>
            </w:r>
          </w:p>
        </w:tc>
      </w:tr>
      <w:tr w:rsidR="001339B6" w:rsidRPr="001339B6" w:rsidTr="0022534E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Замена ШРП, 3шт.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180,0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6. Капитальный  ремонт МКД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Капитальный ремонт муниципального жилого фонда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  <w:r w:rsidRPr="001339B6">
              <w:t>, ул.Центральная, д.5, кв.20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18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lastRenderedPageBreak/>
              <w:t>14 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Проведение работ по обследованию фактического технического состояния двух многоквартирных домов №23 и №24, расположенных по адресу: Республика  Мордовия, </w:t>
            </w:r>
            <w:proofErr w:type="spellStart"/>
            <w:r w:rsidRPr="001339B6">
              <w:t>Чамзинский</w:t>
            </w:r>
            <w:proofErr w:type="spellEnd"/>
            <w:r w:rsidRPr="001339B6">
              <w:t xml:space="preserve"> район, </w:t>
            </w:r>
            <w:proofErr w:type="spellStart"/>
            <w:r w:rsidRPr="001339B6">
              <w:t>с</w:t>
            </w:r>
            <w:proofErr w:type="gramStart"/>
            <w:r w:rsidRPr="001339B6">
              <w:t>.М</w:t>
            </w:r>
            <w:proofErr w:type="gramEnd"/>
            <w:r w:rsidRPr="001339B6">
              <w:t>едаево</w:t>
            </w:r>
            <w:proofErr w:type="spellEnd"/>
            <w:r w:rsidRPr="001339B6">
              <w:t>, ул.Молодежная.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3квартал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25152,493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22406,94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Итого за 2019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59245,993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27105,8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553,2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>26686,94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9B6" w:rsidRPr="001339B6" w:rsidRDefault="001339B6" w:rsidP="001339B6">
            <w:r w:rsidRPr="001339B6">
              <w:t xml:space="preserve"> 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339B6" w:rsidRPr="001339B6" w:rsidRDefault="001339B6" w:rsidP="001339B6">
            <w:r w:rsidRPr="001339B6">
              <w:t>2020 г.</w:t>
            </w:r>
          </w:p>
        </w:tc>
      </w:tr>
      <w:tr w:rsidR="001339B6" w:rsidRPr="001339B6" w:rsidTr="0022534E">
        <w:trPr>
          <w:trHeight w:val="5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      2. Модернизация объектов теплоснабжения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Строительство блочно -модульной котельной для объектов социального назначения </w:t>
            </w:r>
            <w:r w:rsidRPr="001339B6">
              <w:lastRenderedPageBreak/>
              <w:t xml:space="preserve">(КДЦ, дет.сад, школа)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  <w:r w:rsidRPr="001339B6"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lastRenderedPageBreak/>
              <w:t>9800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lastRenderedPageBreak/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Перевод на индивидуальное отопление жилого фонда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  <w:r w:rsidRPr="001339B6"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2449,814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1897,6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552,214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Субсидии МУП «Теплоснабжение» на </w:t>
            </w:r>
            <w:proofErr w:type="spellStart"/>
            <w:r w:rsidRPr="001339B6">
              <w:t>увеличеник</w:t>
            </w:r>
            <w:proofErr w:type="spellEnd"/>
            <w:r w:rsidRPr="001339B6">
              <w:t xml:space="preserve"> уставного фонда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3. Модернизация объектов водоснабжения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Проектно – изыскательские работы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1026,7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Завершение строительства водозабора №2 в </w:t>
            </w:r>
            <w:proofErr w:type="spellStart"/>
            <w:r w:rsidRPr="001339B6">
              <w:t>рп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  <w:proofErr w:type="spellEnd"/>
            <w:r w:rsidRPr="001339B6">
              <w:t xml:space="preserve"> в </w:t>
            </w:r>
            <w:proofErr w:type="spellStart"/>
            <w:r w:rsidRPr="001339B6">
              <w:t>Чамзинском</w:t>
            </w:r>
            <w:proofErr w:type="spellEnd"/>
            <w:r w:rsidRPr="001339B6">
              <w:t xml:space="preserve"> муниципальном районе Республики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31802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31134,83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635,4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Модернизация систем водоснабжения с целью снижения </w:t>
            </w:r>
            <w:proofErr w:type="spellStart"/>
            <w:r w:rsidRPr="001339B6">
              <w:t>энергозатрат</w:t>
            </w:r>
            <w:proofErr w:type="spellEnd"/>
            <w:r w:rsidRPr="001339B6">
              <w:t xml:space="preserve"> и капитальных вложений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1800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Строительство сетей инженерно-технического обеспечения индивидуальной жилой застройки по </w:t>
            </w:r>
            <w:proofErr w:type="spellStart"/>
            <w:r w:rsidRPr="001339B6">
              <w:t>ул</w:t>
            </w:r>
            <w:proofErr w:type="gramStart"/>
            <w:r w:rsidRPr="001339B6">
              <w:t>.П</w:t>
            </w:r>
            <w:proofErr w:type="gramEnd"/>
            <w:r w:rsidRPr="001339B6">
              <w:t>олковская</w:t>
            </w:r>
            <w:proofErr w:type="spellEnd"/>
            <w:r w:rsidRPr="001339B6">
              <w:t xml:space="preserve">, Центральная, </w:t>
            </w:r>
            <w:proofErr w:type="spellStart"/>
            <w:r w:rsidRPr="001339B6">
              <w:lastRenderedPageBreak/>
              <w:t>Сайгушская</w:t>
            </w:r>
            <w:proofErr w:type="spellEnd"/>
            <w:r w:rsidRPr="001339B6">
              <w:t xml:space="preserve">, </w:t>
            </w:r>
            <w:proofErr w:type="spellStart"/>
            <w:r w:rsidRPr="001339B6">
              <w:t>О.Храмова</w:t>
            </w:r>
            <w:proofErr w:type="spellEnd"/>
            <w:r w:rsidRPr="001339B6">
              <w:t xml:space="preserve"> в </w:t>
            </w:r>
            <w:proofErr w:type="spellStart"/>
            <w:r w:rsidRPr="001339B6">
              <w:t>рп.Чамзинка</w:t>
            </w:r>
            <w:proofErr w:type="spellEnd"/>
            <w:r w:rsidRPr="001339B6">
              <w:t xml:space="preserve"> (водоснабжение)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lastRenderedPageBreak/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lastRenderedPageBreak/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Субсидии юридическим лицам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4. Модернизация объектов водоотведения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Строительство очистных сооружений </w:t>
            </w:r>
            <w:proofErr w:type="spellStart"/>
            <w:r w:rsidRPr="001339B6">
              <w:t>хоз-бытовых</w:t>
            </w:r>
            <w:proofErr w:type="spellEnd"/>
            <w:r w:rsidRPr="001339B6">
              <w:t xml:space="preserve"> стоков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5. Модернизация объектов электроснабжения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6. Капитальный ремонт МКД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13991,887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Итого за 2020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69170,401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31134,83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635,4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4282,37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30736,301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proofErr w:type="spellStart"/>
            <w:r w:rsidRPr="001339B6">
              <w:t>х</w:t>
            </w:r>
            <w:proofErr w:type="spellEnd"/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                                  2021г.</w:t>
            </w:r>
          </w:p>
        </w:tc>
      </w:tr>
      <w:tr w:rsidR="001339B6" w:rsidRPr="001339B6" w:rsidTr="0022534E">
        <w:trPr>
          <w:trHeight w:val="5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   2. Модернизация объектов теплоснабжения</w:t>
            </w:r>
          </w:p>
        </w:tc>
      </w:tr>
      <w:tr w:rsidR="001339B6" w:rsidRPr="001339B6" w:rsidTr="0022534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  Перевод на индивидуальное отопление муниципального жилого фонда в </w:t>
            </w:r>
            <w:proofErr w:type="spellStart"/>
            <w:r w:rsidRPr="001339B6">
              <w:t>с</w:t>
            </w:r>
            <w:proofErr w:type="gramStart"/>
            <w:r w:rsidRPr="001339B6">
              <w:t>.А</w:t>
            </w:r>
            <w:proofErr w:type="gramEnd"/>
            <w:r w:rsidRPr="001339B6">
              <w:t>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813,5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813,5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3. Модернизация объектов водоснабжения</w:t>
            </w:r>
          </w:p>
        </w:tc>
      </w:tr>
      <w:tr w:rsidR="001339B6" w:rsidRPr="001339B6" w:rsidTr="0022534E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Завершение строительства водозабора №2 в </w:t>
            </w:r>
            <w:proofErr w:type="spellStart"/>
            <w:r w:rsidRPr="001339B6">
              <w:t>рп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  <w:proofErr w:type="spellEnd"/>
            <w:r w:rsidRPr="001339B6">
              <w:t xml:space="preserve"> в </w:t>
            </w:r>
            <w:proofErr w:type="spellStart"/>
            <w:r w:rsidRPr="001339B6">
              <w:t>Чамзинском</w:t>
            </w:r>
            <w:proofErr w:type="spellEnd"/>
            <w:r w:rsidRPr="001339B6">
              <w:t xml:space="preserve"> муниципальном районе Республики Мордовия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96464,298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94440,571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1927,359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96,368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Оценка запасов подземных </w:t>
            </w:r>
            <w:proofErr w:type="spellStart"/>
            <w:r w:rsidRPr="001339B6">
              <w:t>водл</w:t>
            </w:r>
            <w:proofErr w:type="spellEnd"/>
            <w:r w:rsidRPr="001339B6">
              <w:t xml:space="preserve"> по водозабору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150,0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Экспертиза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178,0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Модернизация систем водоснабжения с целью снижения </w:t>
            </w:r>
            <w:proofErr w:type="spellStart"/>
            <w:r w:rsidRPr="001339B6">
              <w:t>энергозатрат</w:t>
            </w:r>
            <w:proofErr w:type="spellEnd"/>
            <w:r w:rsidRPr="001339B6">
              <w:t xml:space="preserve"> и капитальных вложений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lastRenderedPageBreak/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Строительство сетей инженерно-технического обеспечения индивидуальной жилой застройки по </w:t>
            </w:r>
            <w:proofErr w:type="spellStart"/>
            <w:r w:rsidRPr="001339B6">
              <w:t>ул</w:t>
            </w:r>
            <w:proofErr w:type="gramStart"/>
            <w:r w:rsidRPr="001339B6">
              <w:t>.П</w:t>
            </w:r>
            <w:proofErr w:type="gramEnd"/>
            <w:r w:rsidRPr="001339B6">
              <w:t>олковская</w:t>
            </w:r>
            <w:proofErr w:type="spellEnd"/>
            <w:r w:rsidRPr="001339B6">
              <w:t xml:space="preserve">, Центральная, </w:t>
            </w:r>
            <w:proofErr w:type="spellStart"/>
            <w:r w:rsidRPr="001339B6">
              <w:t>Сайгушская</w:t>
            </w:r>
            <w:proofErr w:type="spellEnd"/>
            <w:r w:rsidRPr="001339B6">
              <w:t xml:space="preserve">, </w:t>
            </w:r>
            <w:proofErr w:type="spellStart"/>
            <w:r w:rsidRPr="001339B6">
              <w:t>О.Храмова</w:t>
            </w:r>
            <w:proofErr w:type="spellEnd"/>
            <w:r w:rsidRPr="001339B6">
              <w:t xml:space="preserve"> в </w:t>
            </w:r>
            <w:proofErr w:type="spellStart"/>
            <w:r w:rsidRPr="001339B6">
              <w:t>рп.Чамзинка</w:t>
            </w:r>
            <w:proofErr w:type="spellEnd"/>
            <w:r w:rsidRPr="001339B6">
              <w:t xml:space="preserve"> (водоснабжение)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18977,1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18977,1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4. Модернизация объектов водоотведения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5. Модернизация объектов электроснабжения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             6. Капитальный ремонт МКД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14114,887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582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7. Текущий, капитальный ремонт объектов теплоснабжения, находящихся в муниципальной собственности,  приобретение оборудования, подлежащего установке на данных объектах и для пополнения муниципального аварийного резерва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 xml:space="preserve">Текущий капитальный ремонт объектов теплоснабжения, находящихся в муниципальной собственности, приобретение </w:t>
            </w:r>
            <w:r w:rsidRPr="001339B6">
              <w:rPr>
                <w:rFonts w:eastAsia="Arial"/>
              </w:rPr>
              <w:lastRenderedPageBreak/>
              <w:t>оборудования, подлежащего установке на данных объектах и для пополнения муниципального аварийного резерва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lastRenderedPageBreak/>
              <w:t>7099,586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5182,698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1916,888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3-4 квартал</w:t>
            </w:r>
          </w:p>
        </w:tc>
      </w:tr>
      <w:tr w:rsidR="001339B6" w:rsidRPr="001339B6" w:rsidTr="0022534E">
        <w:trPr>
          <w:trHeight w:val="694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lastRenderedPageBreak/>
              <w:t>8. 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Текущий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pPr>
              <w:rPr>
                <w:rFonts w:eastAsia="Arial"/>
              </w:rPr>
            </w:pPr>
            <w:r w:rsidRPr="001339B6">
              <w:rPr>
                <w:rFonts w:eastAsia="Arial"/>
              </w:rPr>
              <w:t>6241,452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pPr>
              <w:rPr>
                <w:rFonts w:eastAsia="Arial"/>
              </w:rPr>
            </w:pPr>
            <w:r w:rsidRPr="001339B6">
              <w:rPr>
                <w:rFonts w:eastAsia="Arial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pPr>
              <w:rPr>
                <w:rFonts w:eastAsia="Arial"/>
              </w:rPr>
            </w:pPr>
            <w:r w:rsidRPr="001339B6">
              <w:rPr>
                <w:rFonts w:eastAsia="Arial"/>
              </w:rPr>
              <w:t>4556,260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pPr>
              <w:rPr>
                <w:rFonts w:eastAsia="Arial"/>
              </w:rPr>
            </w:pPr>
            <w:r w:rsidRPr="001339B6">
              <w:rPr>
                <w:rFonts w:eastAsia="Arial"/>
              </w:rPr>
              <w:t>1685,192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pPr>
              <w:rPr>
                <w:rFonts w:eastAsia="Arial"/>
              </w:rPr>
            </w:pPr>
            <w:r w:rsidRPr="001339B6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pPr>
              <w:rPr>
                <w:rFonts w:eastAsia="Arial"/>
              </w:rPr>
            </w:pPr>
            <w:r w:rsidRPr="001339B6">
              <w:rPr>
                <w:rFonts w:eastAsia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9B6" w:rsidRPr="001339B6" w:rsidRDefault="001339B6" w:rsidP="001339B6">
            <w:r w:rsidRPr="001339B6">
              <w:rPr>
                <w:rFonts w:eastAsia="Arial"/>
              </w:rPr>
              <w:t>3-4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Итого за 2021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153038,823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94440,571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11666,317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5189,248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21358,6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20384,087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proofErr w:type="spellStart"/>
            <w:r w:rsidRPr="001339B6">
              <w:t>х</w:t>
            </w:r>
            <w:proofErr w:type="spellEnd"/>
          </w:p>
        </w:tc>
      </w:tr>
      <w:tr w:rsidR="001339B6" w:rsidRPr="001339B6" w:rsidTr="0022534E">
        <w:trPr>
          <w:trHeight w:val="594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2022 г.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Разработка проектно-сметной документации по модернизации объектов жилищно-коммунального </w:t>
            </w:r>
            <w:r w:rsidRPr="001339B6">
              <w:lastRenderedPageBreak/>
              <w:t>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lastRenderedPageBreak/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lastRenderedPageBreak/>
              <w:t xml:space="preserve">                                                                                                      2, Модернизация объектов теплоснабжения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Замена теплоизоляции на сетях теплоснабжения , 2000м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3. Модернизация объектов водоснабжения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Завершение строительства водозабора №2 в </w:t>
            </w:r>
            <w:proofErr w:type="spellStart"/>
            <w:r w:rsidRPr="001339B6">
              <w:t>рп</w:t>
            </w:r>
            <w:proofErr w:type="gramStart"/>
            <w:r w:rsidRPr="001339B6">
              <w:t>.Ч</w:t>
            </w:r>
            <w:proofErr w:type="gramEnd"/>
            <w:r w:rsidRPr="001339B6">
              <w:t>амзинка</w:t>
            </w:r>
            <w:proofErr w:type="spellEnd"/>
            <w:r w:rsidRPr="001339B6">
              <w:t xml:space="preserve"> в </w:t>
            </w:r>
            <w:proofErr w:type="spellStart"/>
            <w:r w:rsidRPr="001339B6">
              <w:t>Чамзинском</w:t>
            </w:r>
            <w:proofErr w:type="spellEnd"/>
            <w:r w:rsidRPr="001339B6">
              <w:t xml:space="preserve"> муниципальном районе Республики Мордовия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 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Оценка запасов подземных </w:t>
            </w:r>
            <w:proofErr w:type="spellStart"/>
            <w:r w:rsidRPr="001339B6">
              <w:t>водл</w:t>
            </w:r>
            <w:proofErr w:type="spellEnd"/>
            <w:r w:rsidRPr="001339B6">
              <w:t xml:space="preserve"> по водозабору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150,0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4. Модернизация объектов водоотведения</w:t>
            </w:r>
          </w:p>
        </w:tc>
      </w:tr>
      <w:tr w:rsidR="001339B6" w:rsidRPr="001339B6" w:rsidTr="0022534E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Реконструкция очистных сооружений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 (2022-2024 г.)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30743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5. Модернизация объектов электроснабжения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                                                                                                                 6. Капитальный ремонт МКД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lastRenderedPageBreak/>
              <w:t>Медаево</w:t>
            </w:r>
            <w:proofErr w:type="spellEnd"/>
            <w:r w:rsidRPr="001339B6">
              <w:t>)16,7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lastRenderedPageBreak/>
              <w:t>14030,187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264,6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lastRenderedPageBreak/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Итого за 2022г.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49123,187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414,60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3381,5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45327,087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2023 г.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 xml:space="preserve">2. </w:t>
            </w:r>
            <w:proofErr w:type="spellStart"/>
            <w:r w:rsidRPr="001339B6">
              <w:t>Мдернизация</w:t>
            </w:r>
            <w:proofErr w:type="spellEnd"/>
            <w:r w:rsidRPr="001339B6">
              <w:t xml:space="preserve"> объектов теплоснабжения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Замена  теплоизоляции на сетях теплоснабжения, 2000м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3. Модернизация объектов водоснабжения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4. Модернизация объектов водоотведения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Реконструкция очистных сооружений п</w:t>
            </w:r>
            <w:proofErr w:type="gramStart"/>
            <w:r w:rsidRPr="001339B6">
              <w:t>.К</w:t>
            </w:r>
            <w:proofErr w:type="gramEnd"/>
            <w:r w:rsidRPr="001339B6">
              <w:t xml:space="preserve">омсомольский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30743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Строительство очистных сооружений </w:t>
            </w:r>
            <w:proofErr w:type="gramStart"/>
            <w:r w:rsidRPr="001339B6">
              <w:t>в</w:t>
            </w:r>
            <w:proofErr w:type="gramEnd"/>
            <w:r w:rsidRPr="001339B6">
              <w:t xml:space="preserve"> с. </w:t>
            </w:r>
            <w:proofErr w:type="spellStart"/>
            <w:r w:rsidRPr="001339B6">
              <w:t>Апраксино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29606,70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29310,633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266,4603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29,6067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5 Модернизация объектов  электроснабжения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6. Капитальный ремонт  МКД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lastRenderedPageBreak/>
              <w:t>Медаево</w:t>
            </w:r>
            <w:proofErr w:type="spellEnd"/>
            <w:r w:rsidRPr="001339B6">
              <w:t>) 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lastRenderedPageBreak/>
              <w:t>14100,987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Итого за 2023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78650,687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29310,633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266,4603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365,0067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45327,087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2024г.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1. Разработка ПСД по модернизации объектов ЖКХ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2. Модернизация объектов теплоснабжения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Замена  теплоизоляции на сетях теплоснабжения, 2000м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2-3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3. Модернизация объектов водоотведения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4. Модернизация объектов водоотведения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Реконструкция очистных сооружений п</w:t>
            </w:r>
            <w:proofErr w:type="gramStart"/>
            <w:r w:rsidRPr="001339B6">
              <w:t>.К</w:t>
            </w:r>
            <w:proofErr w:type="gramEnd"/>
            <w:r w:rsidRPr="001339B6">
              <w:t>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30743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5. Модернизация объектов  электроснабжения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6.  Капитальный ремонт  МКД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>
            <w:r w:rsidRPr="001339B6"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 xml:space="preserve">Проведение капитального ремонта общего имущества в многоквартирных домах </w:t>
            </w:r>
            <w:proofErr w:type="spellStart"/>
            <w:r w:rsidRPr="001339B6">
              <w:t>Апраксино</w:t>
            </w:r>
            <w:proofErr w:type="spellEnd"/>
            <w:r w:rsidRPr="001339B6">
              <w:t xml:space="preserve">, Чамзинка, Комсомольский, </w:t>
            </w:r>
            <w:proofErr w:type="spellStart"/>
            <w:r w:rsidRPr="001339B6">
              <w:t>Медаево</w:t>
            </w:r>
            <w:proofErr w:type="spellEnd"/>
            <w:r w:rsidRPr="001339B6">
              <w:t>) 16,7 тыс</w:t>
            </w:r>
            <w:proofErr w:type="gramStart"/>
            <w:r w:rsidRPr="001339B6">
              <w:t>.м</w:t>
            </w:r>
            <w:proofErr w:type="gramEnd"/>
            <w:r w:rsidRPr="001339B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14100,987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1-4 квартал</w:t>
            </w:r>
          </w:p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9B6" w:rsidRPr="001339B6" w:rsidRDefault="001339B6" w:rsidP="001339B6"/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Итого за 2024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49043,987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3381,5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>
            <w:r w:rsidRPr="001339B6">
              <w:t>45327,087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39B6" w:rsidRPr="001339B6" w:rsidRDefault="001339B6" w:rsidP="001339B6"/>
        </w:tc>
      </w:tr>
      <w:tr w:rsidR="001339B6" w:rsidRPr="001339B6" w:rsidTr="0022534E">
        <w:trPr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Итого за 2016 -2024 гг.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771285,674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181991,834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87066,9773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56135,1477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56383,306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9B6" w:rsidRPr="001339B6" w:rsidRDefault="001339B6" w:rsidP="001339B6">
            <w:r w:rsidRPr="001339B6">
              <w:rPr>
                <w:rFonts w:eastAsia="Arial"/>
              </w:rPr>
              <w:t>389708,409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9B6" w:rsidRPr="001339B6" w:rsidRDefault="001339B6" w:rsidP="001339B6">
            <w:r w:rsidRPr="001339B6">
              <w:t> </w:t>
            </w:r>
          </w:p>
        </w:tc>
      </w:tr>
      <w:bookmarkEnd w:id="0"/>
    </w:tbl>
    <w:p w:rsidR="001339B6" w:rsidRPr="001339B6" w:rsidRDefault="001339B6" w:rsidP="001339B6"/>
    <w:p w:rsidR="001339B6" w:rsidRPr="001339B6" w:rsidRDefault="001339B6" w:rsidP="001339B6"/>
    <w:p w:rsidR="001339B6" w:rsidRPr="001339B6" w:rsidRDefault="001339B6" w:rsidP="001339B6"/>
    <w:p w:rsidR="001339B6" w:rsidRPr="001339B6" w:rsidRDefault="001339B6" w:rsidP="001339B6"/>
    <w:p w:rsidR="009A38DD" w:rsidRPr="001339B6" w:rsidRDefault="009A38DD" w:rsidP="001339B6">
      <w:pPr>
        <w:rPr>
          <w:szCs w:val="28"/>
        </w:rPr>
      </w:pPr>
    </w:p>
    <w:sectPr w:rsidR="009A38DD" w:rsidRPr="001339B6" w:rsidSect="001339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82" w:rsidRPr="001339B6" w:rsidRDefault="001339B6" w:rsidP="001339B6">
    <w:r w:rsidRPr="001339B6">
      <w:fldChar w:fldCharType="begin"/>
    </w:r>
    <w:r w:rsidRPr="001339B6">
      <w:instrText xml:space="preserve">PAGE  </w:instrText>
    </w:r>
    <w:r w:rsidRPr="001339B6">
      <w:fldChar w:fldCharType="end"/>
    </w:r>
  </w:p>
  <w:p w:rsidR="005C6782" w:rsidRPr="001339B6" w:rsidRDefault="001339B6" w:rsidP="001339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82" w:rsidRPr="001339B6" w:rsidRDefault="001339B6" w:rsidP="001339B6">
    <w:r w:rsidRPr="001339B6">
      <w:fldChar w:fldCharType="begin"/>
    </w:r>
    <w:r w:rsidRPr="001339B6">
      <w:instrText xml:space="preserve">PAGE  </w:instrText>
    </w:r>
    <w:r w:rsidRPr="001339B6">
      <w:fldChar w:fldCharType="separate"/>
    </w:r>
    <w:r>
      <w:rPr>
        <w:noProof/>
      </w:rPr>
      <w:t>25</w:t>
    </w:r>
    <w:r w:rsidRPr="001339B6">
      <w:fldChar w:fldCharType="end"/>
    </w:r>
  </w:p>
  <w:p w:rsidR="005C6782" w:rsidRPr="001339B6" w:rsidRDefault="001339B6" w:rsidP="001339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F0E5B"/>
    <w:rsid w:val="001339B6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A40EE"/>
    <w:rsid w:val="004C7E96"/>
    <w:rsid w:val="004D769B"/>
    <w:rsid w:val="005428B7"/>
    <w:rsid w:val="005D650C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004E1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7DAE-AE5E-4B5E-9F56-D401E87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2022-03-24T07:43:00Z</dcterms:modified>
</cp:coreProperties>
</file>