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2E0945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9472C4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9472C4">
        <w:rPr>
          <w:rFonts w:ascii="Franklin Gothic Demi Cond" w:hAnsi="Franklin Gothic Demi Cond"/>
          <w:bCs/>
          <w:i/>
        </w:rPr>
        <w:t>1</w:t>
      </w:r>
      <w:r w:rsidR="00344DDF">
        <w:rPr>
          <w:rFonts w:ascii="Franklin Gothic Demi Cond" w:hAnsi="Franklin Gothic Demi Cond"/>
          <w:bCs/>
          <w:i/>
        </w:rPr>
        <w:t>4</w:t>
      </w:r>
      <w:r w:rsidR="002E0945" w:rsidRPr="00F62B75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апреля 2021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</w:t>
      </w:r>
      <w:r>
        <w:rPr>
          <w:rFonts w:ascii="Franklin Gothic Demi Cond" w:hAnsi="Franklin Gothic Demi Cond"/>
          <w:bCs/>
          <w:i/>
        </w:rPr>
        <w:t xml:space="preserve">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№</w:t>
      </w:r>
      <w:r w:rsidR="00C61EDA">
        <w:rPr>
          <w:rFonts w:ascii="Franklin Gothic Demi Cond" w:hAnsi="Franklin Gothic Demi Cond"/>
          <w:bCs/>
          <w:i/>
        </w:rPr>
        <w:t>1</w:t>
      </w:r>
      <w:r w:rsidR="00B33CD4">
        <w:rPr>
          <w:rFonts w:ascii="Franklin Gothic Demi Cond" w:hAnsi="Franklin Gothic Demi Cond"/>
          <w:bCs/>
          <w:i/>
        </w:rPr>
        <w:t>2</w:t>
      </w:r>
      <w:r w:rsidR="002E0945">
        <w:rPr>
          <w:rFonts w:ascii="Franklin Gothic Demi Cond" w:hAnsi="Franklin Gothic Demi Cond"/>
          <w:bCs/>
          <w:i/>
        </w:rPr>
        <w:t>(29</w:t>
      </w:r>
      <w:r w:rsidR="00B33CD4">
        <w:rPr>
          <w:rFonts w:ascii="Franklin Gothic Demi Cond" w:hAnsi="Franklin Gothic Demi Cond"/>
          <w:bCs/>
          <w:i/>
        </w:rPr>
        <w:t>4</w:t>
      </w:r>
      <w:r w:rsidR="002E0945" w:rsidRPr="00BD66DD">
        <w:rPr>
          <w:rFonts w:ascii="Franklin Gothic Demi Cond" w:hAnsi="Franklin Gothic Demi Cond"/>
          <w:bCs/>
          <w:i/>
        </w:rPr>
        <w:t>)</w:t>
      </w:r>
    </w:p>
    <w:p w:rsidR="007D1B8D" w:rsidRPr="007D1B8D" w:rsidRDefault="007D1B8D" w:rsidP="007D1B8D">
      <w:pPr>
        <w:rPr>
          <w:rFonts w:ascii="Franklin Gothic Demi Cond" w:hAnsi="Franklin Gothic Demi Cond"/>
        </w:rPr>
      </w:pPr>
    </w:p>
    <w:p w:rsidR="009E182F" w:rsidRPr="009E182F" w:rsidRDefault="009E182F" w:rsidP="009E182F">
      <w:pPr>
        <w:shd w:val="clear" w:color="auto" w:fill="FFFFFF"/>
        <w:jc w:val="center"/>
        <w:rPr>
          <w:color w:val="000000"/>
        </w:rPr>
      </w:pPr>
      <w:bookmarkStart w:id="0" w:name="_Hlk51583909"/>
      <w:r w:rsidRPr="009E182F">
        <w:rPr>
          <w:color w:val="000000"/>
        </w:rPr>
        <w:t>Администрация Чамзинского муниципального   района</w:t>
      </w:r>
    </w:p>
    <w:p w:rsidR="009E182F" w:rsidRPr="009E182F" w:rsidRDefault="009E182F" w:rsidP="009E182F">
      <w:pPr>
        <w:shd w:val="clear" w:color="auto" w:fill="FFFFFF"/>
        <w:jc w:val="center"/>
        <w:rPr>
          <w:color w:val="000000"/>
        </w:rPr>
      </w:pPr>
      <w:r w:rsidRPr="009E182F">
        <w:rPr>
          <w:color w:val="000000"/>
        </w:rPr>
        <w:t>Республики Мордовия</w:t>
      </w:r>
    </w:p>
    <w:p w:rsidR="009E182F" w:rsidRPr="009E182F" w:rsidRDefault="009E182F" w:rsidP="009E182F">
      <w:pPr>
        <w:shd w:val="clear" w:color="auto" w:fill="FFFFFF"/>
        <w:jc w:val="both"/>
        <w:rPr>
          <w:color w:val="000000"/>
        </w:rPr>
      </w:pPr>
    </w:p>
    <w:p w:rsidR="009E182F" w:rsidRPr="009E182F" w:rsidRDefault="009E182F" w:rsidP="009E182F">
      <w:pPr>
        <w:shd w:val="clear" w:color="auto" w:fill="FFFFFF"/>
        <w:jc w:val="center"/>
        <w:rPr>
          <w:color w:val="000000"/>
        </w:rPr>
      </w:pPr>
      <w:r w:rsidRPr="009E182F">
        <w:rPr>
          <w:color w:val="000000"/>
        </w:rPr>
        <w:t>ПОСТАНОВЛЕНИЕ</w:t>
      </w:r>
    </w:p>
    <w:p w:rsidR="009E182F" w:rsidRPr="009E182F" w:rsidRDefault="009E182F" w:rsidP="009E182F">
      <w:pPr>
        <w:shd w:val="clear" w:color="auto" w:fill="FFFFFF"/>
        <w:jc w:val="both"/>
        <w:rPr>
          <w:color w:val="000000"/>
        </w:rPr>
      </w:pPr>
    </w:p>
    <w:p w:rsidR="009E182F" w:rsidRPr="009E182F" w:rsidRDefault="009E182F" w:rsidP="009E182F">
      <w:pPr>
        <w:shd w:val="clear" w:color="auto" w:fill="FFFFFF"/>
        <w:jc w:val="both"/>
        <w:rPr>
          <w:color w:val="000000"/>
        </w:rPr>
      </w:pPr>
    </w:p>
    <w:p w:rsidR="009E182F" w:rsidRPr="009E182F" w:rsidRDefault="009E182F" w:rsidP="009E182F">
      <w:pPr>
        <w:shd w:val="clear" w:color="auto" w:fill="FFFFFF"/>
        <w:jc w:val="both"/>
        <w:rPr>
          <w:color w:val="000000"/>
        </w:rPr>
      </w:pPr>
      <w:r w:rsidRPr="009E182F">
        <w:rPr>
          <w:color w:val="000000"/>
        </w:rPr>
        <w:t xml:space="preserve">«11» марта 2021г.                                                                             </w:t>
      </w:r>
      <w:r w:rsidR="004531D7">
        <w:rPr>
          <w:color w:val="000000"/>
        </w:rPr>
        <w:t xml:space="preserve">                                         </w:t>
      </w:r>
      <w:r w:rsidRPr="009E182F">
        <w:rPr>
          <w:color w:val="000000"/>
        </w:rPr>
        <w:t xml:space="preserve"> №141</w:t>
      </w:r>
    </w:p>
    <w:p w:rsidR="009E182F" w:rsidRPr="009E182F" w:rsidRDefault="009E182F" w:rsidP="009E182F">
      <w:pPr>
        <w:pStyle w:val="a4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1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р.п.Чамзинка</w:t>
      </w:r>
    </w:p>
    <w:p w:rsidR="009E182F" w:rsidRPr="009E182F" w:rsidRDefault="009E182F" w:rsidP="009E182F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E182F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r w:rsidRPr="009E182F">
        <w:rPr>
          <w:rFonts w:ascii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 внесении изменений в постановление администрации Чамзинского муниципального района Республики Мордовия от 31.08.2015г. №746 «Об утверждении муниципальной программы «Модернизация и реформирование жилищно-коммунального хозяйства» на 2016- 2024 годы в Чамзинском муниципальном районе».</w:t>
      </w:r>
    </w:p>
    <w:p w:rsidR="009E182F" w:rsidRPr="009E182F" w:rsidRDefault="009E182F" w:rsidP="009E182F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182F" w:rsidRPr="009E182F" w:rsidRDefault="009E182F" w:rsidP="009E182F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E182F">
        <w:rPr>
          <w:rFonts w:ascii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ПОСТАНОВЛЯЕТ:</w:t>
      </w:r>
    </w:p>
    <w:p w:rsidR="009E182F" w:rsidRPr="009E182F" w:rsidRDefault="009E182F" w:rsidP="009E182F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182F" w:rsidRPr="009E182F" w:rsidRDefault="009E182F" w:rsidP="009E182F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 постановление администрации Чамзинского муниципального района Республики Мордовия от 31.08.2015г. №746 «Об утверждении муниципальной программы «Модернизация и реформирование жилищно-коммунального хозяйства» на 2016 - 2024 годы в Чамзинском муниципальном районе» следующие изменения:</w:t>
      </w:r>
    </w:p>
    <w:p w:rsidR="009E182F" w:rsidRPr="009E182F" w:rsidRDefault="009E182F" w:rsidP="009E182F">
      <w:pPr>
        <w:pStyle w:val="a4"/>
        <w:shd w:val="clear" w:color="auto" w:fill="FFFFFF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E182F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1.1.Раздел Объемы финансирования муниципальной программы изложить в новой редакции:</w:t>
      </w:r>
    </w:p>
    <w:p w:rsidR="009E182F" w:rsidRPr="009E182F" w:rsidRDefault="009E182F" w:rsidP="009E182F">
      <w:pPr>
        <w:pStyle w:val="a4"/>
        <w:shd w:val="clear" w:color="auto" w:fill="FFFFFF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9468" w:type="dxa"/>
        <w:tblLook w:val="01E0"/>
      </w:tblPr>
      <w:tblGrid>
        <w:gridCol w:w="3348"/>
        <w:gridCol w:w="6120"/>
      </w:tblGrid>
      <w:tr w:rsidR="009E182F" w:rsidRPr="009E182F" w:rsidTr="009E182F">
        <w:tc>
          <w:tcPr>
            <w:tcW w:w="3348" w:type="dxa"/>
            <w:hideMark/>
          </w:tcPr>
          <w:p w:rsidR="009E182F" w:rsidRPr="009E182F" w:rsidRDefault="009E182F">
            <w:pPr>
              <w:shd w:val="clear" w:color="auto" w:fill="FFFFFF"/>
              <w:rPr>
                <w:color w:val="000000"/>
              </w:rPr>
            </w:pPr>
            <w:r w:rsidRPr="009E182F">
              <w:rPr>
                <w:color w:val="000000"/>
              </w:rPr>
              <w:t>Объем и источники финансирования Программы</w:t>
            </w:r>
          </w:p>
        </w:tc>
        <w:tc>
          <w:tcPr>
            <w:tcW w:w="6120" w:type="dxa"/>
            <w:hideMark/>
          </w:tcPr>
          <w:p w:rsidR="009E182F" w:rsidRPr="009E182F" w:rsidRDefault="009E18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E182F">
              <w:rPr>
                <w:color w:val="000000"/>
              </w:rPr>
              <w:t xml:space="preserve">     общая стоимость мероприятий в 2016-2024 годах 760,6366 млн.  рублей, в том числе средства:</w:t>
            </w:r>
          </w:p>
          <w:p w:rsidR="009E182F" w:rsidRPr="009E182F" w:rsidRDefault="009E18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E182F">
              <w:rPr>
                <w:color w:val="000000"/>
              </w:rPr>
              <w:t>поступившие из федерального бюджета – 236,15663 млн. рублей;</w:t>
            </w:r>
          </w:p>
          <w:p w:rsidR="009E182F" w:rsidRPr="009E182F" w:rsidRDefault="009E18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E182F">
              <w:rPr>
                <w:color w:val="000000"/>
              </w:rPr>
              <w:t>республиканского бюджета Республики Мордовия – 46,1737 млн. рублей;</w:t>
            </w:r>
          </w:p>
          <w:p w:rsidR="009E182F" w:rsidRPr="009E182F" w:rsidRDefault="009E18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E182F">
              <w:rPr>
                <w:color w:val="000000"/>
              </w:rPr>
              <w:t>местных бюджетов – 88,5978 млн. рублей, в том числе средства районного бюджета – 32,2145 млн. рублей, бюджет поселений -56,383 млн.рублей;</w:t>
            </w:r>
          </w:p>
          <w:p w:rsidR="009E182F" w:rsidRPr="009E182F" w:rsidRDefault="009E18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E182F">
              <w:rPr>
                <w:color w:val="000000"/>
              </w:rPr>
              <w:t>прочие источники (средства предприятий и собственников многоквартирных домов) – 389,708 млн. рублей.</w:t>
            </w:r>
          </w:p>
          <w:p w:rsidR="009E182F" w:rsidRPr="009E182F" w:rsidRDefault="009E182F">
            <w:pPr>
              <w:shd w:val="clear" w:color="auto" w:fill="FFFFFF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  <w:r w:rsidRPr="009E182F">
              <w:rPr>
                <w:color w:val="000000"/>
              </w:rPr>
              <w:t xml:space="preserve"> Объемы финансирования Программы носят прогнозный характер и подлежат ежегодной корректировке с учетом возможностей бюджетов разных уровней.</w:t>
            </w:r>
          </w:p>
        </w:tc>
      </w:tr>
    </w:tbl>
    <w:p w:rsidR="009E182F" w:rsidRPr="009E182F" w:rsidRDefault="009E182F" w:rsidP="009E182F">
      <w:pPr>
        <w:pStyle w:val="a4"/>
        <w:shd w:val="clear" w:color="auto" w:fill="FFFFFF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9E182F" w:rsidRPr="009E182F" w:rsidRDefault="009E182F" w:rsidP="009E182F">
      <w:pPr>
        <w:shd w:val="clear" w:color="auto" w:fill="FFFFFF"/>
        <w:jc w:val="both"/>
        <w:rPr>
          <w:color w:val="000000"/>
        </w:rPr>
      </w:pPr>
      <w:r w:rsidRPr="009E182F">
        <w:rPr>
          <w:color w:val="000000"/>
        </w:rPr>
        <w:t>1.2. Раздел 4. Обоснование ресурсного обеспечения Программы   изложить в новой редакции:</w:t>
      </w:r>
    </w:p>
    <w:p w:rsidR="009E182F" w:rsidRPr="009E182F" w:rsidRDefault="009E182F" w:rsidP="009E182F">
      <w:pPr>
        <w:shd w:val="clear" w:color="auto" w:fill="FFFFFF"/>
        <w:jc w:val="both"/>
        <w:rPr>
          <w:rFonts w:eastAsia="Calibri"/>
          <w:b/>
          <w:bCs/>
          <w:color w:val="000000"/>
          <w:lang w:eastAsia="en-US"/>
        </w:rPr>
      </w:pPr>
      <w:r w:rsidRPr="009E182F">
        <w:rPr>
          <w:b/>
          <w:bCs/>
          <w:color w:val="000000"/>
        </w:rPr>
        <w:t>Раздел 4. Обоснование ресурсного обеспечения Программы</w:t>
      </w:r>
    </w:p>
    <w:p w:rsidR="009E182F" w:rsidRPr="009E182F" w:rsidRDefault="009E182F" w:rsidP="009E182F">
      <w:pPr>
        <w:shd w:val="clear" w:color="auto" w:fill="FFFFFF"/>
        <w:ind w:firstLine="708"/>
        <w:jc w:val="both"/>
        <w:rPr>
          <w:bCs/>
          <w:color w:val="000000"/>
        </w:rPr>
      </w:pPr>
      <w:r w:rsidRPr="009E182F">
        <w:rPr>
          <w:bCs/>
          <w:color w:val="000000"/>
        </w:rPr>
        <w:lastRenderedPageBreak/>
        <w:t xml:space="preserve">Финансирование Программы осуществляется   за счет средств федерального бюджета, республиканского и местных бюджетов, частных инвесторов и собственников жилья в многоквартирных домах. Финансирование Программы осуществляется   за счет средств федерального бюджета, республиканского и местных бюджетов, частных инвесторов и собственников жилья в многоквартирных домах. </w:t>
      </w:r>
    </w:p>
    <w:p w:rsidR="009E182F" w:rsidRPr="009E182F" w:rsidRDefault="009E182F" w:rsidP="009E182F">
      <w:pPr>
        <w:shd w:val="clear" w:color="auto" w:fill="FFFFFF"/>
        <w:jc w:val="both"/>
        <w:rPr>
          <w:bCs/>
          <w:color w:val="000000"/>
        </w:rPr>
      </w:pPr>
      <w:r w:rsidRPr="009E182F">
        <w:rPr>
          <w:bCs/>
          <w:color w:val="000000"/>
        </w:rPr>
        <w:t xml:space="preserve">        Прогнозируемый объем финансирования Программы на 2016-2024 годы составит </w:t>
      </w:r>
      <w:r w:rsidRPr="009E182F">
        <w:rPr>
          <w:color w:val="000000"/>
        </w:rPr>
        <w:t xml:space="preserve">760,6366 </w:t>
      </w:r>
      <w:r w:rsidRPr="009E182F">
        <w:rPr>
          <w:bCs/>
          <w:color w:val="000000"/>
        </w:rPr>
        <w:t>млн. рублей (в ценах соответствующих лет), в том числе средства:</w:t>
      </w:r>
    </w:p>
    <w:p w:rsidR="009E182F" w:rsidRPr="009E182F" w:rsidRDefault="009E182F" w:rsidP="009E182F">
      <w:pPr>
        <w:shd w:val="clear" w:color="auto" w:fill="FFFFFF"/>
        <w:jc w:val="both"/>
        <w:rPr>
          <w:bCs/>
          <w:color w:val="000000"/>
        </w:rPr>
      </w:pPr>
      <w:r w:rsidRPr="009E182F">
        <w:rPr>
          <w:bCs/>
          <w:color w:val="000000"/>
        </w:rPr>
        <w:t xml:space="preserve">федерального бюджета – </w:t>
      </w:r>
      <w:r w:rsidRPr="009E182F">
        <w:rPr>
          <w:color w:val="000000"/>
        </w:rPr>
        <w:t xml:space="preserve">236,15663 </w:t>
      </w:r>
      <w:r w:rsidRPr="009E182F">
        <w:rPr>
          <w:bCs/>
          <w:color w:val="000000"/>
        </w:rPr>
        <w:t>млн. рублей;</w:t>
      </w:r>
    </w:p>
    <w:p w:rsidR="009E182F" w:rsidRPr="009E182F" w:rsidRDefault="009E182F" w:rsidP="009E182F">
      <w:pPr>
        <w:shd w:val="clear" w:color="auto" w:fill="FFFFFF"/>
        <w:jc w:val="both"/>
        <w:rPr>
          <w:bCs/>
          <w:color w:val="000000"/>
        </w:rPr>
      </w:pPr>
      <w:r w:rsidRPr="009E182F">
        <w:rPr>
          <w:bCs/>
          <w:color w:val="000000"/>
        </w:rPr>
        <w:t>республиканского бюджета Республики Мордовия – 46,1737 млн. рублей;</w:t>
      </w:r>
    </w:p>
    <w:p w:rsidR="009E182F" w:rsidRPr="009E182F" w:rsidRDefault="009E182F" w:rsidP="009E182F">
      <w:pPr>
        <w:shd w:val="clear" w:color="auto" w:fill="FFFFFF"/>
        <w:jc w:val="both"/>
        <w:rPr>
          <w:bCs/>
          <w:color w:val="000000"/>
        </w:rPr>
      </w:pPr>
      <w:r w:rsidRPr="009E182F">
        <w:rPr>
          <w:bCs/>
          <w:color w:val="000000"/>
        </w:rPr>
        <w:t xml:space="preserve">местных бюджетов – </w:t>
      </w:r>
      <w:r w:rsidRPr="009E182F">
        <w:rPr>
          <w:color w:val="000000"/>
        </w:rPr>
        <w:t xml:space="preserve">88,5978 </w:t>
      </w:r>
      <w:r w:rsidRPr="009E182F">
        <w:rPr>
          <w:bCs/>
          <w:color w:val="000000"/>
        </w:rPr>
        <w:t>млн. рублей ;</w:t>
      </w:r>
    </w:p>
    <w:p w:rsidR="009E182F" w:rsidRPr="009E182F" w:rsidRDefault="009E182F" w:rsidP="009E182F">
      <w:pPr>
        <w:shd w:val="clear" w:color="auto" w:fill="FFFFFF"/>
        <w:jc w:val="both"/>
        <w:rPr>
          <w:bCs/>
          <w:color w:val="000000"/>
        </w:rPr>
      </w:pPr>
      <w:r w:rsidRPr="009E182F">
        <w:rPr>
          <w:bCs/>
          <w:color w:val="000000"/>
        </w:rPr>
        <w:t xml:space="preserve">из внебюджетных источников – </w:t>
      </w:r>
      <w:r w:rsidRPr="009E182F">
        <w:rPr>
          <w:color w:val="000000"/>
        </w:rPr>
        <w:t xml:space="preserve">389,708 </w:t>
      </w:r>
      <w:r w:rsidRPr="009E182F">
        <w:rPr>
          <w:bCs/>
          <w:color w:val="000000"/>
        </w:rPr>
        <w:t>млн. рублей.</w:t>
      </w:r>
    </w:p>
    <w:p w:rsidR="009E182F" w:rsidRPr="009E182F" w:rsidRDefault="009E182F" w:rsidP="009E182F">
      <w:pPr>
        <w:shd w:val="clear" w:color="auto" w:fill="FFFFFF"/>
        <w:jc w:val="both"/>
        <w:rPr>
          <w:bCs/>
          <w:color w:val="000000"/>
        </w:rPr>
      </w:pPr>
      <w:r w:rsidRPr="009E182F">
        <w:rPr>
          <w:bCs/>
          <w:color w:val="000000"/>
        </w:rPr>
        <w:t>Объемы финансирования по годам приведены в приложении 1.</w:t>
      </w:r>
    </w:p>
    <w:p w:rsidR="009E182F" w:rsidRPr="009E182F" w:rsidRDefault="009E182F" w:rsidP="009E182F">
      <w:pPr>
        <w:shd w:val="clear" w:color="auto" w:fill="FFFFFF"/>
        <w:jc w:val="both"/>
        <w:rPr>
          <w:bCs/>
          <w:color w:val="000000"/>
        </w:rPr>
      </w:pPr>
      <w:r w:rsidRPr="009E182F">
        <w:rPr>
          <w:bCs/>
          <w:color w:val="000000"/>
        </w:rPr>
        <w:t>Объемы и источники финансирования ежегодно уточняются при формировании бюджетов на соответствующий год и плановый период. Организационные мероприятия в рамках Программы предполагают обеспечение эффективного использования имеющихся бюджетных финансовых ресурсов, а также привлечение средств собственников, займов и частных инвестиций. Основная часть программных мероприятий должна быть реализована   муниципальном уровне при методическом и техническом содействии на республиканском и федеральном уровне.</w:t>
      </w:r>
    </w:p>
    <w:p w:rsidR="009E182F" w:rsidRPr="009E182F" w:rsidRDefault="009E182F" w:rsidP="009E182F">
      <w:pPr>
        <w:shd w:val="clear" w:color="auto" w:fill="FFFFFF"/>
        <w:spacing w:before="100" w:beforeAutospacing="1"/>
        <w:jc w:val="both"/>
        <w:rPr>
          <w:color w:val="000000"/>
        </w:rPr>
      </w:pPr>
      <w:r w:rsidRPr="009E182F">
        <w:rPr>
          <w:color w:val="000000"/>
        </w:rPr>
        <w:t>1.3.Приложение 1 к муниципальной программе «Модернизация и реформирование жилищно-коммунального хозяйства» на 2016- 2024 годы в Чамзинском муниципальном районе» изложить в новой редакции:</w:t>
      </w:r>
    </w:p>
    <w:p w:rsidR="009472C4" w:rsidRDefault="009472C4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9E182F" w:rsidRPr="009E182F" w:rsidRDefault="009E182F" w:rsidP="009E182F">
      <w:pPr>
        <w:rPr>
          <w:color w:val="000000"/>
        </w:rPr>
        <w:sectPr w:rsidR="009E182F" w:rsidRPr="009E182F" w:rsidSect="009472C4">
          <w:footerReference w:type="default" r:id="rId8"/>
          <w:type w:val="continuous"/>
          <w:pgSz w:w="11906" w:h="16838" w:code="9"/>
          <w:pgMar w:top="1134" w:right="992" w:bottom="1134" w:left="1134" w:header="720" w:footer="720" w:gutter="0"/>
          <w:cols w:space="720"/>
        </w:sectPr>
      </w:pPr>
    </w:p>
    <w:p w:rsidR="009E182F" w:rsidRDefault="009E182F" w:rsidP="009E182F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Приложение 1</w:t>
      </w:r>
    </w:p>
    <w:p w:rsidR="009E182F" w:rsidRDefault="009E182F" w:rsidP="009E182F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b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</w:t>
      </w:r>
      <w:r>
        <w:rPr>
          <w:b/>
          <w:bCs/>
          <w:color w:val="000000"/>
          <w:sz w:val="26"/>
          <w:szCs w:val="26"/>
        </w:rPr>
        <w:t xml:space="preserve"> </w:t>
      </w:r>
      <w:hyperlink r:id="rId9" w:anchor="sub_1000" w:history="1">
        <w:r>
          <w:rPr>
            <w:rStyle w:val="a3"/>
            <w:bCs/>
            <w:color w:val="000000"/>
            <w:sz w:val="26"/>
            <w:szCs w:val="26"/>
          </w:rPr>
          <w:t>муниципальной программе</w:t>
        </w:r>
      </w:hyperlink>
      <w:r>
        <w:rPr>
          <w:bCs/>
          <w:color w:val="000000"/>
          <w:sz w:val="26"/>
          <w:szCs w:val="26"/>
        </w:rPr>
        <w:t>"Модернизация и реформирование</w:t>
      </w:r>
    </w:p>
    <w:p w:rsidR="009E182F" w:rsidRDefault="009E182F" w:rsidP="009E182F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b/>
          <w:color w:val="000000"/>
          <w:sz w:val="28"/>
          <w:szCs w:val="28"/>
        </w:rPr>
      </w:pPr>
      <w:r>
        <w:rPr>
          <w:bCs/>
          <w:color w:val="000000"/>
          <w:sz w:val="26"/>
          <w:szCs w:val="26"/>
        </w:rPr>
        <w:t>жилищно-коммунального хозяйства"на 2016-2024 годы</w:t>
      </w:r>
    </w:p>
    <w:p w:rsidR="009E182F" w:rsidRDefault="009E182F" w:rsidP="009E182F">
      <w:pPr>
        <w:widowControl w:val="0"/>
        <w:shd w:val="clear" w:color="auto" w:fill="FFFFFF"/>
        <w:autoSpaceDE w:val="0"/>
        <w:autoSpaceDN w:val="0"/>
        <w:adjustRightInd w:val="0"/>
        <w:ind w:firstLine="698"/>
        <w:jc w:val="right"/>
        <w:rPr>
          <w:color w:val="000000"/>
        </w:rPr>
      </w:pPr>
    </w:p>
    <w:p w:rsidR="009E182F" w:rsidRDefault="009E182F" w:rsidP="009E182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Предельные (прогнозные) объемы финансирования</w:t>
      </w:r>
    </w:p>
    <w:p w:rsidR="009E182F" w:rsidRDefault="009E182F" w:rsidP="009E182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</w:rPr>
      </w:pPr>
      <w:r>
        <w:rPr>
          <w:bCs/>
          <w:color w:val="000000"/>
        </w:rPr>
        <w:t>муниципальной целевой программы "Модернизация и реформирование жилищно-коммунального хозяйства" на 2016 - 2024 годы по основным направлениям и источникам финансирования</w:t>
      </w:r>
    </w:p>
    <w:tbl>
      <w:tblPr>
        <w:tblW w:w="14850" w:type="dxa"/>
        <w:tblInd w:w="-289" w:type="dxa"/>
        <w:tblLayout w:type="fixed"/>
        <w:tblLook w:val="00A0"/>
      </w:tblPr>
      <w:tblGrid>
        <w:gridCol w:w="398"/>
        <w:gridCol w:w="1985"/>
        <w:gridCol w:w="1276"/>
        <w:gridCol w:w="1275"/>
        <w:gridCol w:w="1275"/>
        <w:gridCol w:w="1134"/>
        <w:gridCol w:w="1134"/>
        <w:gridCol w:w="1274"/>
        <w:gridCol w:w="1275"/>
        <w:gridCol w:w="1274"/>
        <w:gridCol w:w="1275"/>
        <w:gridCol w:w="1275"/>
      </w:tblGrid>
      <w:tr w:rsidR="009E182F" w:rsidTr="009E182F">
        <w:trPr>
          <w:trHeight w:val="71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ind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2022г.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ind w:left="-246" w:firstLine="246"/>
              <w:jc w:val="center"/>
              <w:rPr>
                <w:color w:val="000000"/>
              </w:rPr>
            </w:pPr>
            <w:r>
              <w:rPr>
                <w:color w:val="000000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9E182F" w:rsidTr="009E182F">
        <w:trPr>
          <w:trHeight w:val="49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ind w:right="-5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66592,764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144713,743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51013,418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59245,993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67125,27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F" w:rsidRDefault="009E182F">
            <w:pPr>
              <w:shd w:val="clear" w:color="auto" w:fill="FFFFFF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197234,045</w:t>
            </w:r>
          </w:p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76620,487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49045,44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49045,44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F" w:rsidRDefault="009E182F">
            <w:pPr>
              <w:shd w:val="clear" w:color="auto" w:fill="FFFFFF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760636,6</w:t>
            </w:r>
          </w:p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</w:p>
        </w:tc>
      </w:tr>
      <w:tr w:rsidR="009E182F" w:rsidTr="009E182F">
        <w:trPr>
          <w:trHeight w:val="100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ind w:right="-59"/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31134,83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150852,7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27063,3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t>236156,63</w:t>
            </w:r>
          </w:p>
        </w:tc>
      </w:tr>
      <w:tr w:rsidR="009E182F" w:rsidTr="009E182F">
        <w:trPr>
          <w:trHeight w:val="97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ind w:right="-59"/>
              <w:rPr>
                <w:color w:val="000000"/>
              </w:rPr>
            </w:pPr>
            <w:r>
              <w:rPr>
                <w:color w:val="000000"/>
              </w:rPr>
              <w:t xml:space="preserve">Средства республиканского бюджета Республики Мордовия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16350,1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635,4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3078,627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556,4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t>46173,727</w:t>
            </w:r>
          </w:p>
        </w:tc>
      </w:tr>
      <w:tr w:rsidR="009E182F" w:rsidTr="009E182F">
        <w:trPr>
          <w:trHeight w:val="76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ind w:right="-59"/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82F" w:rsidRDefault="009E18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10540,264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82F" w:rsidRDefault="009E18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30299,563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82F" w:rsidRDefault="009E18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4210,178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82F" w:rsidRDefault="009E18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4900,053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4618,739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22918,631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3673,7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3718,353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3718,353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t>88597,834</w:t>
            </w:r>
          </w:p>
        </w:tc>
      </w:tr>
      <w:tr w:rsidR="009E182F" w:rsidTr="009E182F">
        <w:trPr>
          <w:trHeight w:val="9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ind w:right="-59"/>
              <w:rPr>
                <w:color w:val="000000"/>
              </w:rPr>
            </w:pPr>
            <w:r>
              <w:rPr>
                <w:color w:val="000000"/>
              </w:rPr>
              <w:t>Средства из внебюджетных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56052,5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89414,18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30453,14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26686,94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30736,301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20384,087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45327,087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45327,087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45327,087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  <w:lang w:eastAsia="en-US"/>
              </w:rPr>
            </w:pPr>
            <w:r>
              <w:t>389708,409</w:t>
            </w:r>
          </w:p>
        </w:tc>
      </w:tr>
    </w:tbl>
    <w:p w:rsidR="009E182F" w:rsidRDefault="009E182F" w:rsidP="009E182F">
      <w:pPr>
        <w:rPr>
          <w:bCs/>
          <w:color w:val="000000"/>
        </w:rPr>
        <w:sectPr w:rsidR="009E182F">
          <w:pgSz w:w="16838" w:h="11906" w:orient="landscape"/>
          <w:pgMar w:top="991" w:right="1135" w:bottom="1134" w:left="1134" w:header="720" w:footer="720" w:gutter="0"/>
          <w:cols w:space="720"/>
        </w:sectPr>
      </w:pPr>
    </w:p>
    <w:p w:rsidR="009E182F" w:rsidRPr="009E182F" w:rsidRDefault="009E182F" w:rsidP="009E182F">
      <w:pPr>
        <w:shd w:val="clear" w:color="auto" w:fill="FFFFFF"/>
        <w:spacing w:before="100" w:beforeAutospacing="1"/>
        <w:jc w:val="both"/>
        <w:rPr>
          <w:color w:val="000000"/>
        </w:rPr>
      </w:pPr>
      <w:r w:rsidRPr="009E182F">
        <w:rPr>
          <w:color w:val="000000"/>
        </w:rPr>
        <w:lastRenderedPageBreak/>
        <w:t>1.4. Приложение №2 к муниципальной программе «Модернизация и реформирование жилищно-коммунального хозяйства» на 2016- 2024 годы в Чамзинском муниципальном районе» изложить в новой редакции: (Приложение на 23 л.)</w:t>
      </w:r>
    </w:p>
    <w:p w:rsidR="009E182F" w:rsidRPr="009E182F" w:rsidRDefault="009E182F" w:rsidP="009E182F">
      <w:pPr>
        <w:shd w:val="clear" w:color="auto" w:fill="FFFFFF"/>
        <w:spacing w:before="100" w:beforeAutospacing="1"/>
        <w:jc w:val="both"/>
        <w:rPr>
          <w:color w:val="000000"/>
        </w:rPr>
      </w:pPr>
      <w:r w:rsidRPr="009E182F">
        <w:rPr>
          <w:color w:val="000000"/>
        </w:rPr>
        <w:t>2. Настоящее постановление вступает в силу со дня его подписания.</w:t>
      </w:r>
    </w:p>
    <w:p w:rsidR="009E182F" w:rsidRPr="009E182F" w:rsidRDefault="009E182F" w:rsidP="009E182F">
      <w:pPr>
        <w:shd w:val="clear" w:color="auto" w:fill="FFFFFF"/>
        <w:tabs>
          <w:tab w:val="left" w:pos="3585"/>
        </w:tabs>
        <w:spacing w:before="100" w:beforeAutospacing="1"/>
        <w:jc w:val="both"/>
        <w:rPr>
          <w:color w:val="000000"/>
        </w:rPr>
      </w:pPr>
      <w:r w:rsidRPr="009E182F">
        <w:rPr>
          <w:color w:val="000000"/>
        </w:rPr>
        <w:tab/>
      </w:r>
    </w:p>
    <w:p w:rsidR="009E182F" w:rsidRPr="009E182F" w:rsidRDefault="009E182F" w:rsidP="009E182F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1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  Чамзинского</w:t>
      </w:r>
    </w:p>
    <w:p w:rsidR="009E182F" w:rsidRPr="009E182F" w:rsidRDefault="009E182F" w:rsidP="009E182F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1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района                                                                 В.Г. Цыбаков</w:t>
      </w:r>
    </w:p>
    <w:p w:rsidR="009E182F" w:rsidRDefault="009E182F" w:rsidP="009E182F">
      <w:pPr>
        <w:pStyle w:val="a4"/>
        <w:shd w:val="clear" w:color="auto" w:fill="FFFFFF"/>
        <w:rPr>
          <w:color w:val="000000"/>
          <w:lang w:eastAsia="ru-RU"/>
        </w:rPr>
      </w:pPr>
    </w:p>
    <w:p w:rsidR="009E182F" w:rsidRDefault="009E182F" w:rsidP="009E182F">
      <w:pPr>
        <w:pStyle w:val="a4"/>
        <w:shd w:val="clear" w:color="auto" w:fill="FFFFFF"/>
        <w:rPr>
          <w:color w:val="000000"/>
          <w:lang w:eastAsia="ru-RU"/>
        </w:rPr>
      </w:pPr>
    </w:p>
    <w:p w:rsidR="009E182F" w:rsidRDefault="009E182F" w:rsidP="009E182F">
      <w:pPr>
        <w:pStyle w:val="a4"/>
        <w:shd w:val="clear" w:color="auto" w:fill="FFFFFF"/>
        <w:rPr>
          <w:color w:val="000000"/>
          <w:lang w:eastAsia="ru-RU"/>
        </w:rPr>
      </w:pPr>
    </w:p>
    <w:p w:rsidR="009E182F" w:rsidRDefault="009E182F" w:rsidP="009E182F">
      <w:pPr>
        <w:pStyle w:val="a4"/>
        <w:shd w:val="clear" w:color="auto" w:fill="FFFFFF"/>
        <w:rPr>
          <w:color w:val="000000"/>
          <w:lang w:eastAsia="ru-RU"/>
        </w:rPr>
      </w:pPr>
    </w:p>
    <w:p w:rsidR="009E182F" w:rsidRDefault="009E182F" w:rsidP="009E182F">
      <w:pPr>
        <w:pStyle w:val="a4"/>
        <w:shd w:val="clear" w:color="auto" w:fill="FFFFFF"/>
        <w:rPr>
          <w:color w:val="000000"/>
          <w:lang w:eastAsia="ru-RU"/>
        </w:rPr>
      </w:pPr>
    </w:p>
    <w:p w:rsidR="009E182F" w:rsidRDefault="009E182F" w:rsidP="009E182F">
      <w:pPr>
        <w:pStyle w:val="a4"/>
        <w:shd w:val="clear" w:color="auto" w:fill="FFFFFF"/>
        <w:rPr>
          <w:color w:val="000000"/>
          <w:lang w:eastAsia="ru-RU"/>
        </w:rPr>
      </w:pPr>
    </w:p>
    <w:p w:rsidR="009E182F" w:rsidRDefault="009E182F" w:rsidP="009E182F">
      <w:pPr>
        <w:pStyle w:val="a4"/>
        <w:shd w:val="clear" w:color="auto" w:fill="FFFFFF"/>
        <w:rPr>
          <w:color w:val="000000"/>
          <w:lang w:eastAsia="ru-RU"/>
        </w:rPr>
      </w:pPr>
    </w:p>
    <w:p w:rsidR="009E182F" w:rsidRDefault="009E182F" w:rsidP="009E182F">
      <w:pPr>
        <w:rPr>
          <w:color w:val="000000"/>
        </w:rPr>
        <w:sectPr w:rsidR="009E182F">
          <w:pgSz w:w="11906" w:h="16838"/>
          <w:pgMar w:top="709" w:right="850" w:bottom="1134" w:left="1701" w:header="708" w:footer="708" w:gutter="0"/>
          <w:cols w:space="720"/>
        </w:sectPr>
      </w:pPr>
    </w:p>
    <w:p w:rsidR="009E182F" w:rsidRDefault="009E182F" w:rsidP="009E182F">
      <w:pPr>
        <w:rPr>
          <w:color w:val="000000"/>
        </w:rPr>
        <w:sectPr w:rsidR="009E182F" w:rsidSect="009E182F">
          <w:type w:val="continuous"/>
          <w:pgSz w:w="11906" w:h="16838"/>
          <w:pgMar w:top="709" w:right="850" w:bottom="1134" w:left="1701" w:header="708" w:footer="708" w:gutter="0"/>
          <w:cols w:space="720"/>
        </w:sectPr>
      </w:pPr>
    </w:p>
    <w:p w:rsidR="009E182F" w:rsidRDefault="00DD707B" w:rsidP="009E182F">
      <w:pPr>
        <w:shd w:val="clear" w:color="auto" w:fill="FFFFFF"/>
        <w:autoSpaceDN w:val="0"/>
        <w:adjustRightInd w:val="0"/>
        <w:jc w:val="center"/>
        <w:outlineLvl w:val="0"/>
        <w:rPr>
          <w:color w:val="000000"/>
        </w:rPr>
      </w:pPr>
      <w:r>
        <w:lastRenderedPageBreak/>
        <w:fldChar w:fldCharType="begin"/>
      </w:r>
      <w:r w:rsidR="009E182F">
        <w:rPr>
          <w:bCs/>
          <w:color w:val="000000"/>
          <w:sz w:val="20"/>
          <w:szCs w:val="20"/>
        </w:rPr>
        <w:instrText xml:space="preserve"> LINK Excel.Sheet.8 "C:\\Users\\Hramova\\Desktop\\программы 2019\\Программа модернизация и реформирования ЖКХ 2019\\приложение №2 от 29.08.2019.xls" "Лист1!Область_печати" \a \f 4 \h  \* MERGEFORMAT </w:instrText>
      </w:r>
      <w:r>
        <w:fldChar w:fldCharType="separate"/>
      </w:r>
    </w:p>
    <w:tbl>
      <w:tblPr>
        <w:tblpPr w:leftFromText="180" w:rightFromText="180" w:vertAnchor="text" w:tblpY="1"/>
        <w:tblOverlap w:val="never"/>
        <w:tblW w:w="15315" w:type="dxa"/>
        <w:tblLayout w:type="fixed"/>
        <w:tblLook w:val="04A0"/>
      </w:tblPr>
      <w:tblGrid>
        <w:gridCol w:w="530"/>
        <w:gridCol w:w="2757"/>
        <w:gridCol w:w="2382"/>
        <w:gridCol w:w="1944"/>
        <w:gridCol w:w="1607"/>
        <w:gridCol w:w="1556"/>
        <w:gridCol w:w="1561"/>
        <w:gridCol w:w="1560"/>
        <w:gridCol w:w="1418"/>
      </w:tblGrid>
      <w:tr w:rsidR="009E182F" w:rsidTr="009E182F">
        <w:trPr>
          <w:trHeight w:val="1695"/>
        </w:trPr>
        <w:tc>
          <w:tcPr>
            <w:tcW w:w="531" w:type="dxa"/>
            <w:noWrap/>
            <w:vAlign w:val="bottom"/>
            <w:hideMark/>
          </w:tcPr>
          <w:p w:rsidR="009E182F" w:rsidRDefault="009E182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57" w:type="dxa"/>
            <w:noWrap/>
            <w:vAlign w:val="bottom"/>
            <w:hideMark/>
          </w:tcPr>
          <w:p w:rsidR="009E182F" w:rsidRDefault="009E182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81" w:type="dxa"/>
            <w:noWrap/>
            <w:vAlign w:val="bottom"/>
            <w:hideMark/>
          </w:tcPr>
          <w:p w:rsidR="009E182F" w:rsidRDefault="009E182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43" w:type="dxa"/>
            <w:noWrap/>
            <w:vAlign w:val="bottom"/>
            <w:hideMark/>
          </w:tcPr>
          <w:p w:rsidR="009E182F" w:rsidRDefault="009E182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9E182F" w:rsidRDefault="009E182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5" w:type="dxa"/>
            <w:noWrap/>
            <w:vAlign w:val="bottom"/>
            <w:hideMark/>
          </w:tcPr>
          <w:p w:rsidR="009E182F" w:rsidRDefault="009E182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36" w:type="dxa"/>
            <w:gridSpan w:val="3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Приложение №2                                             к муниципальной Программе "Модернизация и реформирование жилищно-коммунального хозяйства" на 2016-2024 годы</w:t>
            </w:r>
          </w:p>
        </w:tc>
      </w:tr>
      <w:tr w:rsidR="009E182F" w:rsidTr="009E182F">
        <w:trPr>
          <w:trHeight w:val="900"/>
        </w:trPr>
        <w:tc>
          <w:tcPr>
            <w:tcW w:w="15309" w:type="dxa"/>
            <w:gridSpan w:val="9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мероприятий, включенных в муниципальную программу "Модернизация и реформирование жилищно-коммунального хозяйства" на 2016 - 2024 годы в Чамзинском муниципальном районе</w:t>
            </w:r>
          </w:p>
        </w:tc>
      </w:tr>
      <w:tr w:rsidR="009E182F" w:rsidTr="009E182F">
        <w:trPr>
          <w:trHeight w:val="66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мероприятий (объектов), планируемых к реализации с характеристикой основных параметров (площадь, мощность, количество мест, посещений в смену и др.)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финансирования</w:t>
            </w:r>
            <w:r>
              <w:rPr>
                <w:b/>
                <w:bCs/>
                <w:color w:val="000000"/>
              </w:rPr>
              <w:br/>
              <w:t>всего, тыс. руб.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 ч. по источникам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исполнения</w:t>
            </w:r>
          </w:p>
        </w:tc>
      </w:tr>
      <w:tr w:rsidR="009E182F" w:rsidTr="009E182F">
        <w:trPr>
          <w:trHeight w:val="6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rPr>
                <w:b/>
                <w:bCs/>
                <w:color w:val="000000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rPr>
                <w:b/>
                <w:bCs/>
                <w:color w:val="000000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респуб-ликанский бюджет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rPr>
                <w:b/>
                <w:bCs/>
                <w:color w:val="000000"/>
              </w:rPr>
            </w:pPr>
          </w:p>
        </w:tc>
      </w:tr>
      <w:tr w:rsidR="009E182F" w:rsidTr="009E182F">
        <w:trPr>
          <w:trHeight w:val="15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rPr>
                <w:b/>
                <w:bCs/>
                <w:color w:val="000000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rPr>
                <w:b/>
                <w:bCs/>
                <w:color w:val="000000"/>
              </w:rPr>
            </w:pPr>
          </w:p>
        </w:tc>
        <w:tc>
          <w:tcPr>
            <w:tcW w:w="8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rPr>
                <w:b/>
                <w:bCs/>
                <w:color w:val="00000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поселений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rPr>
                <w:b/>
                <w:bCs/>
                <w:color w:val="000000"/>
              </w:rPr>
            </w:pPr>
          </w:p>
        </w:tc>
      </w:tr>
      <w:tr w:rsidR="009E182F" w:rsidTr="009E182F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E182F" w:rsidTr="009E182F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г.</w:t>
            </w:r>
          </w:p>
        </w:tc>
      </w:tr>
      <w:tr w:rsidR="009E182F" w:rsidTr="009E182F">
        <w:trPr>
          <w:trHeight w:val="11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Разработка проектно-сметной документации по модернизации объектов жилищно-коммунального </w:t>
            </w:r>
            <w:r>
              <w:rPr>
                <w:color w:val="000000"/>
              </w:rPr>
              <w:lastRenderedPageBreak/>
              <w:t>хозяйства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9E182F" w:rsidTr="009E182F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модернизация объектов теплоснабжения</w:t>
            </w:r>
          </w:p>
        </w:tc>
      </w:tr>
      <w:tr w:rsidR="009E182F" w:rsidTr="009E182F">
        <w:trPr>
          <w:trHeight w:val="9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Модернизация централизованных котельных п.Комсомольский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20928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1-2квартал</w:t>
            </w:r>
          </w:p>
        </w:tc>
      </w:tr>
      <w:tr w:rsidR="009E182F" w:rsidTr="009E182F">
        <w:trPr>
          <w:trHeight w:val="9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тепловых сетей  п.Чамзинка, п.Комсомольский, с.Апраксино, 2500 м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3-4 квартал</w:t>
            </w:r>
          </w:p>
        </w:tc>
      </w:tr>
      <w:tr w:rsidR="009E182F" w:rsidTr="009E182F">
        <w:trPr>
          <w:trHeight w:val="8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сетей горячего водоснабжения п.Комсомольский, п.Чамзинка, 1000м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3-4 квартал</w:t>
            </w:r>
          </w:p>
        </w:tc>
      </w:tr>
      <w:tr w:rsidR="009E182F" w:rsidTr="009E182F">
        <w:trPr>
          <w:trHeight w:val="8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Приобретение передвижного источника питания котельных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3-4 квартал</w:t>
            </w:r>
          </w:p>
        </w:tc>
      </w:tr>
      <w:tr w:rsidR="009E182F" w:rsidTr="009E182F">
        <w:trPr>
          <w:trHeight w:val="12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Замена теплоизоляционного материала на сетях теплоснабжения и ГВС п.Чамзинка, </w:t>
            </w:r>
            <w:r>
              <w:rPr>
                <w:color w:val="000000"/>
              </w:rPr>
              <w:lastRenderedPageBreak/>
              <w:t>п.Комсомольский, с.Апраксино, 1000м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3-4 квартал</w:t>
            </w:r>
          </w:p>
        </w:tc>
      </w:tr>
      <w:tr w:rsidR="009E182F" w:rsidTr="009E182F">
        <w:trPr>
          <w:trHeight w:val="49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модернизация объектов водоснабжения</w:t>
            </w:r>
          </w:p>
        </w:tc>
      </w:tr>
      <w:tr w:rsidR="009E182F" w:rsidTr="009E182F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Реконструкция водозабора №2 п.Чамзинка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квартал</w:t>
            </w:r>
          </w:p>
        </w:tc>
      </w:tr>
      <w:tr w:rsidR="009E182F" w:rsidTr="009E182F">
        <w:trPr>
          <w:trHeight w:val="7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глубинных насосов в количестве 4 шт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3-4 квартал</w:t>
            </w:r>
          </w:p>
        </w:tc>
      </w:tr>
      <w:tr w:rsidR="009E182F" w:rsidTr="009E182F">
        <w:trPr>
          <w:trHeight w:val="7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водонапорной башни с.Апраксино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3-4 квартал</w:t>
            </w:r>
          </w:p>
        </w:tc>
      </w:tr>
      <w:tr w:rsidR="009E182F" w:rsidTr="009E182F">
        <w:trPr>
          <w:trHeight w:val="9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 артезианских скважин приборами учета в количестве 15 ед.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квартал</w:t>
            </w:r>
          </w:p>
        </w:tc>
      </w:tr>
      <w:tr w:rsidR="009E182F" w:rsidTr="009E182F">
        <w:trPr>
          <w:trHeight w:val="8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Модернизация водопроводных сетей в Чамзинском районе.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7473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объектов водоотведения</w:t>
            </w:r>
          </w:p>
        </w:tc>
      </w:tr>
      <w:tr w:rsidR="009E182F" w:rsidTr="009E182F">
        <w:trPr>
          <w:trHeight w:val="7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канализационных сетей, </w:t>
            </w:r>
            <w:r>
              <w:rPr>
                <w:color w:val="000000"/>
              </w:rPr>
              <w:lastRenderedPageBreak/>
              <w:t>2 км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3193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миниочистных сооружений с.Апраксино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8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Модернизация канализационной насосной станции п.Чамзинка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3-4 квартал</w:t>
            </w:r>
          </w:p>
        </w:tc>
      </w:tr>
      <w:tr w:rsidR="009E182F" w:rsidTr="009E182F">
        <w:trPr>
          <w:trHeight w:val="9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Установка приборов учета объема сброса сточных вод по очистным сооружениям в количестве 2 единиц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43" w:type="dxa"/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квартал</w:t>
            </w:r>
          </w:p>
        </w:tc>
      </w:tr>
      <w:tr w:rsidR="009E182F" w:rsidTr="009E182F">
        <w:trPr>
          <w:trHeight w:val="12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проверки достоверности определения сметной стоимости объекта капитального строительства «Очистные сооружения хоз-бытовых стоков с.Апраксино»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квартал</w:t>
            </w:r>
          </w:p>
        </w:tc>
      </w:tr>
      <w:tr w:rsidR="009E182F" w:rsidTr="009E182F">
        <w:trPr>
          <w:trHeight w:val="99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государственной экспертизы проектной документации и результатов инженерных изысканий по объекту «Очистные сооружения хоз-бытовых стоков с.Апраксино"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96,567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96,567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квартал</w:t>
            </w:r>
          </w:p>
        </w:tc>
      </w:tr>
      <w:tr w:rsidR="009E182F" w:rsidTr="009E182F">
        <w:trPr>
          <w:trHeight w:val="51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rPr>
                <w:color w:val="00000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rPr>
                <w:color w:val="000000"/>
              </w:rPr>
            </w:pPr>
          </w:p>
        </w:tc>
        <w:tc>
          <w:tcPr>
            <w:tcW w:w="8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rPr>
                <w:color w:val="00000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rPr>
                <w:color w:val="00000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rPr>
                <w:color w:val="000000"/>
              </w:rPr>
            </w:pPr>
          </w:p>
        </w:tc>
      </w:tr>
      <w:tr w:rsidR="009E182F" w:rsidTr="009E182F">
        <w:trPr>
          <w:trHeight w:val="8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распределительных сетей (ВЛ-10/0,4 кВ, ТП 10/0,4 кВ )*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14172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Реконструкция объектов распределительных сетей (ВЛ-0,4 кВ, ТП, КТП, замена ТП)*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6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Модернизация сетей электроснабжения в п. Чамзинка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7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станций катодной защиты, 5 шт.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7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сетей электроснабжения в кварталах индивидуальной жилой застройки в рп.Чамзинка (3.5км)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объектов газоснабжения</w:t>
            </w:r>
          </w:p>
        </w:tc>
      </w:tr>
      <w:tr w:rsidR="009E182F" w:rsidTr="009E182F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сетей газоснабжения в кварталах индивидуальной жилой застройки в рп.Чамзинка (3.5км среднего и низкого давления)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капитальный ремонт МКД</w:t>
            </w:r>
          </w:p>
        </w:tc>
      </w:tr>
      <w:tr w:rsidR="009E182F" w:rsidTr="009E182F">
        <w:trPr>
          <w:trHeight w:val="11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 (Апраксино, Чамзинка, Комсомольский, Медаево) 16,7тыс.м2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13060,2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27,956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2902,744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10129,50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2-3 квартал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за 2016 г. (тыс. рублей)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66592,764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10395,744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56052,5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г.</w:t>
            </w:r>
          </w:p>
        </w:tc>
      </w:tr>
      <w:tr w:rsidR="009E182F" w:rsidTr="009E182F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Разработка проектно-сметной документации по модернизации объектов жилищно-коммунального хозяйства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модернизация объектов теплоснабжения</w:t>
            </w:r>
          </w:p>
        </w:tc>
      </w:tr>
      <w:tr w:rsidR="009E182F" w:rsidTr="009E182F">
        <w:trPr>
          <w:trHeight w:val="12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индивидуальной котельной МКД №13 п.Чамзинка, ул.Республиканская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2-3 квартал</w:t>
            </w:r>
          </w:p>
        </w:tc>
      </w:tr>
      <w:tr w:rsidR="009E182F" w:rsidTr="009E182F">
        <w:trPr>
          <w:trHeight w:val="8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индивидуальной котельной комплекса зданий РОВД п.Чамзинка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3-4 квартал</w:t>
            </w:r>
          </w:p>
        </w:tc>
      </w:tr>
      <w:tr w:rsidR="009E182F" w:rsidTr="009E182F">
        <w:trPr>
          <w:trHeight w:val="12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тепловой сети от котельной №2 до Микро-6 п.Чамзинка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18352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3-4 квартал</w:t>
            </w:r>
          </w:p>
        </w:tc>
      </w:tr>
      <w:tr w:rsidR="009E182F" w:rsidTr="009E182F">
        <w:trPr>
          <w:trHeight w:val="8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Реконструция котельной №8 п.Комсомольский, ул.Суродеева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24582,32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квартал</w:t>
            </w:r>
          </w:p>
        </w:tc>
      </w:tr>
      <w:tr w:rsidR="009E182F" w:rsidTr="009E182F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47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E182F" w:rsidRDefault="009E182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объектов водоснабжения</w:t>
            </w:r>
          </w:p>
          <w:p w:rsidR="009E182F" w:rsidRDefault="009E182F">
            <w:pPr>
              <w:shd w:val="clear" w:color="auto" w:fill="FFFFFF"/>
              <w:spacing w:after="200" w:line="276" w:lineRule="auto"/>
              <w:rPr>
                <w:b/>
                <w:bCs/>
                <w:color w:val="000000"/>
              </w:rPr>
            </w:pPr>
          </w:p>
        </w:tc>
      </w:tr>
      <w:tr w:rsidR="009E182F" w:rsidTr="009E182F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водозабора №2 в р.п.Чамзинка Чамзинского муниципального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45729,44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20729,44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9E182F" w:rsidTr="009E182F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Осуществление строительного контроля по объекту "Строительство водозабора №2 в р.п.Чамзинка"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218,467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218,467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9E182F" w:rsidTr="009E182F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Реконструкция объектов водоснабжения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квартал</w:t>
            </w:r>
          </w:p>
        </w:tc>
      </w:tr>
      <w:tr w:rsidR="009E182F" w:rsidTr="009E182F">
        <w:trPr>
          <w:trHeight w:val="10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Модернизация водопроводных сетей в п. Комсомольский, Чамзинка, сельских населенных пунктов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квартал </w:t>
            </w:r>
          </w:p>
        </w:tc>
      </w:tr>
      <w:tr w:rsidR="009E182F" w:rsidTr="009E182F">
        <w:trPr>
          <w:trHeight w:val="18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юридическим</w:t>
            </w:r>
            <w:r>
              <w:rPr>
                <w:color w:val="000000"/>
              </w:rPr>
              <w:br/>
              <w:t xml:space="preserve">лицам  на возмещение части затрат, связанных с производством и предоставлением услуг </w:t>
            </w:r>
            <w:r>
              <w:rPr>
                <w:color w:val="000000"/>
              </w:rPr>
              <w:lastRenderedPageBreak/>
              <w:t>потребителям по холодному водоснабжению и водоотведению на территории Чамзинского муниципального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2189,9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1-4квартал</w:t>
            </w:r>
          </w:p>
        </w:tc>
      </w:tr>
      <w:tr w:rsidR="009E182F" w:rsidTr="009E182F">
        <w:trPr>
          <w:trHeight w:val="11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водонапорной башни с.Апраксино, Лесхоз, Медаево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3-4 квартал</w:t>
            </w:r>
          </w:p>
        </w:tc>
      </w:tr>
      <w:tr w:rsidR="009E182F" w:rsidTr="009E182F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объектов водоотведения</w:t>
            </w:r>
          </w:p>
        </w:tc>
      </w:tr>
      <w:tr w:rsidR="009E182F" w:rsidTr="009E182F">
        <w:trPr>
          <w:trHeight w:val="8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канализационных сетей в п.Комсомольский, Чамзинка, Апраксино,2 км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квартал</w:t>
            </w:r>
          </w:p>
        </w:tc>
      </w:tr>
      <w:tr w:rsidR="009E182F" w:rsidTr="009E182F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объектов электроснабжения</w:t>
            </w:r>
          </w:p>
        </w:tc>
      </w:tr>
      <w:tr w:rsidR="009E182F" w:rsidTr="009E182F">
        <w:trPr>
          <w:trHeight w:val="7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сетей электроснабжения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станций катодной защиты, 5 шт.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Замена ШРП, 3шт.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10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Строительство сетей электроснабжения в кварталах индивидуальной жилой застройки в рп.Комсомольский (4 км)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9E182F" w:rsidTr="009E182F">
        <w:trPr>
          <w:trHeight w:val="4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капитальный ремонт МКД</w:t>
            </w:r>
          </w:p>
        </w:tc>
      </w:tr>
      <w:tr w:rsidR="009E182F" w:rsidTr="009E182F">
        <w:trPr>
          <w:trHeight w:val="11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 Апраксино, Чамзинка, Комсомольский, Медаево)15 тыс.м2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14101,616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3146,256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10939,86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2-3 квартал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за 2017 г. (тыс. рублей)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144713,743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23153,307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7146,256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89414,18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г.</w:t>
            </w:r>
          </w:p>
        </w:tc>
      </w:tr>
      <w:tr w:rsidR="009E182F" w:rsidTr="009E182F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Разработка проектно-сметной документации по модернизации объектов жилищно-коммунального хозяйства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307,025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307,025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модернизация объектов теплоснабжения</w:t>
            </w:r>
          </w:p>
        </w:tc>
      </w:tr>
      <w:tr w:rsidR="009E182F" w:rsidTr="009E182F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Реконструкция котельной №3 п.Комсомольский с разделением на две котельные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квартал</w:t>
            </w:r>
          </w:p>
        </w:tc>
      </w:tr>
      <w:tr w:rsidR="009E182F" w:rsidTr="009E182F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57" w:type="dxa"/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Перевод на индивидуальное отопление объектов социального назначения (КДЦ, школа, детский сад) в с.Апраксино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1-3 квартал</w:t>
            </w:r>
          </w:p>
        </w:tc>
      </w:tr>
      <w:tr w:rsidR="009E182F" w:rsidTr="009E182F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Перевод на индивидуальное отопление жилого фонда с.Апраксино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2-3 квартал</w:t>
            </w:r>
          </w:p>
        </w:tc>
      </w:tr>
      <w:tr w:rsidR="009E182F" w:rsidTr="009E182F">
        <w:trPr>
          <w:trHeight w:val="300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объектов водоснабжения</w:t>
            </w:r>
          </w:p>
        </w:tc>
      </w:tr>
      <w:tr w:rsidR="009E182F" w:rsidTr="009E182F">
        <w:trPr>
          <w:trHeight w:val="7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водозабора №2 в р.п.Чамзинка Чамзинского муниципального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16543,2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15647,6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895,6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9E182F" w:rsidTr="009E182F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строительного контроля по объекту "Строительство водозабора №2 в </w:t>
            </w:r>
            <w:r>
              <w:rPr>
                <w:color w:val="000000"/>
              </w:rPr>
              <w:lastRenderedPageBreak/>
              <w:t>р.п.Чамзинка"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252,2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9E182F" w:rsidTr="009E182F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Модернизация водопроводных сетей в п. Комсомольский, Чамзинка,Апраксино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666,2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квартал 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объектов водоотведения</w:t>
            </w:r>
          </w:p>
        </w:tc>
      </w:tr>
      <w:tr w:rsidR="009E182F" w:rsidTr="009E182F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канализационных сетей в п.Комсомольский, Чамзинка, Апраксино,2 км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квартал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объектов электроснабжения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сетей электроснабжения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Капитальный ремонт станций катодной защиты, 5 шт.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Замена ШРП, 3шт.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объектов газоснабжения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Реконструкция системы газоснабжения в с.Апраксино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739,5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702,5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1-3 квартал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капитальный ремонт МКД</w:t>
            </w:r>
          </w:p>
        </w:tc>
      </w:tr>
      <w:tr w:rsidR="009E182F" w:rsidTr="009E182F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 Апраксино, Чамзинка, Комсомольский, Медаево)16,7 тыс.м2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25125,293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2478,353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22406,94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квартал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за 2018 г. (тыс. рублей)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51013,418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16350,1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1731,825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2478,353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30453,14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г.</w:t>
            </w:r>
          </w:p>
        </w:tc>
      </w:tr>
      <w:tr w:rsidR="009E182F" w:rsidTr="009E182F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Разработка проектно-сметной документации по модернизации объектов жилищно-коммунального хозяйства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1712,8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1712,8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объектов теплоснабжения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7" w:type="dxa"/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Реконструкция котельной №3 п.Комсомольский с разделением на две котельные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2-3 квартал</w:t>
            </w:r>
          </w:p>
        </w:tc>
      </w:tr>
      <w:tr w:rsidR="009E182F" w:rsidTr="009E182F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Реконструкция котельной №6 п.Комсомольский, Микрорайон-1 с разделением на три котельные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квартал</w:t>
            </w:r>
          </w:p>
        </w:tc>
      </w:tr>
      <w:tr w:rsidR="009E182F" w:rsidTr="009E182F">
        <w:trPr>
          <w:trHeight w:val="28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объектов водоснабжения</w:t>
            </w:r>
          </w:p>
        </w:tc>
      </w:tr>
      <w:tr w:rsidR="009E182F" w:rsidTr="009E182F">
        <w:trPr>
          <w:trHeight w:val="22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9E182F" w:rsidTr="009E182F">
        <w:trPr>
          <w:trHeight w:val="10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Завершение строительства водозабора №2 в рп.Чамзинка в Чамзинском муниципальном районе Республики Мордовия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27686,7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27105,80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553,20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водопроводных сетей (Чамзинка, Медаево, Пичеуры, Мачкассы, Комсомольский, Апраксино)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квартал</w:t>
            </w:r>
          </w:p>
        </w:tc>
      </w:tr>
      <w:tr w:rsidR="009E182F" w:rsidTr="009E182F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технологического присоединения энергопринимающих </w:t>
            </w:r>
            <w:r>
              <w:rPr>
                <w:color w:val="000000"/>
              </w:rPr>
              <w:lastRenderedPageBreak/>
              <w:t>устройств ВЗУ №2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316,0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квартал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объектов водоотведения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Капитальный ремонт канализационных сетей в п.Комсомольский, Чамзинка, Апраксино10 км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квартал </w:t>
            </w:r>
          </w:p>
        </w:tc>
      </w:tr>
      <w:tr w:rsidR="009E182F" w:rsidTr="009E182F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очистных сооружений хоз-бытовых стоков в с.Апраксино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2-3 квартал</w:t>
            </w:r>
          </w:p>
        </w:tc>
      </w:tr>
      <w:tr w:rsidR="009E182F" w:rsidTr="009E182F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объектов электроснабжения</w:t>
            </w:r>
          </w:p>
        </w:tc>
      </w:tr>
      <w:tr w:rsidR="009E182F" w:rsidTr="009E182F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сетей электроснабжения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Капитальный ремонт станций катодной защиты, 5 шт.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ШРП, 3шт.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капитальный  ремонт МКД</w:t>
            </w:r>
          </w:p>
        </w:tc>
      </w:tr>
      <w:tr w:rsidR="009E182F" w:rsidTr="009E182F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муниципального жилого фонда в с.Апраксино, ул.Центральная, д.5, кв.20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3-4 квартал</w:t>
            </w:r>
          </w:p>
        </w:tc>
      </w:tr>
      <w:tr w:rsidR="009E182F" w:rsidTr="009E182F">
        <w:trPr>
          <w:trHeight w:val="18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работ по обследованию фактического технического состояния двух многоквартирных домов №23 и №24, расположенных по адресу: Республика  Мордовия, Чамзинский район, с.Медаево, ул.Молодежная.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3квартал</w:t>
            </w:r>
          </w:p>
        </w:tc>
      </w:tr>
      <w:tr w:rsidR="009E182F" w:rsidTr="009E182F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 Апраксино, Чамзинка, Комсомольский, Медаево)16,7 тыс.м2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25152,493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2478,353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22406,94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за 2019 г. (тыс. рублей)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59245,993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27105,8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553,2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2478,353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26686,94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</w:tr>
      <w:tr w:rsidR="009E182F" w:rsidTr="009E182F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Разработка проектно-сметной документации по модернизации объектов жилищно-коммунального хозяйства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1026,7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9E182F" w:rsidTr="009E182F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модернизация объектов теплоснабжения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блочно -модульной котельной для объектов социального назначения (КДЦ, дет.сад, школа) в с.Апраксино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3-4 квартал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Перевод на индивидуальное отопление жилого фонда в с.Апраксино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1504,683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952,469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552,214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3-4 квартал</w:t>
            </w:r>
          </w:p>
        </w:tc>
      </w:tr>
      <w:tr w:rsidR="009E182F" w:rsidTr="009E182F">
        <w:trPr>
          <w:trHeight w:val="37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объектов водоснабжения</w:t>
            </w:r>
          </w:p>
        </w:tc>
      </w:tr>
      <w:tr w:rsidR="009E182F" w:rsidTr="009E182F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Завершение строительства водозабора №2 в рп.Чамзинка в Чамзинском муниципальном районе Республики Мордовия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31802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31134,83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635,4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9E182F" w:rsidTr="009E182F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Модернизация систем водоснабжения с целью снижения энергозатрат и капитальных вложений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9E182F" w:rsidTr="009E182F">
        <w:trPr>
          <w:trHeight w:val="15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сетей инженерно-технического обеспечения индивидуальной жилой застройки по ул.Полковская, Центральная, Сайгушская, О.Храмова в рп.Чамзинка (водоснабжение)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объектов водоотведения</w:t>
            </w:r>
          </w:p>
        </w:tc>
      </w:tr>
      <w:tr w:rsidR="009E182F" w:rsidTr="009E182F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очистных сооружений хоз-бытовых стоков в с.Апраксино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2-3 квартал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объектов электроснабжения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сетей электроснабжения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Капитальный ремонт </w:t>
            </w:r>
            <w:r>
              <w:rPr>
                <w:color w:val="000000"/>
              </w:rPr>
              <w:lastRenderedPageBreak/>
              <w:t>станций катодной защиты, 5 шт.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капитальный ремонт МКД</w:t>
            </w:r>
          </w:p>
        </w:tc>
      </w:tr>
      <w:tr w:rsidR="009E182F" w:rsidTr="009E182F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 Апраксино, Чамзинка, Комсомольский, Медаево)16,7 тыс.м2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13991,887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11384,087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за 2020 г. (тыс. рублей)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67125,27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31134,83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635,4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2237,239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30736,301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9E182F" w:rsidTr="009E182F">
        <w:trPr>
          <w:trHeight w:val="37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2021г.</w:t>
            </w:r>
          </w:p>
        </w:tc>
      </w:tr>
      <w:tr w:rsidR="009E182F" w:rsidTr="009E182F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Разработка проектно-сметной документации по модернизации объектов жилищно-коммунального хозяйства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9E182F" w:rsidTr="009E182F">
        <w:trPr>
          <w:trHeight w:val="37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модернизация объектов теплоснабжения</w:t>
            </w:r>
          </w:p>
        </w:tc>
      </w:tr>
      <w:tr w:rsidR="009E182F" w:rsidTr="009E182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 xml:space="preserve"> </w:t>
            </w:r>
            <w:r>
              <w:rPr>
                <w:color w:val="000000"/>
              </w:rPr>
              <w:t xml:space="preserve">Перевод на индивидуальное отопление муниципального жилого </w:t>
            </w:r>
            <w:r>
              <w:rPr>
                <w:color w:val="000000"/>
              </w:rPr>
              <w:lastRenderedPageBreak/>
              <w:t>фонда в с.Апраксино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813,5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 813,5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E182F" w:rsidTr="009E182F">
        <w:trPr>
          <w:trHeight w:val="37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модернизация объектов водоснабжения</w:t>
            </w:r>
          </w:p>
        </w:tc>
      </w:tr>
      <w:tr w:rsidR="009E182F" w:rsidTr="009E182F">
        <w:trPr>
          <w:trHeight w:val="1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Завершение строительства водозабора №2 в рп.Чамзинка в Чамзинском муниципальном районе Республики Мордовия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154085,258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150852,7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3078,627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153,931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9E182F" w:rsidTr="009E182F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Модернизация систем водоснабжения с целью снижения энергозатрат и капитальных вложений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9E182F" w:rsidTr="009E182F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сетей инженерно-технического обеспечения индивидуальной жилой застройки по ул.Полковская, Центральная, Сайгушская, О.Храмова в рп.Чамзинка (водоснабжение)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18977,1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18977,1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1-3 квартал</w:t>
            </w:r>
          </w:p>
        </w:tc>
      </w:tr>
      <w:tr w:rsidR="009E182F" w:rsidTr="009E182F">
        <w:trPr>
          <w:trHeight w:val="37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модернизация объектов водоотведения</w:t>
            </w:r>
          </w:p>
        </w:tc>
      </w:tr>
      <w:tr w:rsidR="009E182F" w:rsidTr="009E182F">
        <w:trPr>
          <w:trHeight w:val="37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модернизация объектов электроснабжения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сетей электроснабжения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Капитальный ремонт станций катодной защиты, 5 шт.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37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капитальный ремонт МКД</w:t>
            </w:r>
          </w:p>
        </w:tc>
      </w:tr>
      <w:tr w:rsidR="009E182F" w:rsidTr="009E182F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 Апраксино, Чамзинка, Комсомольский, Медаево)16,7 тыс.м2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14030,187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11384,087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за 2021 г. (тыс. рублей)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197234,045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150852,7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3078,627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1560,031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20384,087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  <w:tr w:rsidR="009E182F" w:rsidTr="009E182F">
        <w:trPr>
          <w:trHeight w:val="37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9E182F" w:rsidTr="009E182F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Разработка проектно-сметной документации по модернизации объектов жилищно-коммунального </w:t>
            </w:r>
            <w:r>
              <w:rPr>
                <w:color w:val="000000"/>
              </w:rPr>
              <w:lastRenderedPageBreak/>
              <w:t>хозяйства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9E182F" w:rsidTr="009E182F">
        <w:trPr>
          <w:trHeight w:val="37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 модернизация объектов теплоснабжения</w:t>
            </w:r>
          </w:p>
        </w:tc>
      </w:tr>
      <w:tr w:rsidR="009E182F" w:rsidTr="009E182F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теплоизоляции на сетях теплоснабжения , 2000м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2-3 квартал</w:t>
            </w:r>
          </w:p>
        </w:tc>
      </w:tr>
      <w:tr w:rsidR="009E182F" w:rsidTr="009E182F">
        <w:trPr>
          <w:trHeight w:val="37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модернизация объектов водоснабжения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Завершение строительства водозабора №2 в рп.Чамзинка в Чамзинском муниципальном районе Республики Мордовия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27647,3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27063,3 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556,4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27,6 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E182F" w:rsidTr="009E182F">
        <w:trPr>
          <w:trHeight w:val="37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модернизация объектов водоотведения</w:t>
            </w:r>
          </w:p>
        </w:tc>
      </w:tr>
      <w:tr w:rsidR="009E182F" w:rsidTr="009E182F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Реконструкция очистных сооружений п.Комсомольский (2022-2024 г.)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30743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37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модернизация объектов электроснабжения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сетей электроснабжения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375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капитальный ремонт МКД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 Апраксино, Чамзинка, Комсомольский, Медаево)16,7 тыс.м2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14030,187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11384,087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за 2022г.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76620,487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27063,3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556,4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45327,087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9E182F" w:rsidTr="009E182F">
        <w:trPr>
          <w:trHeight w:val="37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Разработка проектно-сметной документации по модернизации объектов жилищно-коммунального хозяйства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9E182F" w:rsidTr="009E182F">
        <w:trPr>
          <w:trHeight w:val="37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объектов теплоснабжения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Замена  теплоизоляции на сетях теплоснабжения, 2000м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2-3 квартал</w:t>
            </w:r>
          </w:p>
        </w:tc>
      </w:tr>
      <w:tr w:rsidR="009E182F" w:rsidTr="009E182F">
        <w:trPr>
          <w:trHeight w:val="37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объектов водоснабжения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9E182F" w:rsidTr="009E182F">
        <w:trPr>
          <w:trHeight w:val="37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объектов водоотведения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Реконструкция очистных сооружений п.Комсомольский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30743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37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объектов  электроснабжения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сетей электроснабжения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37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капитальный ремонт  МКД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 Апраксино, Чамзинка, Комсомольский, Медаево) 16,7 тыс.м2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14102,44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336,853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11384,087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за 2023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49045,44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336,853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45327,087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9E182F" w:rsidTr="009E182F">
        <w:trPr>
          <w:trHeight w:val="37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2024г.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Разработка проектно-сметной документации по модернизации объектов жилищно-коммунального хозяйства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9E182F" w:rsidTr="009E182F">
        <w:trPr>
          <w:trHeight w:val="37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объектов теплоснабжения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Замена  теплоизоляции на сетях теплоснабжения, 2000м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2-3 квартал</w:t>
            </w:r>
          </w:p>
        </w:tc>
      </w:tr>
      <w:tr w:rsidR="009E182F" w:rsidTr="009E182F">
        <w:trPr>
          <w:trHeight w:val="37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объектов водоотведения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9E182F" w:rsidTr="009E182F">
        <w:trPr>
          <w:trHeight w:val="37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объектов водоотведения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Реконструкция очистных сооружений п.Комсомольский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30743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37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объектов  электроснабжения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сетей электроснабжения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  <w:tr w:rsidR="009E182F" w:rsidTr="009E182F">
        <w:trPr>
          <w:trHeight w:val="375"/>
        </w:trPr>
        <w:tc>
          <w:tcPr>
            <w:tcW w:w="153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капитальный ремонт  МКД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общего имущества в многоквартирных домах Апраксино, Чамзинка, Комсомольский, Медаево) 16,7 тыс.м2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14102,44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336,853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11384,087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1-4 квартал</w:t>
            </w: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за 2024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49045,44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336,853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45327,087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b/>
                <w:bCs/>
                <w:color w:val="000000"/>
              </w:rPr>
            </w:pPr>
          </w:p>
        </w:tc>
      </w:tr>
      <w:tr w:rsidR="009E182F" w:rsidTr="009E182F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за 2016 -2024 гг.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760636,6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236156,63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46173,727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32214,528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56383,306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389708,409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82F" w:rsidRDefault="009E182F">
            <w:pPr>
              <w:shd w:val="clear" w:color="auto" w:fill="FFFFFF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9E182F" w:rsidRDefault="009E182F" w:rsidP="009E182F">
      <w:pPr>
        <w:shd w:val="clear" w:color="auto" w:fill="FFFFFF"/>
        <w:autoSpaceDN w:val="0"/>
        <w:adjustRightInd w:val="0"/>
        <w:jc w:val="center"/>
        <w:outlineLvl w:val="0"/>
        <w:rPr>
          <w:bCs/>
          <w:color w:val="000000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9E182F" w:rsidTr="009E182F">
        <w:trPr>
          <w:trHeight w:val="27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F" w:rsidRDefault="009E182F">
            <w:pPr>
              <w:shd w:val="clear" w:color="auto" w:fill="FFFFFF"/>
              <w:autoSpaceDN w:val="0"/>
              <w:adjustRightInd w:val="0"/>
              <w:spacing w:after="200" w:line="276" w:lineRule="auto"/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9E182F" w:rsidRDefault="00DD707B" w:rsidP="009E182F">
      <w:pPr>
        <w:shd w:val="clear" w:color="auto" w:fill="FFFFFF"/>
        <w:autoSpaceDN w:val="0"/>
        <w:adjustRightInd w:val="0"/>
        <w:jc w:val="center"/>
        <w:outlineLvl w:val="0"/>
        <w:rPr>
          <w:bCs/>
          <w:color w:val="000000"/>
          <w:sz w:val="20"/>
          <w:szCs w:val="20"/>
        </w:rPr>
      </w:pPr>
      <w:r>
        <w:fldChar w:fldCharType="end"/>
      </w:r>
    </w:p>
    <w:p w:rsidR="009E182F" w:rsidRDefault="009E182F" w:rsidP="009E182F">
      <w:pPr>
        <w:shd w:val="clear" w:color="auto" w:fill="FFFFFF"/>
        <w:autoSpaceDN w:val="0"/>
        <w:adjustRightInd w:val="0"/>
        <w:jc w:val="center"/>
        <w:outlineLvl w:val="0"/>
        <w:rPr>
          <w:bCs/>
          <w:color w:val="000000"/>
          <w:sz w:val="20"/>
          <w:szCs w:val="20"/>
        </w:rPr>
      </w:pPr>
    </w:p>
    <w:p w:rsidR="009E182F" w:rsidRDefault="009E182F" w:rsidP="009E182F">
      <w:pPr>
        <w:shd w:val="clear" w:color="auto" w:fill="FFFFFF"/>
        <w:autoSpaceDN w:val="0"/>
        <w:adjustRightInd w:val="0"/>
        <w:jc w:val="center"/>
        <w:outlineLvl w:val="0"/>
        <w:rPr>
          <w:bCs/>
          <w:color w:val="000000"/>
          <w:sz w:val="20"/>
          <w:szCs w:val="20"/>
        </w:rPr>
      </w:pPr>
    </w:p>
    <w:p w:rsidR="009E182F" w:rsidRDefault="009E182F" w:rsidP="009E182F">
      <w:pPr>
        <w:shd w:val="clear" w:color="auto" w:fill="FFFFFF"/>
        <w:autoSpaceDN w:val="0"/>
        <w:adjustRightInd w:val="0"/>
        <w:jc w:val="center"/>
        <w:outlineLvl w:val="0"/>
        <w:rPr>
          <w:bCs/>
          <w:color w:val="000000"/>
          <w:sz w:val="20"/>
          <w:szCs w:val="20"/>
        </w:rPr>
      </w:pPr>
    </w:p>
    <w:p w:rsidR="009E182F" w:rsidRDefault="009E182F" w:rsidP="009E182F">
      <w:pPr>
        <w:shd w:val="clear" w:color="auto" w:fill="FFFFFF"/>
        <w:autoSpaceDN w:val="0"/>
        <w:adjustRightInd w:val="0"/>
        <w:jc w:val="center"/>
        <w:outlineLvl w:val="0"/>
        <w:rPr>
          <w:bCs/>
          <w:color w:val="000000"/>
          <w:sz w:val="20"/>
          <w:szCs w:val="20"/>
        </w:rPr>
      </w:pPr>
    </w:p>
    <w:p w:rsidR="009E182F" w:rsidRDefault="009E182F" w:rsidP="009E182F">
      <w:pPr>
        <w:shd w:val="clear" w:color="auto" w:fill="FFFFFF"/>
        <w:autoSpaceDN w:val="0"/>
        <w:adjustRightInd w:val="0"/>
        <w:jc w:val="center"/>
        <w:outlineLvl w:val="0"/>
        <w:rPr>
          <w:bCs/>
          <w:color w:val="000000"/>
          <w:sz w:val="20"/>
          <w:szCs w:val="20"/>
        </w:rPr>
      </w:pPr>
    </w:p>
    <w:bookmarkEnd w:id="0"/>
    <w:p w:rsidR="009E182F" w:rsidRDefault="009E182F" w:rsidP="009E182F">
      <w:pPr>
        <w:pStyle w:val="a4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1402D2" w:rsidRDefault="001402D2" w:rsidP="00B33CD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402D2" w:rsidRDefault="001402D2" w:rsidP="00B33CD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402D2" w:rsidRPr="001402D2" w:rsidRDefault="001402D2" w:rsidP="001402D2"/>
    <w:p w:rsidR="001402D2" w:rsidRDefault="001402D2" w:rsidP="00B33CD4">
      <w:pPr>
        <w:pStyle w:val="1"/>
        <w:rPr>
          <w:rFonts w:ascii="Times New Roman" w:hAnsi="Times New Roman" w:cs="Times New Roman"/>
          <w:sz w:val="28"/>
          <w:szCs w:val="28"/>
        </w:rPr>
        <w:sectPr w:rsidR="001402D2" w:rsidSect="009E182F">
          <w:pgSz w:w="16800" w:h="11900" w:orient="landscape"/>
          <w:pgMar w:top="1134" w:right="567" w:bottom="567" w:left="567" w:header="720" w:footer="720" w:gutter="0"/>
          <w:cols w:space="720"/>
          <w:noEndnote/>
        </w:sectPr>
      </w:pPr>
    </w:p>
    <w:p w:rsidR="001402D2" w:rsidRDefault="001402D2" w:rsidP="00B33CD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F179D" w:rsidRDefault="00EF179D" w:rsidP="001402D2">
      <w:pPr>
        <w:autoSpaceDE w:val="0"/>
        <w:jc w:val="center"/>
        <w:rPr>
          <w:b/>
        </w:rPr>
      </w:pPr>
    </w:p>
    <w:p w:rsidR="00EF179D" w:rsidRPr="001F2D41" w:rsidRDefault="00EF179D" w:rsidP="00EF179D">
      <w:pPr>
        <w:pStyle w:val="1"/>
        <w:rPr>
          <w:rFonts w:ascii="Times New Roman" w:hAnsi="Times New Roman" w:cs="Times New Roman"/>
          <w:sz w:val="28"/>
          <w:szCs w:val="28"/>
        </w:rPr>
      </w:pPr>
      <w:r w:rsidRPr="001F2D41">
        <w:rPr>
          <w:rFonts w:ascii="Times New Roman" w:hAnsi="Times New Roman" w:cs="Times New Roman"/>
          <w:sz w:val="28"/>
          <w:szCs w:val="28"/>
        </w:rPr>
        <w:t>АДМИНИСТРАЦИЯ ЧАМЗИНСКОГО</w:t>
      </w:r>
    </w:p>
    <w:p w:rsidR="00EF179D" w:rsidRPr="001F2D41" w:rsidRDefault="00EF179D" w:rsidP="00EF179D">
      <w:pPr>
        <w:pStyle w:val="1"/>
        <w:rPr>
          <w:rFonts w:ascii="Times New Roman" w:hAnsi="Times New Roman" w:cs="Times New Roman"/>
          <w:sz w:val="28"/>
          <w:szCs w:val="28"/>
        </w:rPr>
      </w:pPr>
      <w:r w:rsidRPr="001F2D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F179D" w:rsidRPr="001F2D41" w:rsidRDefault="00EF179D" w:rsidP="00EF179D">
      <w:pPr>
        <w:pStyle w:val="1"/>
        <w:rPr>
          <w:rFonts w:ascii="Times New Roman" w:hAnsi="Times New Roman" w:cs="Times New Roman"/>
          <w:sz w:val="28"/>
          <w:szCs w:val="28"/>
        </w:rPr>
      </w:pPr>
      <w:r w:rsidRPr="001F2D41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</w:p>
    <w:p w:rsidR="00EF179D" w:rsidRPr="001F2D41" w:rsidRDefault="00EF179D" w:rsidP="00EF179D">
      <w:pPr>
        <w:rPr>
          <w:sz w:val="28"/>
          <w:szCs w:val="28"/>
        </w:rPr>
      </w:pPr>
    </w:p>
    <w:p w:rsidR="00EF179D" w:rsidRPr="001F2D41" w:rsidRDefault="00EF179D" w:rsidP="00EF179D">
      <w:pPr>
        <w:jc w:val="center"/>
        <w:rPr>
          <w:b/>
          <w:bCs/>
          <w:sz w:val="28"/>
          <w:szCs w:val="28"/>
        </w:rPr>
      </w:pPr>
      <w:r w:rsidRPr="001F2D41">
        <w:rPr>
          <w:b/>
          <w:bCs/>
          <w:sz w:val="28"/>
          <w:szCs w:val="28"/>
        </w:rPr>
        <w:t>П О С Т А Н О В Л Е Н И Е</w:t>
      </w:r>
    </w:p>
    <w:p w:rsidR="00EF179D" w:rsidRPr="001F2D41" w:rsidRDefault="00EF179D" w:rsidP="00EF179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F179D" w:rsidRPr="001F2D41" w:rsidRDefault="00EF179D" w:rsidP="00EF179D">
      <w:pPr>
        <w:rPr>
          <w:sz w:val="28"/>
          <w:szCs w:val="28"/>
        </w:rPr>
      </w:pPr>
      <w:r>
        <w:rPr>
          <w:sz w:val="28"/>
          <w:szCs w:val="28"/>
        </w:rPr>
        <w:t xml:space="preserve">08.04.2021 г.     </w:t>
      </w:r>
      <w:r w:rsidRPr="001F2D4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Pr="001F2D41">
        <w:rPr>
          <w:sz w:val="28"/>
          <w:szCs w:val="28"/>
        </w:rPr>
        <w:t xml:space="preserve"> р.п.Чамзинка                    </w:t>
      </w:r>
      <w:r>
        <w:rPr>
          <w:sz w:val="28"/>
          <w:szCs w:val="28"/>
        </w:rPr>
        <w:t xml:space="preserve">   </w:t>
      </w:r>
      <w:r w:rsidRPr="001F2D4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1F2D41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222</w:t>
      </w:r>
    </w:p>
    <w:p w:rsidR="00EF179D" w:rsidRPr="001F2D41" w:rsidRDefault="00EF179D" w:rsidP="00EF179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F179D" w:rsidRDefault="00EF179D" w:rsidP="00EF179D">
      <w:pPr>
        <w:jc w:val="center"/>
        <w:rPr>
          <w:b/>
          <w:color w:val="000000"/>
          <w:sz w:val="28"/>
          <w:szCs w:val="28"/>
        </w:rPr>
      </w:pPr>
      <w:r w:rsidRPr="001F2D41">
        <w:rPr>
          <w:b/>
          <w:color w:val="000000"/>
          <w:sz w:val="28"/>
          <w:szCs w:val="28"/>
        </w:rPr>
        <w:t>О внесен</w:t>
      </w:r>
      <w:r>
        <w:rPr>
          <w:b/>
          <w:color w:val="000000"/>
          <w:sz w:val="28"/>
          <w:szCs w:val="28"/>
        </w:rPr>
        <w:t>и</w:t>
      </w:r>
      <w:r w:rsidR="00C06F99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изменений в постановление от 28.01.2021 года №53</w:t>
      </w:r>
    </w:p>
    <w:p w:rsidR="00EF179D" w:rsidRPr="001F2D41" w:rsidRDefault="00EF179D" w:rsidP="00EF179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1F2D41">
        <w:rPr>
          <w:b/>
          <w:color w:val="000000"/>
          <w:sz w:val="28"/>
          <w:szCs w:val="28"/>
        </w:rPr>
        <w:t>Об утверждении базового норматива затрат и территориального</w:t>
      </w:r>
    </w:p>
    <w:p w:rsidR="00EF179D" w:rsidRPr="001F2D41" w:rsidRDefault="00EF179D" w:rsidP="00EF179D">
      <w:pPr>
        <w:jc w:val="center"/>
        <w:rPr>
          <w:b/>
          <w:color w:val="000000"/>
          <w:sz w:val="28"/>
          <w:szCs w:val="28"/>
        </w:rPr>
      </w:pPr>
      <w:r w:rsidRPr="001F2D41">
        <w:rPr>
          <w:b/>
          <w:color w:val="000000"/>
          <w:sz w:val="28"/>
          <w:szCs w:val="28"/>
        </w:rPr>
        <w:t>корректирующего коэффициента на оказание муниципальной услуги</w:t>
      </w:r>
    </w:p>
    <w:p w:rsidR="00EF179D" w:rsidRPr="001F2D41" w:rsidRDefault="00EF179D" w:rsidP="00EF179D">
      <w:pPr>
        <w:jc w:val="center"/>
        <w:rPr>
          <w:b/>
          <w:color w:val="000000"/>
          <w:sz w:val="28"/>
          <w:szCs w:val="28"/>
        </w:rPr>
      </w:pPr>
      <w:r w:rsidRPr="001F2D41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21</w:t>
      </w:r>
      <w:r w:rsidRPr="001F2D41">
        <w:rPr>
          <w:b/>
          <w:color w:val="000000"/>
          <w:sz w:val="28"/>
          <w:szCs w:val="28"/>
        </w:rPr>
        <w:t xml:space="preserve"> год </w:t>
      </w:r>
      <w:r>
        <w:rPr>
          <w:b/>
          <w:color w:val="000000"/>
          <w:sz w:val="28"/>
          <w:szCs w:val="28"/>
        </w:rPr>
        <w:t>и плановый период 2022</w:t>
      </w:r>
      <w:r w:rsidRPr="001F2D41">
        <w:rPr>
          <w:b/>
          <w:color w:val="000000"/>
          <w:sz w:val="28"/>
          <w:szCs w:val="28"/>
        </w:rPr>
        <w:t xml:space="preserve"> и 20</w:t>
      </w:r>
      <w:r>
        <w:rPr>
          <w:b/>
          <w:color w:val="000000"/>
          <w:sz w:val="28"/>
          <w:szCs w:val="28"/>
        </w:rPr>
        <w:t>23</w:t>
      </w:r>
      <w:r w:rsidRPr="001F2D41">
        <w:rPr>
          <w:b/>
          <w:color w:val="000000"/>
          <w:sz w:val="28"/>
          <w:szCs w:val="28"/>
        </w:rPr>
        <w:t xml:space="preserve"> годов по муниципальным</w:t>
      </w:r>
    </w:p>
    <w:p w:rsidR="00EF179D" w:rsidRPr="001F2D41" w:rsidRDefault="00EF179D" w:rsidP="00EF179D">
      <w:pPr>
        <w:jc w:val="center"/>
        <w:rPr>
          <w:b/>
          <w:color w:val="000000"/>
          <w:sz w:val="28"/>
          <w:szCs w:val="28"/>
        </w:rPr>
      </w:pPr>
      <w:r w:rsidRPr="001F2D41">
        <w:rPr>
          <w:b/>
          <w:color w:val="000000"/>
          <w:sz w:val="28"/>
          <w:szCs w:val="28"/>
        </w:rPr>
        <w:t>бюджетным учреждениям Чамзинского муниципального района</w:t>
      </w:r>
      <w:r>
        <w:rPr>
          <w:b/>
          <w:color w:val="000000"/>
          <w:sz w:val="28"/>
          <w:szCs w:val="28"/>
        </w:rPr>
        <w:t>»</w:t>
      </w:r>
    </w:p>
    <w:p w:rsidR="00EF179D" w:rsidRDefault="00EF179D" w:rsidP="00EF179D">
      <w:pPr>
        <w:rPr>
          <w:sz w:val="28"/>
          <w:szCs w:val="28"/>
        </w:rPr>
      </w:pPr>
    </w:p>
    <w:p w:rsidR="00EF179D" w:rsidRPr="001F2D41" w:rsidRDefault="00EF179D" w:rsidP="00EF179D">
      <w:pPr>
        <w:rPr>
          <w:sz w:val="28"/>
          <w:szCs w:val="28"/>
        </w:rPr>
      </w:pPr>
    </w:p>
    <w:p w:rsidR="00EF179D" w:rsidRPr="001F2D41" w:rsidRDefault="00EF179D" w:rsidP="00EF179D">
      <w:pPr>
        <w:ind w:firstLine="567"/>
        <w:rPr>
          <w:sz w:val="28"/>
          <w:szCs w:val="28"/>
        </w:rPr>
      </w:pPr>
      <w:r w:rsidRPr="001F2D41">
        <w:rPr>
          <w:sz w:val="28"/>
          <w:szCs w:val="28"/>
        </w:rPr>
        <w:t>В целях повышения эффективности и результативности деятельности муниципальных учреждений Чамзинского муниципального района, Администрация Чамзинского муниципального района</w:t>
      </w:r>
    </w:p>
    <w:p w:rsidR="00EF179D" w:rsidRPr="001F2D41" w:rsidRDefault="00EF179D" w:rsidP="00EF179D">
      <w:pPr>
        <w:ind w:firstLine="567"/>
        <w:rPr>
          <w:sz w:val="28"/>
          <w:szCs w:val="28"/>
        </w:rPr>
      </w:pPr>
    </w:p>
    <w:p w:rsidR="00EF179D" w:rsidRDefault="00EF179D" w:rsidP="00EF179D">
      <w:pPr>
        <w:ind w:firstLine="567"/>
        <w:jc w:val="center"/>
        <w:rPr>
          <w:sz w:val="28"/>
          <w:szCs w:val="28"/>
        </w:rPr>
      </w:pPr>
      <w:r w:rsidRPr="001F2D41">
        <w:rPr>
          <w:sz w:val="28"/>
          <w:szCs w:val="28"/>
        </w:rPr>
        <w:t>ПОСТАНОВЛЯЕТ:</w:t>
      </w:r>
    </w:p>
    <w:p w:rsidR="00EF179D" w:rsidRPr="001F2D41" w:rsidRDefault="00EF179D" w:rsidP="00EF179D">
      <w:pPr>
        <w:ind w:firstLine="567"/>
        <w:jc w:val="center"/>
        <w:rPr>
          <w:sz w:val="28"/>
          <w:szCs w:val="28"/>
        </w:rPr>
      </w:pPr>
    </w:p>
    <w:p w:rsidR="00EF179D" w:rsidRPr="00B54207" w:rsidRDefault="00EF179D" w:rsidP="00EF179D">
      <w:pPr>
        <w:ind w:firstLine="567"/>
        <w:jc w:val="both"/>
        <w:rPr>
          <w:color w:val="000000"/>
          <w:sz w:val="28"/>
          <w:szCs w:val="28"/>
        </w:rPr>
      </w:pPr>
      <w:r w:rsidRPr="001F2D41">
        <w:rPr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>постановление №53 от 28.01.2021</w:t>
      </w:r>
      <w:r w:rsidRPr="001F2D41">
        <w:rPr>
          <w:color w:val="000000"/>
          <w:sz w:val="28"/>
          <w:szCs w:val="28"/>
        </w:rPr>
        <w:t xml:space="preserve"> "Об утверждении базового норматива затрат и территориального корректирующего коэффициента на оказание муниципальной услуги на 20</w:t>
      </w:r>
      <w:r>
        <w:rPr>
          <w:color w:val="000000"/>
          <w:sz w:val="28"/>
          <w:szCs w:val="28"/>
        </w:rPr>
        <w:t>21</w:t>
      </w:r>
      <w:r w:rsidRPr="001F2D41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плановый период 2022</w:t>
      </w:r>
      <w:r w:rsidRPr="001F2D41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23</w:t>
      </w:r>
      <w:r w:rsidRPr="001F2D41">
        <w:rPr>
          <w:color w:val="000000"/>
          <w:sz w:val="28"/>
          <w:szCs w:val="28"/>
        </w:rPr>
        <w:t xml:space="preserve"> годов по муниципальным бюджетным учреждениям Чамзинского муниципального района" следующие изменения:</w:t>
      </w:r>
    </w:p>
    <w:p w:rsidR="00EF179D" w:rsidRPr="001F2D41" w:rsidRDefault="00EF179D" w:rsidP="00EF179D">
      <w:pPr>
        <w:ind w:firstLine="567"/>
        <w:rPr>
          <w:sz w:val="28"/>
          <w:szCs w:val="28"/>
        </w:rPr>
      </w:pPr>
    </w:p>
    <w:p w:rsidR="00EF179D" w:rsidRPr="001F2D41" w:rsidRDefault="00EF179D" w:rsidP="00EF179D">
      <w:pPr>
        <w:ind w:firstLine="567"/>
        <w:jc w:val="both"/>
        <w:rPr>
          <w:sz w:val="28"/>
          <w:szCs w:val="28"/>
        </w:rPr>
      </w:pPr>
      <w:bookmarkStart w:id="1" w:name="sub_1"/>
      <w:r w:rsidRPr="001F2D41">
        <w:rPr>
          <w:sz w:val="28"/>
          <w:szCs w:val="28"/>
        </w:rPr>
        <w:t>1. </w:t>
      </w:r>
      <w:bookmarkStart w:id="2" w:name="sub_2"/>
      <w:bookmarkEnd w:id="1"/>
      <w:r>
        <w:rPr>
          <w:sz w:val="28"/>
          <w:szCs w:val="28"/>
        </w:rPr>
        <w:t>Б</w:t>
      </w:r>
      <w:r w:rsidRPr="001F2D41">
        <w:rPr>
          <w:sz w:val="28"/>
          <w:szCs w:val="28"/>
        </w:rPr>
        <w:t>азовый норматив затрат на оказание муниципальной услуги</w:t>
      </w:r>
      <w:r>
        <w:rPr>
          <w:sz w:val="28"/>
          <w:szCs w:val="28"/>
        </w:rPr>
        <w:t xml:space="preserve"> на 2021</w:t>
      </w:r>
      <w:r w:rsidRPr="001F2D41">
        <w:rPr>
          <w:sz w:val="28"/>
          <w:szCs w:val="28"/>
        </w:rPr>
        <w:t xml:space="preserve"> год и плановый пер</w:t>
      </w:r>
      <w:r>
        <w:rPr>
          <w:sz w:val="28"/>
          <w:szCs w:val="28"/>
        </w:rPr>
        <w:t>иод 2022 и 2023</w:t>
      </w:r>
      <w:r w:rsidRPr="001F2D41">
        <w:rPr>
          <w:sz w:val="28"/>
          <w:szCs w:val="28"/>
        </w:rPr>
        <w:t xml:space="preserve"> годов </w:t>
      </w:r>
      <w:r w:rsidRPr="001F2D41">
        <w:rPr>
          <w:color w:val="000000"/>
          <w:sz w:val="28"/>
          <w:szCs w:val="28"/>
        </w:rPr>
        <w:t>по муниципальным бюджетным учреждениям Чамзинского муниципального района</w:t>
      </w:r>
      <w:r w:rsidRPr="001F2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1F2D41">
        <w:rPr>
          <w:sz w:val="28"/>
          <w:szCs w:val="28"/>
        </w:rPr>
        <w:t>согласно Приложений №1-3 (прилагается).</w:t>
      </w:r>
    </w:p>
    <w:p w:rsidR="00EF179D" w:rsidRPr="001F2D41" w:rsidRDefault="00EF179D" w:rsidP="00EF179D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D41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1F2D41">
        <w:rPr>
          <w:rFonts w:ascii="Times New Roman" w:hAnsi="Times New Roman" w:cs="Times New Roman"/>
          <w:b w:val="0"/>
          <w:sz w:val="28"/>
          <w:szCs w:val="28"/>
        </w:rPr>
        <w:t>ерриториальный корректирующий коэффициент на оказание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2021</w:t>
      </w:r>
      <w:r w:rsidRPr="001F2D41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</w:t>
      </w:r>
      <w:r>
        <w:rPr>
          <w:rFonts w:ascii="Times New Roman" w:hAnsi="Times New Roman" w:cs="Times New Roman"/>
          <w:b w:val="0"/>
          <w:sz w:val="28"/>
          <w:szCs w:val="28"/>
        </w:rPr>
        <w:t>иод 2022</w:t>
      </w:r>
      <w:r w:rsidRPr="001F2D41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1F2D41">
        <w:rPr>
          <w:rFonts w:ascii="Times New Roman" w:hAnsi="Times New Roman" w:cs="Times New Roman"/>
          <w:b w:val="0"/>
          <w:sz w:val="28"/>
          <w:szCs w:val="28"/>
        </w:rPr>
        <w:t xml:space="preserve"> годов по муниципальным бюджетным учреждениям Чамзинского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изложить в новой редакции </w:t>
      </w:r>
      <w:r w:rsidRPr="001F2D41">
        <w:rPr>
          <w:rFonts w:ascii="Times New Roman" w:hAnsi="Times New Roman" w:cs="Times New Roman"/>
          <w:b w:val="0"/>
          <w:sz w:val="28"/>
          <w:szCs w:val="28"/>
        </w:rPr>
        <w:t>согласно Приложению № 4 (прилагается).</w:t>
      </w:r>
    </w:p>
    <w:p w:rsidR="00EF179D" w:rsidRPr="001F2D41" w:rsidRDefault="00EF179D" w:rsidP="00EF179D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D41">
        <w:rPr>
          <w:rFonts w:ascii="Times New Roman" w:hAnsi="Times New Roman" w:cs="Times New Roman"/>
          <w:b w:val="0"/>
          <w:sz w:val="28"/>
          <w:szCs w:val="28"/>
        </w:rPr>
        <w:t xml:space="preserve">3. Настоящее постановление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Pr="001F2D41">
        <w:rPr>
          <w:rFonts w:ascii="Times New Roman" w:hAnsi="Times New Roman" w:cs="Times New Roman"/>
          <w:b w:val="0"/>
          <w:sz w:val="28"/>
          <w:szCs w:val="28"/>
        </w:rPr>
        <w:t>ег</w:t>
      </w:r>
      <w:r>
        <w:rPr>
          <w:rFonts w:ascii="Times New Roman" w:hAnsi="Times New Roman" w:cs="Times New Roman"/>
          <w:b w:val="0"/>
          <w:sz w:val="28"/>
          <w:szCs w:val="28"/>
        </w:rPr>
        <w:t>о официального опубликования в И</w:t>
      </w:r>
      <w:r w:rsidRPr="001F2D41">
        <w:rPr>
          <w:rFonts w:ascii="Times New Roman" w:hAnsi="Times New Roman" w:cs="Times New Roman"/>
          <w:b w:val="0"/>
          <w:sz w:val="28"/>
          <w:szCs w:val="28"/>
        </w:rPr>
        <w:t xml:space="preserve">нформационном бюллетене Чамзинского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Мордовия </w:t>
      </w:r>
      <w:r w:rsidRPr="001F2D41">
        <w:rPr>
          <w:rFonts w:ascii="Times New Roman" w:hAnsi="Times New Roman" w:cs="Times New Roman"/>
          <w:b w:val="0"/>
          <w:sz w:val="28"/>
          <w:szCs w:val="28"/>
        </w:rPr>
        <w:t xml:space="preserve">и распространяет свое действие на правоотношения, возникшие с </w:t>
      </w:r>
      <w:r>
        <w:rPr>
          <w:rFonts w:ascii="Times New Roman" w:hAnsi="Times New Roman" w:cs="Times New Roman"/>
          <w:b w:val="0"/>
          <w:sz w:val="28"/>
          <w:szCs w:val="28"/>
        </w:rPr>
        <w:t>01.04.2021</w:t>
      </w:r>
      <w:r w:rsidRPr="001F2D41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EF179D" w:rsidRDefault="00EF179D" w:rsidP="00EF179D">
      <w:pPr>
        <w:rPr>
          <w:sz w:val="28"/>
          <w:szCs w:val="28"/>
        </w:rPr>
      </w:pPr>
      <w:bookmarkStart w:id="3" w:name="sub_4"/>
      <w:bookmarkEnd w:id="2"/>
    </w:p>
    <w:p w:rsidR="00EF179D" w:rsidRDefault="00EF179D" w:rsidP="00EF179D">
      <w:pPr>
        <w:rPr>
          <w:sz w:val="28"/>
          <w:szCs w:val="28"/>
        </w:rPr>
      </w:pPr>
    </w:p>
    <w:p w:rsidR="00EF179D" w:rsidRPr="00CC68B7" w:rsidRDefault="00EF179D" w:rsidP="00EF17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C68B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CC68B7">
        <w:rPr>
          <w:b/>
          <w:sz w:val="28"/>
          <w:szCs w:val="28"/>
        </w:rPr>
        <w:t xml:space="preserve"> Чамзинского</w:t>
      </w:r>
    </w:p>
    <w:p w:rsidR="00EF179D" w:rsidRDefault="00EF179D" w:rsidP="00EF179D">
      <w:pPr>
        <w:rPr>
          <w:b/>
          <w:sz w:val="28"/>
          <w:szCs w:val="28"/>
        </w:rPr>
        <w:sectPr w:rsidR="00EF179D" w:rsidSect="001402D2">
          <w:pgSz w:w="11900" w:h="16800"/>
          <w:pgMar w:top="567" w:right="567" w:bottom="567" w:left="1134" w:header="720" w:footer="720" w:gutter="0"/>
          <w:cols w:space="720"/>
          <w:noEndnote/>
        </w:sectPr>
      </w:pPr>
      <w:r w:rsidRPr="00CC68B7">
        <w:rPr>
          <w:b/>
          <w:sz w:val="28"/>
          <w:szCs w:val="28"/>
        </w:rPr>
        <w:t xml:space="preserve">муниципального района           </w:t>
      </w:r>
      <w:r>
        <w:rPr>
          <w:b/>
          <w:sz w:val="28"/>
          <w:szCs w:val="28"/>
        </w:rPr>
        <w:t xml:space="preserve">  </w:t>
      </w:r>
      <w:r w:rsidRPr="00CC68B7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>В.Г.Цыбаков</w:t>
      </w:r>
    </w:p>
    <w:p w:rsidR="00EF179D" w:rsidRPr="001F2D41" w:rsidRDefault="00EF179D" w:rsidP="00EF179D">
      <w:pPr>
        <w:rPr>
          <w:sz w:val="28"/>
          <w:szCs w:val="28"/>
        </w:rPr>
      </w:pPr>
    </w:p>
    <w:bookmarkEnd w:id="3"/>
    <w:p w:rsidR="00EF179D" w:rsidRDefault="00EF179D" w:rsidP="00EF179D"/>
    <w:p w:rsidR="00EF179D" w:rsidRDefault="00EF179D" w:rsidP="00EF179D"/>
    <w:p w:rsidR="00EF179D" w:rsidRDefault="00EF179D" w:rsidP="00EF179D"/>
    <w:p w:rsidR="00EF179D" w:rsidRDefault="00EF179D" w:rsidP="00EF179D">
      <w:pPr>
        <w:sectPr w:rsidR="00EF179D" w:rsidSect="009E182F"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EF179D" w:rsidRDefault="00EF179D" w:rsidP="00EF179D">
      <w:pPr>
        <w:sectPr w:rsidR="00EF179D" w:rsidSect="004531D7">
          <w:type w:val="continuous"/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EF179D" w:rsidRDefault="00EF179D" w:rsidP="00EF179D">
      <w:pPr>
        <w:sectPr w:rsidR="00EF179D" w:rsidSect="004531D7">
          <w:type w:val="continuous"/>
          <w:pgSz w:w="11900" w:h="16800"/>
          <w:pgMar w:top="567" w:right="567" w:bottom="567" w:left="1134" w:header="720" w:footer="720" w:gutter="0"/>
          <w:cols w:space="720"/>
          <w:noEndnote/>
        </w:sectPr>
      </w:pPr>
    </w:p>
    <w:tbl>
      <w:tblPr>
        <w:tblW w:w="15168" w:type="dxa"/>
        <w:tblInd w:w="108" w:type="dxa"/>
        <w:tblLayout w:type="fixed"/>
        <w:tblLook w:val="04A0"/>
      </w:tblPr>
      <w:tblGrid>
        <w:gridCol w:w="1774"/>
        <w:gridCol w:w="1741"/>
        <w:gridCol w:w="1301"/>
        <w:gridCol w:w="941"/>
        <w:gridCol w:w="963"/>
        <w:gridCol w:w="867"/>
        <w:gridCol w:w="957"/>
        <w:gridCol w:w="867"/>
        <w:gridCol w:w="779"/>
        <w:gridCol w:w="913"/>
        <w:gridCol w:w="54"/>
        <w:gridCol w:w="813"/>
        <w:gridCol w:w="62"/>
        <w:gridCol w:w="566"/>
        <w:gridCol w:w="72"/>
        <w:gridCol w:w="710"/>
        <w:gridCol w:w="87"/>
        <w:gridCol w:w="607"/>
        <w:gridCol w:w="85"/>
        <w:gridCol w:w="300"/>
        <w:gridCol w:w="709"/>
      </w:tblGrid>
      <w:tr w:rsidR="00EF179D" w:rsidRPr="00497052" w:rsidTr="00C06F99">
        <w:trPr>
          <w:trHeight w:val="39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  <w:bookmarkStart w:id="4" w:name="RANGE!A1:V34"/>
            <w:bookmarkStart w:id="5" w:name="RANGE!A1:AE17"/>
            <w:bookmarkStart w:id="6" w:name="RANGE!A1:V26"/>
            <w:bookmarkStart w:id="7" w:name="RANGE!A1:V25"/>
            <w:bookmarkStart w:id="8" w:name="RANGE!A1:AC17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 xml:space="preserve"> Приложение 1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</w:tr>
      <w:tr w:rsidR="00EF179D" w:rsidRPr="00497052" w:rsidTr="00C06F99">
        <w:trPr>
          <w:trHeight w:val="39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63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2021 ГОД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</w:tr>
      <w:tr w:rsidR="00EF179D" w:rsidRPr="00497052" w:rsidTr="00C06F99">
        <w:trPr>
          <w:trHeight w:val="855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Затраты, непосредственно связанных с оказанием муниципальной услуги, руб.</w:t>
            </w:r>
          </w:p>
        </w:tc>
        <w:tc>
          <w:tcPr>
            <w:tcW w:w="5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Затраты на общехозяйственные нужды,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Базовый норматив затрат на оказание услуги, руб.</w:t>
            </w:r>
          </w:p>
        </w:tc>
      </w:tr>
      <w:tr w:rsidR="00EF179D" w:rsidRPr="00497052" w:rsidTr="00C06F99">
        <w:trPr>
          <w:trHeight w:val="183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ОТ1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МЗ и ОЦДИ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ИНЗ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Итого затрат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КУ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СНИ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СОЦДИ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УС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ТУ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ОТ2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ПЗ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Итого затрат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179D" w:rsidRPr="00497052" w:rsidTr="00C06F99">
        <w:trPr>
          <w:trHeight w:val="285"/>
        </w:trPr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16</w:t>
            </w:r>
          </w:p>
        </w:tc>
      </w:tr>
      <w:tr w:rsidR="00EF179D" w:rsidRPr="00497052" w:rsidTr="00C06F99">
        <w:trPr>
          <w:trHeight w:val="117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40 117,89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6 332,63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1 464,74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47 915,26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2 690,00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1 161,05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284,21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52,63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13 228,42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1 375,79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18 792,11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66 707,37</w:t>
            </w:r>
          </w:p>
        </w:tc>
      </w:tr>
      <w:tr w:rsidR="00EF179D" w:rsidRPr="00497052" w:rsidTr="00C06F99">
        <w:trPr>
          <w:trHeight w:val="114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76 993,33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9 040,00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3 786,56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89 819,89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5 070,11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1 110,00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811,11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122,22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32 925,56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1 711,11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41 750,11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131 570,00</w:t>
            </w:r>
          </w:p>
        </w:tc>
      </w:tr>
      <w:tr w:rsidR="00EF179D" w:rsidRPr="00497052" w:rsidTr="00C06F99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67 841,82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12 483,64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3 740,18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84 065,64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6 163,45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1 007,27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483,64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145,45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24 334,55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2 589,09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34 723,45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118 789,09</w:t>
            </w:r>
          </w:p>
        </w:tc>
      </w:tr>
      <w:tr w:rsidR="00EF179D" w:rsidRPr="00497052" w:rsidTr="00C06F99">
        <w:trPr>
          <w:trHeight w:val="10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22 872,96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4 447,61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1 509,66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28 830,23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2 359,92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392,11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294,65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338,03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6 427,61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816,62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10 628,93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39 459,15</w:t>
            </w:r>
          </w:p>
        </w:tc>
      </w:tr>
      <w:tr w:rsidR="00EF179D" w:rsidRPr="00497052" w:rsidTr="00C06F99">
        <w:trPr>
          <w:trHeight w:val="9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19 869,67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3 952,83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1 446,73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25 269,23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2 209,58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186,50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146,59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232,22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4 803,48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387,23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7 965,60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33 234,83</w:t>
            </w:r>
          </w:p>
        </w:tc>
      </w:tr>
      <w:tr w:rsidR="00EF179D" w:rsidRPr="00497052" w:rsidTr="00C06F99">
        <w:trPr>
          <w:trHeight w:val="106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lastRenderedPageBreak/>
              <w:t>МБОУ "Комсомольская СОШ №3"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19 983,53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3 971,06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2 176,12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26 130,71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2 888,59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322,35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230,82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58,82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5 463,06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588,00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9 551,65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35 682,35</w:t>
            </w:r>
          </w:p>
        </w:tc>
      </w:tr>
      <w:tr w:rsidR="00EF179D" w:rsidRPr="00497052" w:rsidTr="00C06F99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62 655,26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9 639,47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2 656,58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74 951,32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4 677,63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1 573,68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594,74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189,47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33 118,42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2 484,21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42 638,16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117 589,47</w:t>
            </w:r>
          </w:p>
        </w:tc>
      </w:tr>
      <w:tr w:rsidR="00EF179D" w:rsidRPr="00497052" w:rsidTr="00C06F99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121 828,57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12 571,43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6 487,14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140 887,14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10 784,29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3 176,19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1 552,38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333,33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62 176,19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4 185,71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82 208,10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223 095,24</w:t>
            </w:r>
          </w:p>
        </w:tc>
      </w:tr>
      <w:tr w:rsidR="00EF179D" w:rsidRPr="00497052" w:rsidTr="00C06F99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18 559,24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4 573,82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713,66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23 846,72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1 134,39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236,30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177,87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134,95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4 665,05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477,60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6 826,15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30 672,87</w:t>
            </w:r>
          </w:p>
        </w:tc>
      </w:tr>
      <w:tr w:rsidR="00EF179D" w:rsidRPr="00497052" w:rsidTr="00C06F99">
        <w:trPr>
          <w:trHeight w:val="112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21 896,27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4 616,60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978,17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27 491,04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1 993,61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561,41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240,25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103,73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7 068,46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995,02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10 962,49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38 453,53</w:t>
            </w:r>
          </w:p>
        </w:tc>
      </w:tr>
      <w:tr w:rsidR="00EF179D" w:rsidRPr="00497052" w:rsidTr="00C06F99">
        <w:trPr>
          <w:trHeight w:val="123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101,28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20,81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7,19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129,28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13,20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4,84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3,16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3,10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194,46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6,82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225,59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354,87</w:t>
            </w:r>
          </w:p>
        </w:tc>
      </w:tr>
      <w:tr w:rsidR="00EF179D" w:rsidRPr="00497052" w:rsidTr="00C06F99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184,10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20,89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28,38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233,37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49,04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11,88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2,27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2,51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224,98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12,55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303,23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536,60</w:t>
            </w:r>
          </w:p>
        </w:tc>
      </w:tr>
      <w:tr w:rsidR="00EF179D" w:rsidRPr="00497052" w:rsidTr="00C06F99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180,42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26,16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35,99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242,57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55,54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20,26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6,42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4,65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273,11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17,70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377,69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620,26</w:t>
            </w:r>
          </w:p>
        </w:tc>
      </w:tr>
      <w:tr w:rsidR="00EF179D" w:rsidRPr="00497052" w:rsidTr="00C06F99">
        <w:trPr>
          <w:trHeight w:val="13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303,93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22,07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34,39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360,39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70,99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22,23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11,24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10,19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534,67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61,80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711,12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1 071,51</w:t>
            </w:r>
          </w:p>
        </w:tc>
      </w:tr>
      <w:tr w:rsidR="00EF179D" w:rsidRPr="00497052" w:rsidTr="00C06F99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lastRenderedPageBreak/>
              <w:t>МБДОУ "Д/с"Планета детства" комбинированного вида"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156,88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19,96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12,26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189,10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21,67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5,47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2,02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1,43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100,03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13,52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144,15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333,26</w:t>
            </w:r>
          </w:p>
        </w:tc>
      </w:tr>
      <w:tr w:rsidR="00EF179D" w:rsidRPr="00497052" w:rsidTr="00C06F99">
        <w:trPr>
          <w:trHeight w:val="124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человеко часы обучения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37,24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0,06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37,30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0,26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0,70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0,26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13,33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1,01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52,85</w:t>
            </w:r>
          </w:p>
        </w:tc>
      </w:tr>
      <w:tr w:rsidR="00EF179D" w:rsidRPr="00497052" w:rsidTr="00C06F99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человеко часы обучения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26,25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0,02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1,47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27,74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2,56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0,50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0,35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0,18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17,58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1,25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50,16</w:t>
            </w:r>
          </w:p>
        </w:tc>
      </w:tr>
      <w:tr w:rsidR="00EF179D" w:rsidRPr="00497052" w:rsidTr="00C06F99">
        <w:trPr>
          <w:trHeight w:val="12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человеко часы обучения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82,71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84,91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2,70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1,41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0,66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0,28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24,97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1,93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116,86</w:t>
            </w:r>
          </w:p>
        </w:tc>
      </w:tr>
      <w:tr w:rsidR="00EF179D" w:rsidRPr="00497052" w:rsidTr="00C06F99">
        <w:trPr>
          <w:trHeight w:val="166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7 083,41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213,33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609,76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7 906,51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745,44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215,28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126,08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33,65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558,93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105,20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1 784,59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9 691,09</w:t>
            </w:r>
          </w:p>
        </w:tc>
      </w:tr>
      <w:tr w:rsidR="00EF179D" w:rsidRPr="00497052" w:rsidTr="00C06F99">
        <w:trPr>
          <w:trHeight w:val="15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32,70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0,43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0,60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33,73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0,72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0,30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0,12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0,05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5,16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0,61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6,96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40,69</w:t>
            </w:r>
          </w:p>
        </w:tc>
      </w:tr>
    </w:tbl>
    <w:p w:rsidR="00EF179D" w:rsidRDefault="00EF179D" w:rsidP="00EF179D">
      <w:pPr>
        <w:ind w:left="567"/>
        <w:rPr>
          <w:sz w:val="20"/>
          <w:szCs w:val="20"/>
        </w:rPr>
      </w:pPr>
    </w:p>
    <w:p w:rsidR="00EF179D" w:rsidRDefault="00EF179D" w:rsidP="00EF179D">
      <w:pPr>
        <w:ind w:left="567"/>
        <w:rPr>
          <w:sz w:val="20"/>
          <w:szCs w:val="20"/>
        </w:rPr>
      </w:pPr>
    </w:p>
    <w:p w:rsidR="00EF179D" w:rsidRDefault="00EF179D" w:rsidP="00EF179D">
      <w:pPr>
        <w:ind w:left="567"/>
        <w:rPr>
          <w:sz w:val="20"/>
          <w:szCs w:val="20"/>
        </w:rPr>
      </w:pPr>
    </w:p>
    <w:p w:rsidR="00EF179D" w:rsidRDefault="00EF179D" w:rsidP="00EF179D">
      <w:pPr>
        <w:ind w:left="567"/>
        <w:rPr>
          <w:sz w:val="20"/>
          <w:szCs w:val="20"/>
        </w:rPr>
      </w:pPr>
    </w:p>
    <w:p w:rsidR="00EF179D" w:rsidRDefault="00EF179D" w:rsidP="00EF179D">
      <w:pPr>
        <w:ind w:left="567"/>
        <w:rPr>
          <w:sz w:val="20"/>
          <w:szCs w:val="20"/>
        </w:rPr>
      </w:pPr>
    </w:p>
    <w:p w:rsidR="00EF179D" w:rsidRDefault="00EF179D" w:rsidP="00EF179D">
      <w:pPr>
        <w:ind w:left="567"/>
        <w:rPr>
          <w:sz w:val="20"/>
          <w:szCs w:val="20"/>
        </w:rPr>
      </w:pPr>
    </w:p>
    <w:tbl>
      <w:tblPr>
        <w:tblW w:w="15525" w:type="dxa"/>
        <w:tblInd w:w="108" w:type="dxa"/>
        <w:tblLayout w:type="fixed"/>
        <w:tblLook w:val="04A0"/>
      </w:tblPr>
      <w:tblGrid>
        <w:gridCol w:w="1132"/>
        <w:gridCol w:w="1136"/>
        <w:gridCol w:w="713"/>
        <w:gridCol w:w="988"/>
        <w:gridCol w:w="1070"/>
        <w:gridCol w:w="1134"/>
        <w:gridCol w:w="1164"/>
        <w:gridCol w:w="992"/>
        <w:gridCol w:w="970"/>
        <w:gridCol w:w="855"/>
        <w:gridCol w:w="822"/>
        <w:gridCol w:w="709"/>
        <w:gridCol w:w="1016"/>
        <w:gridCol w:w="844"/>
        <w:gridCol w:w="6"/>
        <w:gridCol w:w="1128"/>
        <w:gridCol w:w="846"/>
      </w:tblGrid>
      <w:tr w:rsidR="00EF179D" w:rsidRPr="00EB169F" w:rsidTr="00C06F99">
        <w:trPr>
          <w:trHeight w:val="31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B55FC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B55FC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B55FC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B55FC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B55FC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B55FC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B55FC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B55FC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B55FC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B55FC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B55FC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b/>
                <w:bCs/>
                <w:sz w:val="20"/>
                <w:szCs w:val="20"/>
              </w:rPr>
            </w:pPr>
            <w:r w:rsidRPr="00B55FC2">
              <w:rPr>
                <w:b/>
                <w:bCs/>
                <w:sz w:val="20"/>
                <w:szCs w:val="20"/>
              </w:rPr>
              <w:t xml:space="preserve"> Приложение 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B55FC2" w:rsidRDefault="00EF179D" w:rsidP="00C06F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B55FC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B55FC2" w:rsidRDefault="00EF179D" w:rsidP="00C06F99">
            <w:pPr>
              <w:rPr>
                <w:sz w:val="20"/>
                <w:szCs w:val="20"/>
              </w:rPr>
            </w:pPr>
          </w:p>
        </w:tc>
      </w:tr>
      <w:tr w:rsidR="00EF179D" w:rsidRPr="00B55FC2" w:rsidTr="00C06F99">
        <w:trPr>
          <w:trHeight w:val="31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B55FC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B55FC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B55FC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116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79D" w:rsidRPr="00B55FC2" w:rsidRDefault="00EF179D" w:rsidP="00C06F99">
            <w:pPr>
              <w:rPr>
                <w:sz w:val="20"/>
                <w:szCs w:val="20"/>
              </w:rPr>
            </w:pPr>
            <w:r w:rsidRPr="00B55FC2">
              <w:rPr>
                <w:b/>
                <w:bCs/>
                <w:sz w:val="20"/>
                <w:szCs w:val="20"/>
              </w:rPr>
              <w:t>БАЗОВЫЙ НОРМАТИВ НА ОКАЗАНИЕ МУНИЦИПАЛЬНОЙ УСЛУГИ НА 2022 ГОД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B55FC2" w:rsidRDefault="00EF179D" w:rsidP="00C06F99">
            <w:pPr>
              <w:rPr>
                <w:sz w:val="20"/>
                <w:szCs w:val="20"/>
              </w:rPr>
            </w:pPr>
          </w:p>
        </w:tc>
      </w:tr>
      <w:tr w:rsidR="00EF179D" w:rsidRPr="00EB169F" w:rsidTr="00C06F99">
        <w:trPr>
          <w:trHeight w:val="82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Наименование муниципального учреждения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Затраты, непосредственно связанных с оказанием муниципальной услуги, руб.</w:t>
            </w:r>
          </w:p>
        </w:tc>
        <w:tc>
          <w:tcPr>
            <w:tcW w:w="7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Затраты на общехозяйственные нужды, руб.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Базовый норматив затрат на оказание услуги, руб.</w:t>
            </w:r>
          </w:p>
        </w:tc>
      </w:tr>
      <w:tr w:rsidR="00EF179D" w:rsidRPr="00EB169F" w:rsidTr="00C06F99">
        <w:trPr>
          <w:trHeight w:val="648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9D" w:rsidRPr="00B55FC2" w:rsidRDefault="00EF179D" w:rsidP="00C06F99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179D" w:rsidRPr="00B55FC2" w:rsidRDefault="00EF179D" w:rsidP="00C06F99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9D" w:rsidRPr="00B55FC2" w:rsidRDefault="00EF179D" w:rsidP="00C06F99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ОТ1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МЗ и ОЦДИ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ИНЗ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Итого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КУ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СНИ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СОЦДИ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ТУ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ОТ2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ПЗ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Итого затрат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9D" w:rsidRPr="00B55FC2" w:rsidRDefault="00EF179D" w:rsidP="00C06F9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179D" w:rsidRPr="00EB169F" w:rsidTr="00C06F99">
        <w:trPr>
          <w:trHeight w:val="315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16</w:t>
            </w:r>
          </w:p>
        </w:tc>
      </w:tr>
      <w:tr w:rsidR="00EF179D" w:rsidRPr="00EB169F" w:rsidTr="00C06F99">
        <w:trPr>
          <w:trHeight w:val="117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"Киржеманская СОШ"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41 038,71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6 116,13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1 155,38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48 310,22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2 118,82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667,74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290,32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43,01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19 898,92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607,53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23 626,34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71 936,56</w:t>
            </w:r>
          </w:p>
        </w:tc>
      </w:tr>
      <w:tr w:rsidR="00EF179D" w:rsidRPr="00EB169F" w:rsidTr="00C06F99">
        <w:trPr>
          <w:trHeight w:val="11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"Апраксинская СОШ"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93 701,10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8 442,86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2 974,51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105 118,46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4 163,96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679,12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384,62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120,88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26 575,82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336,26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32 260,66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137 379,12</w:t>
            </w:r>
          </w:p>
        </w:tc>
      </w:tr>
      <w:tr w:rsidR="00EF179D" w:rsidRPr="00EB169F" w:rsidTr="00C06F99">
        <w:trPr>
          <w:trHeight w:val="11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"Большемаресевская СОШ"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73 903,51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11 612,28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3 084,04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88 599,82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5 342,28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735,09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175,44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140,35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25 521,05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315,79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32 230,00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120 829,82</w:t>
            </w:r>
          </w:p>
        </w:tc>
      </w:tr>
      <w:tr w:rsidR="00EF179D" w:rsidRPr="00EB169F" w:rsidTr="00C06F99">
        <w:trPr>
          <w:trHeight w:val="11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lastRenderedPageBreak/>
              <w:t>МБОУ "Комсомольская СОШ №1"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25 299,45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4 130,03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1 234,05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30 663,53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2 017,74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352,89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288,15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330,58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5 945,73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334,71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9 269,81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39 933,33</w:t>
            </w:r>
          </w:p>
        </w:tc>
      </w:tr>
      <w:tr w:rsidR="00EF179D" w:rsidRPr="00EB169F" w:rsidTr="00C06F99">
        <w:trPr>
          <w:trHeight w:val="112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Комсомольская СОШ №2"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18 221,24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3 619,41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966,05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22 806,69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1 657,58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162,31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64,70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7 619,13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195,92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9 811,45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32 618,14</w:t>
            </w:r>
          </w:p>
        </w:tc>
      </w:tr>
      <w:tr w:rsidR="00EF179D" w:rsidRPr="00EB169F" w:rsidTr="00C06F99">
        <w:trPr>
          <w:trHeight w:val="11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"Комсомольская СОШ №3"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21 682,86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3 749,77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1 399,91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26 832,54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2 262,07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246,71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229,11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6 382,39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150,70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9 329,67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36 162,21</w:t>
            </w:r>
          </w:p>
        </w:tc>
      </w:tr>
      <w:tr w:rsidR="00EF179D" w:rsidRPr="00EB169F" w:rsidTr="00C06F99">
        <w:trPr>
          <w:trHeight w:val="12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"Медаевская ООШ"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B55FC2" w:rsidRDefault="00EF179D" w:rsidP="00C06F99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86 911,11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9 752,78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2 050,28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98 714,17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4 208,06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1 241,67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627,78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22 444,44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933,33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29 655,28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128 369,44</w:t>
            </w:r>
          </w:p>
        </w:tc>
      </w:tr>
      <w:tr w:rsidR="00EF179D" w:rsidRPr="00EB169F" w:rsidTr="00C06F99">
        <w:trPr>
          <w:trHeight w:val="10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"Отрадненская ООШ"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B55FC2" w:rsidRDefault="00EF179D" w:rsidP="00C06F99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</w:t>
            </w:r>
            <w:r w:rsidRPr="00B55FC2">
              <w:rPr>
                <w:sz w:val="18"/>
                <w:szCs w:val="18"/>
              </w:rPr>
              <w:lastRenderedPageBreak/>
              <w:t xml:space="preserve">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lastRenderedPageBreak/>
              <w:t>число обучающихся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176 550,00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13 933,33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5 967,78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196 451,11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11 065,56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1 372,22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1 644,44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388,89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48 077,78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888,89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63 437,78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259 888,89</w:t>
            </w:r>
          </w:p>
        </w:tc>
      </w:tr>
      <w:tr w:rsidR="00EF179D" w:rsidRPr="00EB169F" w:rsidTr="00C06F99">
        <w:trPr>
          <w:trHeight w:val="10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lastRenderedPageBreak/>
              <w:t>МБОУ "Лицей №1" р.п.Чамзинка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17 980,53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4 225,83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695,68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22 902,04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1 102,46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199,60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42,12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6 727,02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213,77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8 404,19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31 306,23</w:t>
            </w:r>
          </w:p>
        </w:tc>
      </w:tr>
      <w:tr w:rsidR="00EF179D" w:rsidRPr="00EB169F" w:rsidTr="00C06F99">
        <w:trPr>
          <w:trHeight w:val="10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"Чамзинская СОШ №2"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21 664,23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4 068,70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918,09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26 651,02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1 849,80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298,78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113,41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10 308,13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287,80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12 898,58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39 549,59</w:t>
            </w:r>
          </w:p>
        </w:tc>
      </w:tr>
      <w:tr w:rsidR="00EF179D" w:rsidRPr="00EB169F" w:rsidTr="00C06F99">
        <w:trPr>
          <w:trHeight w:val="11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МБДОУ "Д/с "Золотая рыбка"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B55FC2" w:rsidRDefault="00EF179D" w:rsidP="00C06F99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114,79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5,44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10,88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4,82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199,25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8,48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229,18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362,17</w:t>
            </w:r>
          </w:p>
        </w:tc>
      </w:tr>
      <w:tr w:rsidR="00EF179D" w:rsidRPr="00EB169F" w:rsidTr="00C06F99">
        <w:trPr>
          <w:trHeight w:val="112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МБДОУ "Д/с "Аленушка"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B55FC2" w:rsidRDefault="00EF179D" w:rsidP="00C06F99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216,97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19,54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248,86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38,93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1,35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239,80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14,74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300,37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549,24</w:t>
            </w:r>
          </w:p>
        </w:tc>
      </w:tr>
      <w:tr w:rsidR="00EF179D" w:rsidRPr="00EB169F" w:rsidTr="00C06F99">
        <w:trPr>
          <w:trHeight w:val="12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lastRenderedPageBreak/>
              <w:t>МБДОУ "Д/с "Чипайне"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B55FC2" w:rsidRDefault="00EF179D" w:rsidP="00C06F99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172,23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13,05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30,33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273,72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6,94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322,54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514,49</w:t>
            </w:r>
          </w:p>
        </w:tc>
      </w:tr>
      <w:tr w:rsidR="00EF179D" w:rsidRPr="00EB169F" w:rsidTr="00C06F99">
        <w:trPr>
          <w:trHeight w:val="12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МБДОУ "Д/с "Теремок"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B55FC2" w:rsidRDefault="00EF179D" w:rsidP="00C06F99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408,91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50,74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484,77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87,14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559,23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34,35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700,06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1 184,83</w:t>
            </w:r>
          </w:p>
        </w:tc>
      </w:tr>
      <w:tr w:rsidR="00EF179D" w:rsidRPr="00EB169F" w:rsidTr="00C06F99">
        <w:trPr>
          <w:trHeight w:val="11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МБДОУ "Д/с"Планета детства" комбинированного вида"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B55FC2" w:rsidRDefault="00EF179D" w:rsidP="00C06F99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178,41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8,56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203,66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18,24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102,58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5,03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130,40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334,05</w:t>
            </w:r>
          </w:p>
        </w:tc>
      </w:tr>
      <w:tr w:rsidR="00EF179D" w:rsidRPr="00EB169F" w:rsidTr="00C06F99">
        <w:trPr>
          <w:trHeight w:val="109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МБУ ДО "Центр детского творчества"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B55FC2" w:rsidRDefault="00EF179D" w:rsidP="00C06F99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26,41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9,03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36,03</w:t>
            </w:r>
          </w:p>
        </w:tc>
      </w:tr>
      <w:tr w:rsidR="00EF179D" w:rsidRPr="00EB169F" w:rsidTr="00C06F99">
        <w:trPr>
          <w:trHeight w:val="12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МБУ ДО "ДЮСШ"</w:t>
            </w:r>
            <w:r>
              <w:rPr>
                <w:sz w:val="18"/>
                <w:szCs w:val="18"/>
              </w:rPr>
              <w:t xml:space="preserve"> </w:t>
            </w:r>
            <w:r w:rsidRPr="00B55FC2">
              <w:rPr>
                <w:sz w:val="18"/>
                <w:szCs w:val="18"/>
              </w:rPr>
              <w:t>Чамзинского муниципального района"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B55FC2" w:rsidRDefault="00EF179D" w:rsidP="00C06F99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18,31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10,59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14,89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35,07</w:t>
            </w:r>
          </w:p>
        </w:tc>
      </w:tr>
      <w:tr w:rsidR="00EF179D" w:rsidRPr="00EB169F" w:rsidTr="00C06F99">
        <w:trPr>
          <w:trHeight w:val="10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lastRenderedPageBreak/>
              <w:t>МБУ ДО "Детская школа искусств" Чамзинского муниципального района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B55FC2" w:rsidRDefault="00EF179D" w:rsidP="00C06F99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56,29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16,72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23,08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81,49</w:t>
            </w:r>
          </w:p>
        </w:tc>
      </w:tr>
      <w:tr w:rsidR="00EF179D" w:rsidRPr="00EB169F" w:rsidTr="00C06F99">
        <w:trPr>
          <w:trHeight w:val="160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МБУ "Чамзинский районный Дом культуры"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B55FC2" w:rsidRDefault="00EF179D" w:rsidP="00C06F99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4 871,73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493,24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5 498,30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619,83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172,56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83,41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361,07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57,89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1 328,42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6 826,72</w:t>
            </w:r>
          </w:p>
        </w:tc>
      </w:tr>
      <w:tr w:rsidR="00EF179D" w:rsidRPr="00EB169F" w:rsidTr="00C06F99">
        <w:trPr>
          <w:trHeight w:val="199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B55FC2" w:rsidRDefault="00EF179D" w:rsidP="00C06F99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21,17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B55FC2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25,94</w:t>
            </w:r>
          </w:p>
        </w:tc>
      </w:tr>
    </w:tbl>
    <w:p w:rsidR="00EF179D" w:rsidRPr="00082619" w:rsidRDefault="00EF179D" w:rsidP="00EF179D">
      <w:pPr>
        <w:ind w:left="567"/>
        <w:rPr>
          <w:sz w:val="20"/>
          <w:szCs w:val="20"/>
        </w:rPr>
      </w:pPr>
    </w:p>
    <w:p w:rsidR="00EF179D" w:rsidRPr="00082619" w:rsidRDefault="00EF179D" w:rsidP="00EF179D">
      <w:pPr>
        <w:ind w:left="567"/>
        <w:rPr>
          <w:sz w:val="20"/>
          <w:szCs w:val="20"/>
        </w:rPr>
      </w:pPr>
    </w:p>
    <w:p w:rsidR="00EF179D" w:rsidRPr="00082619" w:rsidRDefault="00EF179D" w:rsidP="00EF179D">
      <w:pPr>
        <w:ind w:left="567"/>
        <w:rPr>
          <w:sz w:val="20"/>
          <w:szCs w:val="20"/>
        </w:rPr>
      </w:pPr>
    </w:p>
    <w:p w:rsidR="00EF179D" w:rsidRPr="00082619" w:rsidRDefault="00EF179D" w:rsidP="00EF179D">
      <w:pPr>
        <w:ind w:left="567"/>
        <w:rPr>
          <w:sz w:val="20"/>
          <w:szCs w:val="20"/>
        </w:rPr>
      </w:pPr>
    </w:p>
    <w:p w:rsidR="00EF179D" w:rsidRPr="00082619" w:rsidRDefault="00EF179D" w:rsidP="00EF179D">
      <w:pPr>
        <w:ind w:left="567"/>
        <w:rPr>
          <w:sz w:val="20"/>
          <w:szCs w:val="20"/>
        </w:rPr>
      </w:pPr>
    </w:p>
    <w:p w:rsidR="00EF179D" w:rsidRPr="00082619" w:rsidRDefault="00EF179D" w:rsidP="00EF179D">
      <w:pPr>
        <w:ind w:left="567"/>
        <w:rPr>
          <w:sz w:val="20"/>
          <w:szCs w:val="20"/>
        </w:rPr>
      </w:pPr>
    </w:p>
    <w:p w:rsidR="00EF179D" w:rsidRPr="00082619" w:rsidRDefault="00EF179D" w:rsidP="00EF179D">
      <w:pPr>
        <w:ind w:left="567"/>
        <w:rPr>
          <w:sz w:val="20"/>
          <w:szCs w:val="20"/>
        </w:rPr>
      </w:pPr>
    </w:p>
    <w:tbl>
      <w:tblPr>
        <w:tblW w:w="15648" w:type="dxa"/>
        <w:tblInd w:w="108" w:type="dxa"/>
        <w:tblLayout w:type="fixed"/>
        <w:tblLook w:val="04A0"/>
      </w:tblPr>
      <w:tblGrid>
        <w:gridCol w:w="1276"/>
        <w:gridCol w:w="1276"/>
        <w:gridCol w:w="849"/>
        <w:gridCol w:w="1198"/>
        <w:gridCol w:w="903"/>
        <w:gridCol w:w="893"/>
        <w:gridCol w:w="992"/>
        <w:gridCol w:w="23"/>
        <w:gridCol w:w="871"/>
        <w:gridCol w:w="831"/>
        <w:gridCol w:w="911"/>
        <w:gridCol w:w="831"/>
        <w:gridCol w:w="78"/>
        <w:gridCol w:w="546"/>
        <w:gridCol w:w="80"/>
        <w:gridCol w:w="857"/>
        <w:gridCol w:w="87"/>
        <w:gridCol w:w="931"/>
        <w:gridCol w:w="14"/>
        <w:gridCol w:w="82"/>
        <w:gridCol w:w="929"/>
        <w:gridCol w:w="1104"/>
        <w:gridCol w:w="59"/>
        <w:gridCol w:w="27"/>
      </w:tblGrid>
      <w:tr w:rsidR="00EF179D" w:rsidRPr="002D5A08" w:rsidTr="00C06F99">
        <w:trPr>
          <w:gridAfter w:val="2"/>
          <w:wAfter w:w="86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2D5A08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2D5A08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2D5A08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2D5A08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2D5A08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2D5A08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2D5A08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2D5A08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2D5A08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2D5A08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2D5A08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2D5A08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 xml:space="preserve"> Приложение 3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2D5A08" w:rsidRDefault="00EF179D" w:rsidP="00C06F99">
            <w:pPr>
              <w:rPr>
                <w:sz w:val="20"/>
                <w:szCs w:val="20"/>
              </w:rPr>
            </w:pPr>
          </w:p>
        </w:tc>
      </w:tr>
      <w:tr w:rsidR="00EF179D" w:rsidRPr="002D5A08" w:rsidTr="00C06F9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2D5A08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2D5A08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2D5A08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75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БАЗОВЫЙ НОРМАТИВ НА ОКАЗАНИЕ МУНИЦИПАЛЬНОЙ УСЛУГИ НА 2023 ГОД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2D5A08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2D5A08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2D5A08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79D" w:rsidRPr="002D5A08" w:rsidRDefault="00EF179D" w:rsidP="00C06F99">
            <w:pPr>
              <w:rPr>
                <w:sz w:val="20"/>
                <w:szCs w:val="20"/>
              </w:rPr>
            </w:pPr>
          </w:p>
        </w:tc>
      </w:tr>
      <w:tr w:rsidR="00EF179D" w:rsidRPr="002D5A08" w:rsidTr="00C06F99">
        <w:trPr>
          <w:gridAfter w:val="1"/>
          <w:wAfter w:w="27" w:type="dxa"/>
          <w:trHeight w:val="78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Наименование муниципального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Затраты, непосредственно связанных с оказанием муниципальной услуги, руб.</w:t>
            </w:r>
          </w:p>
        </w:tc>
        <w:tc>
          <w:tcPr>
            <w:tcW w:w="7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Затраты на общехозяйственные нужды, руб.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Базовый норматив затрат на оказание услуги, руб.</w:t>
            </w:r>
          </w:p>
        </w:tc>
      </w:tr>
      <w:tr w:rsidR="00EF179D" w:rsidRPr="002D5A08" w:rsidTr="00C06F99">
        <w:trPr>
          <w:gridAfter w:val="2"/>
          <w:wAfter w:w="86" w:type="dxa"/>
          <w:trHeight w:val="94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9D" w:rsidRPr="002D5A08" w:rsidRDefault="00EF179D" w:rsidP="00C06F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179D" w:rsidRPr="002D5A08" w:rsidRDefault="00EF179D" w:rsidP="00C06F9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9D" w:rsidRPr="002D5A08" w:rsidRDefault="00EF179D" w:rsidP="00C06F99">
            <w:pPr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ОТ1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МЗ и ОЦДИ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ИНЗ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Итого затрат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КУ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СНИ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СОЦДИ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УС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ТУ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ОТ2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ПЗ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Итого затрат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9D" w:rsidRPr="002D5A08" w:rsidRDefault="00EF179D" w:rsidP="00C06F9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179D" w:rsidRPr="002D5A08" w:rsidTr="00C06F99">
        <w:trPr>
          <w:gridAfter w:val="2"/>
          <w:wAfter w:w="86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14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16</w:t>
            </w:r>
          </w:p>
        </w:tc>
      </w:tr>
      <w:tr w:rsidR="00EF179D" w:rsidRPr="002D5A08" w:rsidTr="00C06F99">
        <w:trPr>
          <w:gridAfter w:val="2"/>
          <w:wAfter w:w="86" w:type="dxa"/>
          <w:trHeight w:val="10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"Киржеманская СОШ"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42 954,64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2 754,64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1 142,37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46 851,65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2 095,77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693,81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278,35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41,24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13 862,89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587,63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17 559,69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64 411,34</w:t>
            </w:r>
          </w:p>
        </w:tc>
      </w:tr>
      <w:tr w:rsidR="00EF179D" w:rsidRPr="002D5A08" w:rsidTr="00C06F99">
        <w:trPr>
          <w:gridAfter w:val="2"/>
          <w:wAfter w:w="86" w:type="dxa"/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"Апраксинская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84 822,22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4 835,56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3 036,33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92 694,11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4 278,11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693,33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465,56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122,22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33 147,78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375,56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39 082,56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131 776,67</w:t>
            </w:r>
          </w:p>
        </w:tc>
      </w:tr>
      <w:tr w:rsidR="00EF179D" w:rsidRPr="002D5A08" w:rsidTr="00C06F99">
        <w:trPr>
          <w:gridAfter w:val="2"/>
          <w:wAfter w:w="86" w:type="dxa"/>
          <w:trHeight w:val="10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"Большемаресевская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69 138,98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8 055,93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3 073,39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80 268,31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5 328,31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713,56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332,20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135,59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24 176,27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305,08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30 991,02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111 259,32</w:t>
            </w:r>
          </w:p>
        </w:tc>
      </w:tr>
      <w:tr w:rsidR="00EF179D" w:rsidRPr="002D5A08" w:rsidTr="00C06F99">
        <w:trPr>
          <w:gridAfter w:val="2"/>
          <w:wAfter w:w="86" w:type="dxa"/>
          <w:trHeight w:val="10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"Комсомольская СОШ №1"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Реализация основных общеобразовательных программ среднего </w:t>
            </w:r>
            <w:r w:rsidRPr="002D5A08">
              <w:rPr>
                <w:sz w:val="18"/>
                <w:szCs w:val="18"/>
              </w:rPr>
              <w:lastRenderedPageBreak/>
              <w:t>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lastRenderedPageBreak/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24 097,30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2 112,97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1 214,27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27 424,54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2 011,68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416,76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215,14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324,32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5 815,95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390,81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9 174,65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36 599,19</w:t>
            </w:r>
          </w:p>
        </w:tc>
      </w:tr>
      <w:tr w:rsidR="00EF179D" w:rsidRPr="002D5A08" w:rsidTr="00C06F99">
        <w:trPr>
          <w:gridAfter w:val="2"/>
          <w:wAfter w:w="86" w:type="dxa"/>
          <w:trHeight w:val="10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lastRenderedPageBreak/>
              <w:t>МБОУ Комсомольская СОШ №2"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20 046,87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1 647,00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938,99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22 632,86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1 634,58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159,54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62,67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126,70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4 403,13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189,78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6 576,40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29 209,26</w:t>
            </w:r>
          </w:p>
        </w:tc>
      </w:tr>
      <w:tr w:rsidR="00EF179D" w:rsidRPr="002D5A08" w:rsidTr="00C06F99">
        <w:trPr>
          <w:gridAfter w:val="2"/>
          <w:wAfter w:w="86" w:type="dxa"/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"Комсомольская СОШ №3"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21 615,81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1 745,12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1 391,16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24 752,09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2 279,53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260,93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161,86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58,14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5 500,93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224,19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8 485,58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33 237,67</w:t>
            </w:r>
          </w:p>
        </w:tc>
      </w:tr>
      <w:tr w:rsidR="00EF179D" w:rsidRPr="002D5A08" w:rsidTr="00C06F99">
        <w:trPr>
          <w:gridAfter w:val="2"/>
          <w:wAfter w:w="86" w:type="dxa"/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"Медаевская ООШ"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2D5A08" w:rsidRDefault="00EF179D" w:rsidP="00C06F99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77 132,35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6 535,29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2 240,88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85 908,53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4 615,00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1 558,82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664,71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211,76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34 950,00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988,24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42 988,53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128 897,06</w:t>
            </w:r>
          </w:p>
        </w:tc>
      </w:tr>
      <w:tr w:rsidR="00EF179D" w:rsidRPr="002D5A08" w:rsidTr="00C06F99">
        <w:trPr>
          <w:gridAfter w:val="2"/>
          <w:wAfter w:w="86" w:type="dxa"/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"Отрадненская ООШ"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2D5A08" w:rsidRDefault="00EF179D" w:rsidP="00C06F99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159 405,88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10 564,71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6 516,47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176 487,06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12 083,53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1 470,59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1 741,18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411,76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70 882,35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1 235,29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87 824,71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264 311,76</w:t>
            </w:r>
          </w:p>
        </w:tc>
      </w:tr>
      <w:tr w:rsidR="00EF179D" w:rsidRPr="002D5A08" w:rsidTr="00C06F99">
        <w:trPr>
          <w:gridAfter w:val="2"/>
          <w:wAfter w:w="86" w:type="dxa"/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"Лицей №1" р.п.Чамзинка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Реализация основных общеобразовательных программ среднего общего </w:t>
            </w:r>
            <w:r w:rsidRPr="002D5A08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lastRenderedPageBreak/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19 551,24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2 058,00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685,10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22 294,33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1 101,12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197,66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41,22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117,04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4 151,76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229,91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5 838,70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28 133,03</w:t>
            </w:r>
          </w:p>
        </w:tc>
      </w:tr>
      <w:tr w:rsidR="00EF179D" w:rsidRPr="002D5A08" w:rsidTr="00C06F99">
        <w:trPr>
          <w:gridAfter w:val="2"/>
          <w:wAfter w:w="86" w:type="dxa"/>
          <w:trHeight w:val="10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lastRenderedPageBreak/>
              <w:t>МБОУ "Чамзинская СОШ №2"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24 145,82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2 047,41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928,49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27 121,71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1 875,10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260,16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111,16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99,60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6 400,80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282,07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9 028,88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36 150,60</w:t>
            </w:r>
          </w:p>
        </w:tc>
      </w:tr>
      <w:tr w:rsidR="00EF179D" w:rsidRPr="002D5A08" w:rsidTr="00C06F99">
        <w:trPr>
          <w:gridAfter w:val="2"/>
          <w:wAfter w:w="86" w:type="dxa"/>
          <w:trHeight w:val="10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МБДОУ "Д/с "Золотая рыбка"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2D5A08" w:rsidRDefault="00EF179D" w:rsidP="00C06F99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105,14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12,76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123,88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10,93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3,72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3,21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170,57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13,19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201,88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325,76</w:t>
            </w:r>
          </w:p>
        </w:tc>
      </w:tr>
      <w:tr w:rsidR="00EF179D" w:rsidRPr="002D5A08" w:rsidTr="00C06F99">
        <w:trPr>
          <w:gridAfter w:val="2"/>
          <w:wAfter w:w="86" w:type="dxa"/>
          <w:trHeight w:val="9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МБДОУ "Д/с "Аленушка"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2D5A08" w:rsidRDefault="00EF179D" w:rsidP="00C06F99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198,70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12,36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231,76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38,69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2,61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205,28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16,22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267,14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498,90</w:t>
            </w:r>
          </w:p>
        </w:tc>
      </w:tr>
      <w:tr w:rsidR="00EF179D" w:rsidRPr="002D5A08" w:rsidTr="00C06F99">
        <w:trPr>
          <w:gridAfter w:val="2"/>
          <w:wAfter w:w="86" w:type="dxa"/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МБДОУ "Д/с "Чипайне"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2D5A08" w:rsidRDefault="00EF179D" w:rsidP="00C06F99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187,24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13,76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228,29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43,82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3,93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4,65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239,33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18,06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311,00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539,29</w:t>
            </w:r>
          </w:p>
        </w:tc>
      </w:tr>
      <w:tr w:rsidR="00EF179D" w:rsidRPr="002D5A08" w:rsidTr="00C06F99">
        <w:trPr>
          <w:gridAfter w:val="2"/>
          <w:wAfter w:w="86" w:type="dxa"/>
          <w:trHeight w:val="10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МБДОУ "Д/с "Теремок"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2D5A08" w:rsidRDefault="00EF179D" w:rsidP="00C06F99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315,41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13,32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354,96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56,60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10,51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4,82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10,19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468,70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15,01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565,83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920,79</w:t>
            </w:r>
          </w:p>
        </w:tc>
      </w:tr>
      <w:tr w:rsidR="00EF179D" w:rsidRPr="002D5A08" w:rsidTr="00C06F99">
        <w:trPr>
          <w:gridAfter w:val="2"/>
          <w:wAfter w:w="86" w:type="dxa"/>
          <w:trHeight w:val="10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lastRenderedPageBreak/>
              <w:t>МБДОУ "Д/с"Планета детства" комбинированного вида"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2D5A08" w:rsidRDefault="00EF179D" w:rsidP="00C06F99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163,26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16,76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189,10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18,16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1,43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87,73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5,33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116,29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305,39</w:t>
            </w:r>
          </w:p>
        </w:tc>
      </w:tr>
      <w:tr w:rsidR="00EF179D" w:rsidRPr="002D5A08" w:rsidTr="00C06F99">
        <w:trPr>
          <w:gridAfter w:val="2"/>
          <w:wAfter w:w="86" w:type="dxa"/>
          <w:trHeight w:val="1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МБУ ДО "Центр детского творчества"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2D5A08" w:rsidRDefault="00EF179D" w:rsidP="00C06F99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43,11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43,72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0,26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11,16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1,15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14,03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57,76</w:t>
            </w:r>
          </w:p>
        </w:tc>
      </w:tr>
      <w:tr w:rsidR="00EF179D" w:rsidRPr="002D5A08" w:rsidTr="00C06F99">
        <w:trPr>
          <w:gridAfter w:val="2"/>
          <w:wAfter w:w="86" w:type="dxa"/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МБУ ДО "ДЮСШ"</w:t>
            </w:r>
            <w:r>
              <w:rPr>
                <w:sz w:val="18"/>
                <w:szCs w:val="18"/>
              </w:rPr>
              <w:t xml:space="preserve"> </w:t>
            </w:r>
            <w:r w:rsidRPr="002D5A08">
              <w:rPr>
                <w:sz w:val="18"/>
                <w:szCs w:val="18"/>
              </w:rPr>
              <w:t>Чамзинского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2D5A08" w:rsidRDefault="00EF179D" w:rsidP="00C06F99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30,36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32,36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0,15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16,41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0,42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52,46</w:t>
            </w:r>
          </w:p>
        </w:tc>
      </w:tr>
      <w:tr w:rsidR="00EF179D" w:rsidRPr="002D5A08" w:rsidTr="00C06F99">
        <w:trPr>
          <w:gridAfter w:val="2"/>
          <w:wAfter w:w="86" w:type="dxa"/>
          <w:trHeight w:val="10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2D5A08" w:rsidRDefault="00EF179D" w:rsidP="00C06F99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56,29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58,42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21,94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0,69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28,47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86,89</w:t>
            </w:r>
          </w:p>
        </w:tc>
      </w:tr>
      <w:tr w:rsidR="00EF179D" w:rsidRPr="002D5A08" w:rsidTr="00C06F99">
        <w:trPr>
          <w:gridAfter w:val="2"/>
          <w:wAfter w:w="86" w:type="dxa"/>
          <w:trHeight w:val="14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МБУ "Чамзинский районный Дом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2D5A08" w:rsidRDefault="00EF179D" w:rsidP="00C06F99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5 024,69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133,33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497,49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5 655,51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629,07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140,99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83,41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33,65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372,37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97,52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1 357,02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7 012,53</w:t>
            </w:r>
          </w:p>
        </w:tc>
      </w:tr>
      <w:tr w:rsidR="00EF179D" w:rsidRPr="002D5A08" w:rsidTr="00C06F99">
        <w:trPr>
          <w:gridAfter w:val="2"/>
          <w:wAfter w:w="86" w:type="dxa"/>
          <w:trHeight w:val="16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lastRenderedPageBreak/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179D" w:rsidRPr="002D5A08" w:rsidRDefault="00EF179D" w:rsidP="00C06F99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19,73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20,29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2,95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0,34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3,91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2D5A08" w:rsidRDefault="00EF179D" w:rsidP="00C06F99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24,20</w:t>
            </w:r>
          </w:p>
        </w:tc>
      </w:tr>
    </w:tbl>
    <w:p w:rsidR="00EF179D" w:rsidRDefault="00EF179D" w:rsidP="00EF179D">
      <w:pPr>
        <w:ind w:left="567"/>
      </w:pPr>
    </w:p>
    <w:p w:rsidR="00EF179D" w:rsidRDefault="00EF179D" w:rsidP="00EF179D">
      <w:pPr>
        <w:ind w:left="567"/>
      </w:pPr>
    </w:p>
    <w:p w:rsidR="00EF179D" w:rsidRDefault="00EF179D" w:rsidP="00EF179D">
      <w:pPr>
        <w:ind w:left="567"/>
      </w:pPr>
    </w:p>
    <w:p w:rsidR="00EF179D" w:rsidRDefault="00EF179D" w:rsidP="00EF179D">
      <w:pPr>
        <w:ind w:left="567"/>
      </w:pPr>
    </w:p>
    <w:p w:rsidR="00EF179D" w:rsidRDefault="00EF179D" w:rsidP="00EF179D">
      <w:pPr>
        <w:ind w:left="567"/>
      </w:pPr>
    </w:p>
    <w:p w:rsidR="00EF179D" w:rsidRDefault="00EF179D" w:rsidP="00EF179D">
      <w:pPr>
        <w:ind w:left="567"/>
      </w:pPr>
    </w:p>
    <w:p w:rsidR="00EF179D" w:rsidRDefault="00EF179D" w:rsidP="00EF179D">
      <w:pPr>
        <w:ind w:left="567"/>
      </w:pPr>
    </w:p>
    <w:p w:rsidR="00EF179D" w:rsidRDefault="00EF179D" w:rsidP="00EF179D">
      <w:pPr>
        <w:ind w:left="567"/>
      </w:pPr>
    </w:p>
    <w:p w:rsidR="00EF179D" w:rsidRDefault="00EF179D" w:rsidP="00EF179D">
      <w:pPr>
        <w:ind w:left="567"/>
      </w:pPr>
    </w:p>
    <w:p w:rsidR="00EF179D" w:rsidRDefault="00EF179D" w:rsidP="00EF179D">
      <w:pPr>
        <w:ind w:left="567"/>
      </w:pPr>
    </w:p>
    <w:p w:rsidR="00EF179D" w:rsidRDefault="00EF179D" w:rsidP="00EF179D">
      <w:pPr>
        <w:ind w:left="567"/>
      </w:pPr>
    </w:p>
    <w:p w:rsidR="00EF179D" w:rsidRDefault="00EF179D" w:rsidP="00EF179D">
      <w:pPr>
        <w:ind w:left="567"/>
      </w:pPr>
    </w:p>
    <w:p w:rsidR="00EF179D" w:rsidRDefault="00EF179D" w:rsidP="00EF179D">
      <w:pPr>
        <w:ind w:left="567"/>
      </w:pPr>
    </w:p>
    <w:p w:rsidR="00EF179D" w:rsidRDefault="00EF179D" w:rsidP="00EF179D">
      <w:pPr>
        <w:ind w:left="567"/>
      </w:pPr>
    </w:p>
    <w:p w:rsidR="00EF179D" w:rsidRDefault="00EF179D" w:rsidP="00EF179D">
      <w:pPr>
        <w:ind w:left="567"/>
      </w:pPr>
    </w:p>
    <w:p w:rsidR="00EF179D" w:rsidRDefault="00EF179D" w:rsidP="00EF179D">
      <w:pPr>
        <w:ind w:left="567"/>
      </w:pPr>
    </w:p>
    <w:p w:rsidR="00EF179D" w:rsidRDefault="00EF179D" w:rsidP="00EF179D">
      <w:pPr>
        <w:ind w:left="567"/>
      </w:pPr>
    </w:p>
    <w:p w:rsidR="00EF179D" w:rsidRDefault="00EF179D" w:rsidP="00EF179D">
      <w:pPr>
        <w:ind w:left="567"/>
      </w:pPr>
    </w:p>
    <w:p w:rsidR="00EF179D" w:rsidRDefault="00EF179D" w:rsidP="00EF179D">
      <w:pPr>
        <w:ind w:left="567"/>
      </w:pPr>
    </w:p>
    <w:p w:rsidR="00EF179D" w:rsidRDefault="00EF179D" w:rsidP="00EF179D">
      <w:pPr>
        <w:ind w:left="567"/>
        <w:rPr>
          <w:sz w:val="16"/>
          <w:szCs w:val="16"/>
        </w:rPr>
      </w:pPr>
    </w:p>
    <w:tbl>
      <w:tblPr>
        <w:tblW w:w="15582" w:type="dxa"/>
        <w:tblInd w:w="108" w:type="dxa"/>
        <w:tblLayout w:type="fixed"/>
        <w:tblLook w:val="04A0"/>
      </w:tblPr>
      <w:tblGrid>
        <w:gridCol w:w="284"/>
        <w:gridCol w:w="135"/>
        <w:gridCol w:w="678"/>
        <w:gridCol w:w="423"/>
        <w:gridCol w:w="221"/>
        <w:gridCol w:w="15"/>
        <w:gridCol w:w="372"/>
        <w:gridCol w:w="256"/>
        <w:gridCol w:w="332"/>
        <w:gridCol w:w="82"/>
        <w:gridCol w:w="259"/>
        <w:gridCol w:w="383"/>
        <w:gridCol w:w="207"/>
        <w:gridCol w:w="420"/>
        <w:gridCol w:w="14"/>
        <w:gridCol w:w="276"/>
        <w:gridCol w:w="302"/>
        <w:gridCol w:w="236"/>
        <w:gridCol w:w="102"/>
        <w:gridCol w:w="491"/>
        <w:gridCol w:w="149"/>
        <w:gridCol w:w="137"/>
        <w:gridCol w:w="99"/>
        <w:gridCol w:w="122"/>
        <w:gridCol w:w="35"/>
        <w:gridCol w:w="201"/>
        <w:gridCol w:w="55"/>
        <w:gridCol w:w="339"/>
        <w:gridCol w:w="99"/>
        <w:gridCol w:w="6"/>
        <w:gridCol w:w="72"/>
        <w:gridCol w:w="38"/>
        <w:gridCol w:w="146"/>
        <w:gridCol w:w="20"/>
        <w:gridCol w:w="62"/>
        <w:gridCol w:w="153"/>
        <w:gridCol w:w="35"/>
        <w:gridCol w:w="361"/>
        <w:gridCol w:w="43"/>
        <w:gridCol w:w="56"/>
        <w:gridCol w:w="13"/>
        <w:gridCol w:w="46"/>
        <w:gridCol w:w="35"/>
        <w:gridCol w:w="86"/>
        <w:gridCol w:w="69"/>
        <w:gridCol w:w="81"/>
        <w:gridCol w:w="8"/>
        <w:gridCol w:w="167"/>
        <w:gridCol w:w="98"/>
        <w:gridCol w:w="35"/>
        <w:gridCol w:w="10"/>
        <w:gridCol w:w="96"/>
        <w:gridCol w:w="3"/>
        <w:gridCol w:w="59"/>
        <w:gridCol w:w="33"/>
        <w:gridCol w:w="35"/>
        <w:gridCol w:w="143"/>
        <w:gridCol w:w="101"/>
        <w:gridCol w:w="45"/>
        <w:gridCol w:w="109"/>
        <w:gridCol w:w="10"/>
        <w:gridCol w:w="101"/>
        <w:gridCol w:w="16"/>
        <w:gridCol w:w="14"/>
        <w:gridCol w:w="95"/>
        <w:gridCol w:w="4"/>
        <w:gridCol w:w="6"/>
        <w:gridCol w:w="101"/>
        <w:gridCol w:w="53"/>
        <w:gridCol w:w="139"/>
        <w:gridCol w:w="33"/>
        <w:gridCol w:w="122"/>
        <w:gridCol w:w="141"/>
        <w:gridCol w:w="99"/>
        <w:gridCol w:w="24"/>
        <w:gridCol w:w="236"/>
        <w:gridCol w:w="450"/>
        <w:gridCol w:w="42"/>
        <w:gridCol w:w="57"/>
        <w:gridCol w:w="515"/>
        <w:gridCol w:w="291"/>
        <w:gridCol w:w="76"/>
        <w:gridCol w:w="211"/>
        <w:gridCol w:w="214"/>
        <w:gridCol w:w="327"/>
        <w:gridCol w:w="99"/>
        <w:gridCol w:w="354"/>
        <w:gridCol w:w="355"/>
        <w:gridCol w:w="185"/>
        <w:gridCol w:w="99"/>
        <w:gridCol w:w="283"/>
        <w:gridCol w:w="283"/>
        <w:gridCol w:w="185"/>
        <w:gridCol w:w="99"/>
        <w:gridCol w:w="425"/>
        <w:gridCol w:w="425"/>
        <w:gridCol w:w="326"/>
        <w:gridCol w:w="99"/>
      </w:tblGrid>
      <w:tr w:rsidR="00EF179D" w:rsidRPr="00497052" w:rsidTr="00C06F99">
        <w:trPr>
          <w:gridAfter w:val="18"/>
          <w:wAfter w:w="4336" w:type="dxa"/>
          <w:trHeight w:val="315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Default="00EF179D" w:rsidP="00C06F99">
            <w:pPr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 xml:space="preserve"> </w:t>
            </w:r>
          </w:p>
          <w:p w:rsidR="00EF179D" w:rsidRDefault="00EF179D" w:rsidP="00C06F99">
            <w:pPr>
              <w:rPr>
                <w:b/>
                <w:bCs/>
                <w:sz w:val="16"/>
                <w:szCs w:val="16"/>
              </w:rPr>
            </w:pPr>
          </w:p>
          <w:p w:rsidR="00EF179D" w:rsidRDefault="00EF179D" w:rsidP="00C06F99">
            <w:pPr>
              <w:rPr>
                <w:b/>
                <w:bCs/>
                <w:sz w:val="16"/>
                <w:szCs w:val="16"/>
              </w:rPr>
            </w:pPr>
          </w:p>
          <w:p w:rsidR="00EF179D" w:rsidRDefault="00EF179D" w:rsidP="00C06F99">
            <w:pPr>
              <w:rPr>
                <w:b/>
                <w:bCs/>
                <w:sz w:val="16"/>
                <w:szCs w:val="16"/>
              </w:rPr>
            </w:pPr>
          </w:p>
          <w:p w:rsidR="00EF179D" w:rsidRDefault="00EF179D" w:rsidP="00C06F99">
            <w:pPr>
              <w:rPr>
                <w:b/>
                <w:bCs/>
                <w:sz w:val="16"/>
                <w:szCs w:val="16"/>
              </w:rPr>
            </w:pPr>
          </w:p>
          <w:p w:rsidR="00EF179D" w:rsidRDefault="00EF179D" w:rsidP="00C06F99">
            <w:pPr>
              <w:rPr>
                <w:b/>
                <w:bCs/>
                <w:sz w:val="16"/>
                <w:szCs w:val="16"/>
              </w:rPr>
            </w:pPr>
          </w:p>
          <w:p w:rsidR="00EF179D" w:rsidRPr="00497052" w:rsidRDefault="00EF179D" w:rsidP="00C06F99">
            <w:pPr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Приложени</w:t>
            </w:r>
            <w:r>
              <w:rPr>
                <w:b/>
                <w:bCs/>
                <w:sz w:val="16"/>
                <w:szCs w:val="16"/>
              </w:rPr>
              <w:t xml:space="preserve">е </w:t>
            </w:r>
            <w:r w:rsidRPr="00497052">
              <w:rPr>
                <w:b/>
                <w:bCs/>
                <w:sz w:val="16"/>
                <w:szCs w:val="16"/>
              </w:rPr>
              <w:t xml:space="preserve"> 4 </w:t>
            </w:r>
          </w:p>
        </w:tc>
      </w:tr>
      <w:tr w:rsidR="00EF179D" w:rsidRPr="00497052" w:rsidTr="00C06F99">
        <w:trPr>
          <w:trHeight w:val="315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624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</w:tr>
      <w:tr w:rsidR="00EF179D" w:rsidRPr="00497052" w:rsidTr="00C06F99">
        <w:trPr>
          <w:gridAfter w:val="27"/>
          <w:wAfter w:w="6022" w:type="dxa"/>
          <w:trHeight w:val="6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5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(Тер КК) на 2021 год и плановый период 2022 и 2023 годов 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</w:tr>
      <w:tr w:rsidR="00EF179D" w:rsidRPr="00497052" w:rsidTr="00C06F99">
        <w:trPr>
          <w:gridAfter w:val="15"/>
          <w:wAfter w:w="3758" w:type="dxa"/>
          <w:trHeight w:val="315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</w:tr>
      <w:tr w:rsidR="00EF179D" w:rsidRPr="00497052" w:rsidTr="00C06F99">
        <w:trPr>
          <w:gridAfter w:val="1"/>
          <w:wAfter w:w="99" w:type="dxa"/>
          <w:trHeight w:val="37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№ п\п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467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</w:t>
            </w:r>
          </w:p>
        </w:tc>
        <w:tc>
          <w:tcPr>
            <w:tcW w:w="9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74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76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6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17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Территориальный корректирующий коэффициент на оплату труда 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Затраты на коммунальные услуги и на содержание объектов неддвижимого имущества, необходимого для выполнения муниципального задания, определяемыми в соответствии с натуральными нормами , ценами и тарифами  на данные  услуги, в субъекте РФ, на територии которого оказывается услуга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Территориальный корректирующий коэффициент на коммунальные услуги и на содержание недвижимого имущества 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</w:t>
            </w:r>
          </w:p>
        </w:tc>
      </w:tr>
      <w:tr w:rsidR="00EF179D" w:rsidRPr="00497052" w:rsidTr="00C06F99">
        <w:trPr>
          <w:gridAfter w:val="1"/>
          <w:wAfter w:w="99" w:type="dxa"/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ОТ1 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КУ 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СНИ </w:t>
            </w: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179D" w:rsidRPr="00497052" w:rsidTr="00C06F99">
        <w:trPr>
          <w:gridAfter w:val="1"/>
          <w:wAfter w:w="99" w:type="dxa"/>
          <w:trHeight w:val="574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179D" w:rsidRPr="00497052" w:rsidTr="00C06F99">
        <w:trPr>
          <w:gridAfter w:val="1"/>
          <w:wAfter w:w="99" w:type="dxa"/>
          <w:trHeight w:val="27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</w:t>
            </w:r>
          </w:p>
        </w:tc>
        <w:tc>
          <w:tcPr>
            <w:tcW w:w="8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7</w:t>
            </w:r>
          </w:p>
        </w:tc>
        <w:tc>
          <w:tcPr>
            <w:tcW w:w="747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8</w:t>
            </w:r>
          </w:p>
        </w:tc>
        <w:tc>
          <w:tcPr>
            <w:tcW w:w="765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9</w:t>
            </w:r>
          </w:p>
        </w:tc>
        <w:tc>
          <w:tcPr>
            <w:tcW w:w="69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10</w:t>
            </w:r>
          </w:p>
        </w:tc>
        <w:tc>
          <w:tcPr>
            <w:tcW w:w="8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11</w:t>
            </w:r>
          </w:p>
        </w:tc>
        <w:tc>
          <w:tcPr>
            <w:tcW w:w="17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13 (=4+5)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14 </w:t>
            </w:r>
            <w:r w:rsidRPr="00497052">
              <w:rPr>
                <w:sz w:val="16"/>
                <w:szCs w:val="16"/>
              </w:rPr>
              <w:lastRenderedPageBreak/>
              <w:t>(=13/(4+5)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lastRenderedPageBreak/>
              <w:t>15</w:t>
            </w:r>
          </w:p>
        </w:tc>
      </w:tr>
      <w:tr w:rsidR="00EF179D" w:rsidRPr="00497052" w:rsidTr="00C06F99">
        <w:trPr>
          <w:gridAfter w:val="1"/>
          <w:wAfter w:w="99" w:type="dxa"/>
          <w:trHeight w:val="23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</w:tr>
      <w:tr w:rsidR="00EF179D" w:rsidRPr="00497052" w:rsidTr="00C06F99">
        <w:trPr>
          <w:gridAfter w:val="1"/>
          <w:wAfter w:w="99" w:type="dxa"/>
          <w:trHeight w:val="23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</w:tr>
      <w:tr w:rsidR="00EF179D" w:rsidRPr="00497052" w:rsidTr="00C06F99">
        <w:trPr>
          <w:trHeight w:val="96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2021г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2023г 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2021г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2023г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2021г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ind w:left="-75"/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2023г 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2021г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7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2023г </w:t>
            </w:r>
          </w:p>
        </w:tc>
        <w:tc>
          <w:tcPr>
            <w:tcW w:w="7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2021г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2023г 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2021г  (=6/9)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2022г   (=7/10)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2023г  (=8/11)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2021г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2023г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2021г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2023г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2021г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>2022г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 xml:space="preserve">2023г </w:t>
            </w:r>
          </w:p>
        </w:tc>
      </w:tr>
      <w:tr w:rsidR="00EF179D" w:rsidRPr="00497052" w:rsidTr="00C06F99">
        <w:trPr>
          <w:trHeight w:val="195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 (показатель объема - число обучающихся)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23 710,3  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24 375,1   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24 964,5   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2 214,7   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1 839,0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1 837,3  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364,4  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269,4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221,1   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27 141,4   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29 095,6   </w:t>
            </w:r>
          </w:p>
        </w:tc>
        <w:tc>
          <w:tcPr>
            <w:tcW w:w="7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31 365,0   </w:t>
            </w:r>
          </w:p>
        </w:tc>
        <w:tc>
          <w:tcPr>
            <w:tcW w:w="7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   27 141,4   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   29 095,6   </w:t>
            </w:r>
          </w:p>
        </w:tc>
        <w:tc>
          <w:tcPr>
            <w:tcW w:w="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  31 365,0   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2 579,1  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2 108,4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2 058,4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  <w:tr w:rsidR="00EF179D" w:rsidRPr="00497052" w:rsidTr="00C06F99">
        <w:trPr>
          <w:trHeight w:val="19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(показатель объема - число обучающихся)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83 716,9  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116 790,7   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104 556,9   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6 851,2   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6 493,9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7 104,5  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2 144,1  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1 285,2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1 529,4   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27 141,4   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29 095,6   </w:t>
            </w:r>
          </w:p>
        </w:tc>
        <w:tc>
          <w:tcPr>
            <w:tcW w:w="7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31 365,0   </w:t>
            </w:r>
          </w:p>
        </w:tc>
        <w:tc>
          <w:tcPr>
            <w:tcW w:w="7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   27 141,4   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   29 095,6   </w:t>
            </w:r>
          </w:p>
        </w:tc>
        <w:tc>
          <w:tcPr>
            <w:tcW w:w="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  31 365,0   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8 995,3  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7 779,1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8 633,9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  <w:tr w:rsidR="00EF179D" w:rsidRPr="00497052" w:rsidTr="00C06F99">
        <w:trPr>
          <w:trHeight w:val="20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(показатель объема - число человеко дней обучения)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157,6  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179,3   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164,1   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22,8   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19,1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19,0  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5,9  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2,3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2,6   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27 141,4   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29 095,6   </w:t>
            </w:r>
          </w:p>
        </w:tc>
        <w:tc>
          <w:tcPr>
            <w:tcW w:w="7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31 365,0   </w:t>
            </w:r>
          </w:p>
        </w:tc>
        <w:tc>
          <w:tcPr>
            <w:tcW w:w="7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   27 141,4   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   29 095,6   </w:t>
            </w:r>
          </w:p>
        </w:tc>
        <w:tc>
          <w:tcPr>
            <w:tcW w:w="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  31 365,0   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28,6  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21,3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21,5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  <w:tr w:rsidR="00EF179D" w:rsidRPr="00497052" w:rsidTr="00C06F99">
        <w:trPr>
          <w:trHeight w:val="19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4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Реализация дополнительных общеразвивающих программ  (показатель объема - человеко часы обучения)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41,5  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  28,8   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 39,7   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1,9   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1,9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2,0  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0,8  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0,7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0,7   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27 141,4   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29 095,6   </w:t>
            </w:r>
          </w:p>
        </w:tc>
        <w:tc>
          <w:tcPr>
            <w:tcW w:w="7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31 365,0   </w:t>
            </w:r>
          </w:p>
        </w:tc>
        <w:tc>
          <w:tcPr>
            <w:tcW w:w="7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   27 141,4   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   29 095,6   </w:t>
            </w:r>
          </w:p>
        </w:tc>
        <w:tc>
          <w:tcPr>
            <w:tcW w:w="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  31 365,0   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2,7  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2,6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2,7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  <w:tr w:rsidR="00EF179D" w:rsidRPr="00497052" w:rsidTr="00C06F99">
        <w:trPr>
          <w:trHeight w:val="41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5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Организация деятельности клубных формирований и формир</w:t>
            </w:r>
            <w:r w:rsidRPr="00497052">
              <w:rPr>
                <w:sz w:val="16"/>
                <w:szCs w:val="16"/>
              </w:rPr>
              <w:lastRenderedPageBreak/>
              <w:t xml:space="preserve">ований самодеятельного народного творчества (показатель объема - количество участников клубных формирований)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lastRenderedPageBreak/>
              <w:t xml:space="preserve">           7 083,4  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4 871,7   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5 024,7   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745,4   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619,8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629,1  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215,3  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172,6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141,0   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27 141,4   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29 095,6   </w:t>
            </w:r>
          </w:p>
        </w:tc>
        <w:tc>
          <w:tcPr>
            <w:tcW w:w="7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31 365,0   </w:t>
            </w:r>
          </w:p>
        </w:tc>
        <w:tc>
          <w:tcPr>
            <w:tcW w:w="7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   27 141,4   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   29 095,6   </w:t>
            </w:r>
          </w:p>
        </w:tc>
        <w:tc>
          <w:tcPr>
            <w:tcW w:w="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  31 365,0   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960,7  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792,4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770,1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  <w:tr w:rsidR="00EF179D" w:rsidRPr="00497052" w:rsidTr="00C06F99">
        <w:trPr>
          <w:trHeight w:val="24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 (показатель объема - количество посещений)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32,7  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  21,2   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 19,7   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0,7   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0,3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0,3  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0,3  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0,2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0,2   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27 141,4   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29 095,6   </w:t>
            </w:r>
          </w:p>
        </w:tc>
        <w:tc>
          <w:tcPr>
            <w:tcW w:w="7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31 365,0   </w:t>
            </w:r>
          </w:p>
        </w:tc>
        <w:tc>
          <w:tcPr>
            <w:tcW w:w="7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   27 141,4   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   29 095,6   </w:t>
            </w:r>
          </w:p>
        </w:tc>
        <w:tc>
          <w:tcPr>
            <w:tcW w:w="8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  31 365,0   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1,0  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  0,5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 xml:space="preserve">                0,5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sz w:val="16"/>
                <w:szCs w:val="16"/>
              </w:rPr>
            </w:pPr>
            <w:r w:rsidRPr="0049705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79D" w:rsidRPr="00497052" w:rsidRDefault="00EF179D" w:rsidP="00C06F99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52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</w:tbl>
    <w:p w:rsidR="00EF179D" w:rsidRDefault="00EF179D" w:rsidP="001402D2">
      <w:pPr>
        <w:autoSpaceDE w:val="0"/>
        <w:jc w:val="center"/>
        <w:rPr>
          <w:b/>
        </w:rPr>
      </w:pPr>
    </w:p>
    <w:p w:rsidR="00EF179D" w:rsidRDefault="00EF179D" w:rsidP="001402D2">
      <w:pPr>
        <w:autoSpaceDE w:val="0"/>
        <w:jc w:val="center"/>
        <w:rPr>
          <w:b/>
        </w:rPr>
      </w:pPr>
    </w:p>
    <w:p w:rsidR="00EF179D" w:rsidRDefault="00EF179D" w:rsidP="001402D2">
      <w:pPr>
        <w:autoSpaceDE w:val="0"/>
        <w:jc w:val="center"/>
        <w:rPr>
          <w:b/>
        </w:rPr>
      </w:pPr>
    </w:p>
    <w:p w:rsidR="00EF179D" w:rsidRDefault="00EF179D" w:rsidP="001402D2">
      <w:pPr>
        <w:autoSpaceDE w:val="0"/>
        <w:jc w:val="center"/>
        <w:rPr>
          <w:b/>
        </w:rPr>
      </w:pPr>
    </w:p>
    <w:p w:rsidR="00EF179D" w:rsidRDefault="00EF179D" w:rsidP="001402D2">
      <w:pPr>
        <w:autoSpaceDE w:val="0"/>
        <w:jc w:val="center"/>
        <w:rPr>
          <w:b/>
        </w:rPr>
      </w:pPr>
    </w:p>
    <w:p w:rsidR="00EF179D" w:rsidRDefault="00EF179D" w:rsidP="001402D2">
      <w:pPr>
        <w:autoSpaceDE w:val="0"/>
        <w:jc w:val="center"/>
        <w:rPr>
          <w:b/>
        </w:rPr>
      </w:pPr>
    </w:p>
    <w:p w:rsidR="00EF179D" w:rsidRDefault="00EF179D" w:rsidP="001402D2">
      <w:pPr>
        <w:autoSpaceDE w:val="0"/>
        <w:jc w:val="center"/>
        <w:rPr>
          <w:b/>
        </w:rPr>
      </w:pPr>
    </w:p>
    <w:p w:rsidR="00EF179D" w:rsidRDefault="00EF179D" w:rsidP="001402D2">
      <w:pPr>
        <w:autoSpaceDE w:val="0"/>
        <w:jc w:val="center"/>
        <w:rPr>
          <w:b/>
        </w:rPr>
      </w:pPr>
    </w:p>
    <w:p w:rsidR="00EF179D" w:rsidRDefault="00EF179D" w:rsidP="001402D2">
      <w:pPr>
        <w:autoSpaceDE w:val="0"/>
        <w:jc w:val="center"/>
        <w:rPr>
          <w:b/>
        </w:rPr>
      </w:pPr>
    </w:p>
    <w:p w:rsidR="00EF179D" w:rsidRDefault="00EF179D" w:rsidP="001402D2">
      <w:pPr>
        <w:autoSpaceDE w:val="0"/>
        <w:jc w:val="center"/>
        <w:rPr>
          <w:b/>
        </w:rPr>
      </w:pPr>
    </w:p>
    <w:p w:rsidR="00EF179D" w:rsidRDefault="00EF179D" w:rsidP="001402D2">
      <w:pPr>
        <w:autoSpaceDE w:val="0"/>
        <w:jc w:val="center"/>
        <w:rPr>
          <w:b/>
        </w:rPr>
      </w:pPr>
    </w:p>
    <w:p w:rsidR="00EF179D" w:rsidRDefault="00EF179D" w:rsidP="001402D2">
      <w:pPr>
        <w:autoSpaceDE w:val="0"/>
        <w:jc w:val="center"/>
        <w:rPr>
          <w:b/>
        </w:rPr>
      </w:pPr>
    </w:p>
    <w:p w:rsidR="00EF179D" w:rsidRDefault="00EF179D" w:rsidP="001402D2">
      <w:pPr>
        <w:autoSpaceDE w:val="0"/>
        <w:jc w:val="center"/>
        <w:rPr>
          <w:b/>
        </w:rPr>
      </w:pPr>
    </w:p>
    <w:p w:rsidR="00EF179D" w:rsidRDefault="00EF179D" w:rsidP="001402D2">
      <w:pPr>
        <w:autoSpaceDE w:val="0"/>
        <w:jc w:val="center"/>
        <w:rPr>
          <w:b/>
        </w:rPr>
      </w:pPr>
    </w:p>
    <w:p w:rsidR="00EF179D" w:rsidRDefault="00EF179D" w:rsidP="001402D2">
      <w:pPr>
        <w:autoSpaceDE w:val="0"/>
        <w:jc w:val="center"/>
        <w:rPr>
          <w:b/>
        </w:rPr>
      </w:pPr>
    </w:p>
    <w:p w:rsidR="00EF179D" w:rsidRDefault="00EF179D" w:rsidP="001402D2">
      <w:pPr>
        <w:autoSpaceDE w:val="0"/>
        <w:jc w:val="center"/>
        <w:rPr>
          <w:b/>
        </w:rPr>
        <w:sectPr w:rsidR="00EF179D" w:rsidSect="00EF179D">
          <w:pgSz w:w="16838" w:h="11906" w:orient="landscape"/>
          <w:pgMar w:top="1418" w:right="709" w:bottom="624" w:left="1134" w:header="709" w:footer="709" w:gutter="0"/>
          <w:cols w:space="720"/>
        </w:sectPr>
      </w:pPr>
    </w:p>
    <w:p w:rsidR="00EF179D" w:rsidRDefault="00EF179D" w:rsidP="001402D2">
      <w:pPr>
        <w:autoSpaceDE w:val="0"/>
        <w:jc w:val="center"/>
        <w:rPr>
          <w:b/>
        </w:rPr>
      </w:pPr>
    </w:p>
    <w:p w:rsidR="00EF179D" w:rsidRDefault="00EF179D" w:rsidP="001402D2">
      <w:pPr>
        <w:autoSpaceDE w:val="0"/>
        <w:jc w:val="center"/>
        <w:rPr>
          <w:b/>
        </w:rPr>
      </w:pPr>
    </w:p>
    <w:p w:rsidR="00F10E7B" w:rsidRDefault="00F10E7B" w:rsidP="00F10E7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Чамзинского муниципального района</w:t>
      </w:r>
    </w:p>
    <w:p w:rsidR="00F10E7B" w:rsidRDefault="00F10E7B" w:rsidP="00F10E7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F10E7B" w:rsidRDefault="00F10E7B" w:rsidP="00F10E7B">
      <w:pPr>
        <w:jc w:val="center"/>
        <w:rPr>
          <w:sz w:val="28"/>
          <w:szCs w:val="28"/>
        </w:rPr>
      </w:pPr>
    </w:p>
    <w:p w:rsidR="00F10E7B" w:rsidRDefault="00F10E7B" w:rsidP="00F10E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10E7B" w:rsidRDefault="00F10E7B" w:rsidP="00F10E7B">
      <w:pPr>
        <w:jc w:val="center"/>
        <w:rPr>
          <w:sz w:val="28"/>
          <w:szCs w:val="28"/>
        </w:rPr>
      </w:pPr>
    </w:p>
    <w:p w:rsidR="00F10E7B" w:rsidRDefault="00F10E7B" w:rsidP="00F10E7B">
      <w:pPr>
        <w:jc w:val="center"/>
        <w:rPr>
          <w:sz w:val="28"/>
          <w:szCs w:val="28"/>
        </w:rPr>
      </w:pPr>
    </w:p>
    <w:p w:rsidR="00F10E7B" w:rsidRDefault="00F10E7B" w:rsidP="00F10E7B">
      <w:pPr>
        <w:rPr>
          <w:sz w:val="28"/>
          <w:szCs w:val="28"/>
        </w:rPr>
      </w:pPr>
      <w:r>
        <w:rPr>
          <w:sz w:val="28"/>
          <w:szCs w:val="28"/>
        </w:rPr>
        <w:t>08 апреля 2021 г.                                                                                                    № 224</w:t>
      </w:r>
    </w:p>
    <w:p w:rsidR="00F10E7B" w:rsidRDefault="00F10E7B" w:rsidP="00F10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р.п. Чамзинка                                        </w:t>
      </w:r>
    </w:p>
    <w:p w:rsidR="00F10E7B" w:rsidRDefault="00F10E7B" w:rsidP="00F10E7B">
      <w:pPr>
        <w:rPr>
          <w:sz w:val="28"/>
          <w:szCs w:val="28"/>
        </w:rPr>
      </w:pPr>
    </w:p>
    <w:p w:rsidR="00F10E7B" w:rsidRDefault="00F10E7B" w:rsidP="00F10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благоустройству и санитарной очистке территорий населенных пунктов Чамзинского муниципального района.</w:t>
      </w:r>
    </w:p>
    <w:p w:rsidR="00F10E7B" w:rsidRDefault="00F10E7B" w:rsidP="00F10E7B">
      <w:pPr>
        <w:rPr>
          <w:sz w:val="28"/>
          <w:szCs w:val="28"/>
          <w:u w:val="single"/>
        </w:rPr>
      </w:pPr>
    </w:p>
    <w:p w:rsidR="00F10E7B" w:rsidRDefault="00F10E7B" w:rsidP="00F10E7B">
      <w:pPr>
        <w:rPr>
          <w:sz w:val="28"/>
          <w:szCs w:val="28"/>
          <w:u w:val="single"/>
        </w:rPr>
      </w:pPr>
    </w:p>
    <w:p w:rsidR="00F10E7B" w:rsidRDefault="00F10E7B" w:rsidP="00F10E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Чамзинского муниципального района отмечает, что в 2020 году администрациями городских и сельских поселений принимались меры  по благоустройству и санитарной очистке территорий. Проводилась планомерная и целенаправленная работа по улучшению состояния уличного освещения, очистке улиц населенных пунктов от снега, разъяснительная работа с населением о необходимости участия в уборке мусора с придомовых территорий. Уделялось внимание работе по благоустройству кладбищ и прилегающих к ним территорий, ремонт и покраска ограждений, подъездных дорог и тротуаров.   </w:t>
      </w:r>
      <w:r>
        <w:rPr>
          <w:sz w:val="28"/>
          <w:szCs w:val="28"/>
        </w:rPr>
        <w:tab/>
      </w:r>
    </w:p>
    <w:p w:rsidR="00F10E7B" w:rsidRDefault="00F10E7B" w:rsidP="00F10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Администрациями городского поселения Чамзинка и Комсомольского городского поселения проводились работы по  озеленению территорий, разбивке газонов, капитальному ремонту и текущему содержанию  дорог и тротуаров.            </w:t>
      </w:r>
    </w:p>
    <w:p w:rsidR="00F10E7B" w:rsidRDefault="00F10E7B" w:rsidP="00F10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Предприятиями и организациями всех форм собственности проводились работы по санитарной очистке и благоустройству территорий, асфальтированию дорог и тротуаров. </w:t>
      </w:r>
    </w:p>
    <w:p w:rsidR="00F10E7B" w:rsidRDefault="00F10E7B" w:rsidP="00F10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следует отметить, что из года в год остаются нерешенные вопросы по очистке и благоустройству населённых пунктов района. В ненадлежащем санитарном состоянии находятся жилые кварталы городских поселений Чамзинка и Комсомольский. Улицы  сёл захламлены мусором и бытовыми отходами, дороги и тротуары требуют ремонта. Во многих населённых пунктах не проводится благоустройство дворовых территорий, детских и спортивных площадок. На территории поселений имеются несанкционированные свалки в оврагах, лесных посадках.</w:t>
      </w:r>
    </w:p>
    <w:p w:rsidR="00F10E7B" w:rsidRDefault="00F10E7B" w:rsidP="00F10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во всех населенных пунктах места размещения площадок для сбора бытовых отходов оборудованы соответственно требованиям  и не имеют удобных подъездных путей. Бетонные ограждения площадок для сбора бытовых отходов в большинстве пришли в негодность и разрушены. Сами площадки находятся в антисанитарном состоянии. Внешнее состояние большинства многоквартирных домов - неудовлетворительное.</w:t>
      </w:r>
    </w:p>
    <w:p w:rsidR="00F10E7B" w:rsidRDefault="00F10E7B" w:rsidP="00F10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антисанитарном состоянии находятся подвалы жилых домов городских поселений Чамзинка и Комсомольский и сельского поселения Апраксино. Многие из них замусорены, затоплены грунтовыми и сточными водами. Входы в </w:t>
      </w:r>
      <w:r>
        <w:rPr>
          <w:sz w:val="28"/>
          <w:szCs w:val="28"/>
        </w:rPr>
        <w:lastRenderedPageBreak/>
        <w:t xml:space="preserve">подвалы разрушены, не во всех многоквартирных домах закрыты входы в подвальные помещения. </w:t>
      </w:r>
    </w:p>
    <w:p w:rsidR="00F10E7B" w:rsidRDefault="00F10E7B" w:rsidP="00F10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  работы по благоустройству детских игровых площадок, благоустройству дворовых территорий, установке турникетов проводились в недостаточном объеме. Не проводятся работы по посадке деревьев и декоративных кустарников. Территории гаражных массивов превратились в места стихийных свалок. Неприглядный внешний вид несанкционированных огородов на придомовых территориях.</w:t>
      </w:r>
    </w:p>
    <w:p w:rsidR="00F10E7B" w:rsidRDefault="00F10E7B" w:rsidP="00F10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районе в неудовлетворительном  санитарно – техническом состоянии водопроводные и канализационные сети.</w:t>
      </w:r>
    </w:p>
    <w:p w:rsidR="00F10E7B" w:rsidRDefault="00F10E7B" w:rsidP="00F10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надлежащим образом проводится работа по благоустройству мест проведения ремонтных работ предприятиями жилищно-коммунального хозяйства (МУП «Водоканал+», МУП «Теплоснабжение»).  В целях улучшения санитарного состояния и благоустройства населённых пунктов администрация Чамзинского муниципального района</w:t>
      </w:r>
    </w:p>
    <w:p w:rsidR="00F10E7B" w:rsidRDefault="00F10E7B" w:rsidP="00F10E7B">
      <w:pPr>
        <w:ind w:firstLine="708"/>
        <w:jc w:val="center"/>
        <w:rPr>
          <w:sz w:val="28"/>
          <w:szCs w:val="28"/>
        </w:rPr>
      </w:pPr>
    </w:p>
    <w:p w:rsidR="00F10E7B" w:rsidRDefault="00F10E7B" w:rsidP="00F10E7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0E7B" w:rsidRDefault="00F10E7B" w:rsidP="00F10E7B">
      <w:pPr>
        <w:ind w:firstLine="708"/>
        <w:jc w:val="both"/>
        <w:rPr>
          <w:sz w:val="28"/>
          <w:szCs w:val="28"/>
        </w:rPr>
      </w:pPr>
    </w:p>
    <w:p w:rsidR="00F10E7B" w:rsidRDefault="00F10E7B" w:rsidP="00F10E7B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месячник по санитарной очистке и благоустройству населённых пунктов Чамзинского муниципального района с 8 апреля 2021 года по 08 мая 2021 года.</w:t>
      </w:r>
    </w:p>
    <w:p w:rsidR="00F10E7B" w:rsidRDefault="00F10E7B" w:rsidP="00F10E7B">
      <w:pPr>
        <w:ind w:left="708"/>
        <w:jc w:val="both"/>
        <w:rPr>
          <w:sz w:val="28"/>
          <w:szCs w:val="28"/>
        </w:rPr>
      </w:pPr>
    </w:p>
    <w:p w:rsidR="00F10E7B" w:rsidRDefault="00F10E7B" w:rsidP="00F10E7B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2. Создать при администрации Чамзинского муниципального района комиссию по организации и проведению месячника по благоустройству и санитарной очистке в следующем составе:</w:t>
      </w:r>
    </w:p>
    <w:p w:rsidR="00F10E7B" w:rsidRDefault="00F10E7B" w:rsidP="00F10E7B">
      <w:pPr>
        <w:ind w:left="708"/>
        <w:jc w:val="both"/>
        <w:rPr>
          <w:sz w:val="28"/>
          <w:szCs w:val="28"/>
        </w:rPr>
      </w:pPr>
    </w:p>
    <w:p w:rsidR="00F10E7B" w:rsidRDefault="00F10E7B" w:rsidP="00F10E7B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Храмова М.П. – заместитель Главы Чамзинского муниципального района по жилищно-коммунальному хозяйству – председатель комиссии;</w:t>
      </w:r>
    </w:p>
    <w:p w:rsidR="00F10E7B" w:rsidRDefault="00F10E7B" w:rsidP="00F10E7B">
      <w:pPr>
        <w:ind w:left="1416"/>
        <w:jc w:val="both"/>
        <w:rPr>
          <w:sz w:val="28"/>
          <w:szCs w:val="28"/>
        </w:rPr>
      </w:pPr>
    </w:p>
    <w:p w:rsidR="00F10E7B" w:rsidRDefault="00F10E7B" w:rsidP="00F10E7B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10E7B" w:rsidRDefault="00F10E7B" w:rsidP="00F10E7B">
      <w:pPr>
        <w:ind w:left="1416"/>
        <w:jc w:val="both"/>
        <w:rPr>
          <w:sz w:val="28"/>
          <w:szCs w:val="28"/>
        </w:rPr>
      </w:pPr>
    </w:p>
    <w:p w:rsidR="00F10E7B" w:rsidRDefault="00F10E7B" w:rsidP="00F10E7B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Чубса А.И. – начальник Территориального отдела Территориального Управления Роспотребнадзора по Республике Мордовия в Чамзинском, Ардатовском, Атяшевском, Б.Березниковском, Дубёнском районах (по согласованию);</w:t>
      </w:r>
    </w:p>
    <w:p w:rsidR="00F10E7B" w:rsidRDefault="00F10E7B" w:rsidP="00F10E7B">
      <w:pPr>
        <w:ind w:left="1416"/>
        <w:jc w:val="both"/>
        <w:rPr>
          <w:sz w:val="28"/>
          <w:szCs w:val="28"/>
        </w:rPr>
      </w:pPr>
    </w:p>
    <w:p w:rsidR="00F10E7B" w:rsidRDefault="00F10E7B" w:rsidP="00F10E7B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Селантьев В.И. – начальник ММО МВД России «Чамзинский», подполковник полиции (по согласованию);</w:t>
      </w:r>
    </w:p>
    <w:p w:rsidR="00F10E7B" w:rsidRDefault="00F10E7B" w:rsidP="00F10E7B">
      <w:pPr>
        <w:ind w:left="1416"/>
        <w:jc w:val="both"/>
        <w:rPr>
          <w:sz w:val="28"/>
          <w:szCs w:val="28"/>
        </w:rPr>
      </w:pPr>
    </w:p>
    <w:p w:rsidR="00F10E7B" w:rsidRDefault="00F10E7B" w:rsidP="00F10E7B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Симонов В.В. – Глава администрации городского поселения Чамзинка (по согласованию);</w:t>
      </w:r>
    </w:p>
    <w:p w:rsidR="00F10E7B" w:rsidRDefault="00F10E7B" w:rsidP="00F10E7B">
      <w:pPr>
        <w:ind w:left="1416"/>
        <w:jc w:val="both"/>
        <w:rPr>
          <w:sz w:val="28"/>
          <w:szCs w:val="28"/>
        </w:rPr>
      </w:pPr>
    </w:p>
    <w:p w:rsidR="00F10E7B" w:rsidRDefault="00F10E7B" w:rsidP="00F10E7B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Жалилов И.И. – Глава администрации Комсомольского городского поселения (по согласованию);</w:t>
      </w:r>
    </w:p>
    <w:p w:rsidR="00F10E7B" w:rsidRDefault="00F10E7B" w:rsidP="00F10E7B">
      <w:pPr>
        <w:ind w:left="708" w:firstLine="708"/>
        <w:jc w:val="both"/>
        <w:rPr>
          <w:sz w:val="28"/>
          <w:szCs w:val="28"/>
        </w:rPr>
      </w:pPr>
    </w:p>
    <w:p w:rsidR="00F10E7B" w:rsidRDefault="00F10E7B" w:rsidP="00F10E7B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Князев И.Г. – директор ООО УК «Обслуживающая организация1»;</w:t>
      </w:r>
    </w:p>
    <w:p w:rsidR="00F10E7B" w:rsidRDefault="00F10E7B" w:rsidP="00F10E7B">
      <w:pPr>
        <w:ind w:left="1416"/>
        <w:jc w:val="both"/>
        <w:rPr>
          <w:sz w:val="28"/>
          <w:szCs w:val="28"/>
        </w:rPr>
      </w:pPr>
    </w:p>
    <w:p w:rsidR="00F10E7B" w:rsidRDefault="00F10E7B" w:rsidP="00F10E7B">
      <w:pPr>
        <w:ind w:left="1416"/>
        <w:jc w:val="both"/>
        <w:rPr>
          <w:sz w:val="28"/>
          <w:szCs w:val="28"/>
        </w:rPr>
      </w:pPr>
    </w:p>
    <w:p w:rsidR="00F10E7B" w:rsidRDefault="00F10E7B" w:rsidP="00F10E7B">
      <w:pPr>
        <w:ind w:left="1416"/>
        <w:jc w:val="both"/>
        <w:rPr>
          <w:sz w:val="28"/>
          <w:szCs w:val="28"/>
        </w:rPr>
      </w:pPr>
    </w:p>
    <w:p w:rsidR="00F10E7B" w:rsidRDefault="00F10E7B" w:rsidP="00F10E7B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Малышев И.В. – начальник ПЧС -26 ФГКУ «1-й отряд ФПС по Республике Мордовия» (по согласованию);</w:t>
      </w:r>
    </w:p>
    <w:p w:rsidR="00F10E7B" w:rsidRDefault="00F10E7B" w:rsidP="00F10E7B">
      <w:pPr>
        <w:ind w:left="1416"/>
        <w:jc w:val="both"/>
        <w:rPr>
          <w:sz w:val="28"/>
          <w:szCs w:val="28"/>
        </w:rPr>
      </w:pPr>
    </w:p>
    <w:p w:rsidR="00F10E7B" w:rsidRDefault="00F10E7B" w:rsidP="00F10E7B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Анохина О.В. – ответственный секретарь районной газеты «Знамя» (по согласованию);</w:t>
      </w:r>
    </w:p>
    <w:p w:rsidR="00F10E7B" w:rsidRDefault="00F10E7B" w:rsidP="00F10E7B">
      <w:pPr>
        <w:ind w:left="1416"/>
        <w:jc w:val="both"/>
        <w:rPr>
          <w:sz w:val="28"/>
          <w:szCs w:val="28"/>
        </w:rPr>
      </w:pPr>
    </w:p>
    <w:p w:rsidR="00F10E7B" w:rsidRDefault="00F10E7B" w:rsidP="00F10E7B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главам городских и сельских поселений Чамзинского муниципального района:</w:t>
      </w:r>
    </w:p>
    <w:p w:rsidR="00F10E7B" w:rsidRDefault="00F10E7B" w:rsidP="00F10E7B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мероприятия по санитарной очистке и благоустройству подведомственных территорий на 2021 год и представить в администрацию Чамзинского муниципального района;</w:t>
      </w:r>
    </w:p>
    <w:p w:rsidR="00F10E7B" w:rsidRDefault="00F10E7B" w:rsidP="00F10E7B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обустроить в населённых пунктах места сбора твёрдых бытовых отходов;</w:t>
      </w:r>
    </w:p>
    <w:p w:rsidR="00F10E7B" w:rsidRDefault="00F10E7B" w:rsidP="00F10E7B">
      <w:pPr>
        <w:ind w:left="1416" w:hanging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продолжить работу по благоустройству кладбищ;</w:t>
      </w:r>
    </w:p>
    <w:p w:rsidR="00F10E7B" w:rsidRDefault="00F10E7B" w:rsidP="00F10E7B">
      <w:pPr>
        <w:ind w:left="1416" w:hanging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организовать вырубку сухостоя;</w:t>
      </w:r>
    </w:p>
    <w:p w:rsidR="00F10E7B" w:rsidRDefault="00F10E7B" w:rsidP="00F10E7B">
      <w:pPr>
        <w:ind w:left="1416" w:hanging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благоустроить родники на территориях поселений;</w:t>
      </w:r>
    </w:p>
    <w:p w:rsidR="00F10E7B" w:rsidRDefault="00F10E7B" w:rsidP="00F10E7B">
      <w:pPr>
        <w:ind w:left="1416" w:hanging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привести в порядок памятники;</w:t>
      </w:r>
    </w:p>
    <w:p w:rsidR="00F10E7B" w:rsidRDefault="00F10E7B" w:rsidP="00F10E7B">
      <w:pPr>
        <w:ind w:left="1416" w:hanging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обратить внимание на внешнее состояние водоёмов; </w:t>
      </w:r>
    </w:p>
    <w:p w:rsidR="00F10E7B" w:rsidRDefault="00F10E7B" w:rsidP="00F10E7B">
      <w:pPr>
        <w:ind w:left="1416" w:hanging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довести до руководителей предприятий и организаций различных форм собственности, руководителям промышленных, торговых, сельскохозяйственных предприятий о необходимости проведения работ по благоустройству прилегающих территорий, ограждений, тротуаров, фасадов административных зданий и торговых точек;</w:t>
      </w:r>
    </w:p>
    <w:p w:rsidR="00F10E7B" w:rsidRDefault="00F10E7B" w:rsidP="00F10E7B">
      <w:pPr>
        <w:ind w:left="1416" w:hanging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-отремонтировать тротуары и муниципальные дороги;</w:t>
      </w:r>
    </w:p>
    <w:p w:rsidR="00F10E7B" w:rsidRDefault="00F10E7B" w:rsidP="00F10E7B">
      <w:pPr>
        <w:ind w:left="1416" w:hanging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привлечь к работам по благоустройству и санитарной очистке временно не работающих граждан.  </w:t>
      </w:r>
    </w:p>
    <w:p w:rsidR="00F10E7B" w:rsidRDefault="00F10E7B" w:rsidP="00F10E7B">
      <w:pPr>
        <w:ind w:left="1416" w:hanging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Рекомендовать главам администраций городских поселений:</w:t>
      </w:r>
    </w:p>
    <w:p w:rsidR="00F10E7B" w:rsidRDefault="00F10E7B" w:rsidP="00F10E7B">
      <w:pPr>
        <w:ind w:left="1416" w:hanging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убрать несанкционированные огороды с придомовых территорий многоквартирных домов; </w:t>
      </w:r>
    </w:p>
    <w:p w:rsidR="00F10E7B" w:rsidRDefault="00F10E7B" w:rsidP="00F10E7B">
      <w:pPr>
        <w:ind w:left="1416" w:hanging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организовать уборку строительного мусора.</w:t>
      </w:r>
    </w:p>
    <w:p w:rsidR="00F10E7B" w:rsidRDefault="00F10E7B" w:rsidP="00F10E7B">
      <w:pPr>
        <w:ind w:left="1416" w:hanging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Рекомендовать   директору  ООО « Обслуживающая организация1» Князеву И.Г.</w:t>
      </w:r>
    </w:p>
    <w:p w:rsidR="00F10E7B" w:rsidRDefault="00F10E7B" w:rsidP="00F10E7B">
      <w:pPr>
        <w:ind w:left="1416" w:hanging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привести в надлежащее санитарное состояние подъезды многоквартирных домов. Подвальные помещения подведомственных жилых домов, очистить от стоков, бытового мусора, установить металлические двери и закрыть на замки;</w:t>
      </w:r>
    </w:p>
    <w:p w:rsidR="00F10E7B" w:rsidRDefault="00F10E7B" w:rsidP="00F10E7B">
      <w:pPr>
        <w:ind w:left="1416" w:hanging="71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благоустроить дворовые территории, оборудовать детские площадки малыми архитектурными формами, провести замену песка в песочницах;</w:t>
      </w:r>
    </w:p>
    <w:p w:rsidR="00F10E7B" w:rsidRDefault="00F10E7B" w:rsidP="00F10E7B">
      <w:pPr>
        <w:ind w:left="1416" w:hanging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организовать уборку строительного мусора с придомовых территорий после проведения ремонтных работ.</w:t>
      </w:r>
    </w:p>
    <w:p w:rsidR="00F10E7B" w:rsidRDefault="00F10E7B" w:rsidP="00F10E7B">
      <w:pPr>
        <w:ind w:left="1416" w:hanging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Рекомендовать директору МУП «Водоканал +» Ульянову А.А.:</w:t>
      </w:r>
    </w:p>
    <w:p w:rsidR="00F10E7B" w:rsidRDefault="00F10E7B" w:rsidP="00F10E7B">
      <w:pPr>
        <w:ind w:left="1416" w:hanging="7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систематически проверять санитарно – техническое состояние действующих источников водоснабжения, очистные сооружения, сети водоснабжения и канализации. Своевременно устранять выявленные неисправности и нарушения;</w:t>
      </w:r>
    </w:p>
    <w:p w:rsidR="00F10E7B" w:rsidRDefault="00F10E7B" w:rsidP="00F10E7B">
      <w:pPr>
        <w:ind w:left="1416" w:hanging="71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привести в соответствие водопроводные, канализационные колодцы, произвести ремонт твёрдых покрытий после проведённых технических работ.</w:t>
      </w:r>
    </w:p>
    <w:p w:rsidR="00F10E7B" w:rsidRDefault="00F10E7B" w:rsidP="00F10E7B">
      <w:pPr>
        <w:ind w:left="1416" w:hanging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 Рекомендовать директору МУП «Теплоснабжение» Бабакаеву А.Н.:</w:t>
      </w:r>
    </w:p>
    <w:p w:rsidR="00F10E7B" w:rsidRDefault="00F10E7B" w:rsidP="00F10E7B">
      <w:pPr>
        <w:ind w:left="1416" w:hanging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привести в соответствие теплотрассы, тепловые камеры, колодцы, произвести ремонт твёрдых покрытий после проведённых технических работ.</w:t>
      </w:r>
    </w:p>
    <w:p w:rsidR="00F10E7B" w:rsidRDefault="00F10E7B" w:rsidP="00F10E7B">
      <w:pPr>
        <w:ind w:left="1416" w:hanging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Рекомендовать главам городских и сельских поселений ликвидировать места несанкционированного складирования отходов.</w:t>
      </w:r>
    </w:p>
    <w:p w:rsidR="00F10E7B" w:rsidRDefault="00F10E7B" w:rsidP="00F10E7B">
      <w:pPr>
        <w:ind w:left="1416" w:hanging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</w:t>
      </w:r>
      <w:r>
        <w:rPr>
          <w:sz w:val="28"/>
          <w:szCs w:val="28"/>
        </w:rPr>
        <w:tab/>
        <w:t>ООО «РЕМОНДИС-САРАНСК»:</w:t>
      </w:r>
    </w:p>
    <w:p w:rsidR="00F10E7B" w:rsidRDefault="00F10E7B" w:rsidP="00F10E7B">
      <w:pPr>
        <w:ind w:left="1416" w:hanging="71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производить регулярный вывоз бытового мусора с контейнерных площадок.</w:t>
      </w:r>
    </w:p>
    <w:p w:rsidR="00F10E7B" w:rsidRDefault="00F10E7B" w:rsidP="00F10E7B">
      <w:pPr>
        <w:ind w:left="1416" w:hanging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</w:t>
      </w:r>
      <w:r>
        <w:rPr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администрации Чамзинского муниципального района по жилищно-коммунальному хозяйству Храмову М.П. </w:t>
      </w:r>
    </w:p>
    <w:p w:rsidR="00F10E7B" w:rsidRDefault="00F10E7B" w:rsidP="00F10E7B">
      <w:pPr>
        <w:jc w:val="both"/>
        <w:rPr>
          <w:sz w:val="28"/>
          <w:szCs w:val="28"/>
        </w:rPr>
      </w:pPr>
    </w:p>
    <w:p w:rsidR="00F10E7B" w:rsidRDefault="00F10E7B" w:rsidP="00F10E7B">
      <w:pPr>
        <w:jc w:val="both"/>
        <w:rPr>
          <w:sz w:val="28"/>
          <w:szCs w:val="28"/>
        </w:rPr>
      </w:pPr>
    </w:p>
    <w:p w:rsidR="00F10E7B" w:rsidRDefault="00F10E7B" w:rsidP="00F10E7B">
      <w:pPr>
        <w:jc w:val="both"/>
        <w:rPr>
          <w:sz w:val="28"/>
          <w:szCs w:val="28"/>
        </w:rPr>
      </w:pPr>
    </w:p>
    <w:p w:rsidR="00F10E7B" w:rsidRDefault="00F10E7B" w:rsidP="00F10E7B">
      <w:pPr>
        <w:jc w:val="both"/>
        <w:rPr>
          <w:sz w:val="28"/>
          <w:szCs w:val="28"/>
        </w:rPr>
      </w:pPr>
    </w:p>
    <w:p w:rsidR="00F10E7B" w:rsidRDefault="00F10E7B" w:rsidP="00F10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Чамзинского </w:t>
      </w:r>
    </w:p>
    <w:p w:rsidR="00F10E7B" w:rsidRDefault="00F10E7B" w:rsidP="00F10E7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В.Г. Цыбаков </w:t>
      </w:r>
    </w:p>
    <w:p w:rsidR="00EF179D" w:rsidRDefault="00EF179D" w:rsidP="001402D2">
      <w:pPr>
        <w:autoSpaceDE w:val="0"/>
        <w:jc w:val="center"/>
        <w:rPr>
          <w:b/>
        </w:rPr>
      </w:pPr>
    </w:p>
    <w:p w:rsidR="00EF179D" w:rsidRDefault="00EF179D" w:rsidP="001402D2">
      <w:pPr>
        <w:autoSpaceDE w:val="0"/>
        <w:jc w:val="center"/>
        <w:rPr>
          <w:b/>
        </w:rPr>
      </w:pPr>
    </w:p>
    <w:p w:rsidR="001402D2" w:rsidRDefault="001402D2" w:rsidP="001402D2">
      <w:pPr>
        <w:autoSpaceDE w:val="0"/>
        <w:jc w:val="center"/>
        <w:rPr>
          <w:b/>
        </w:rPr>
      </w:pPr>
      <w:r>
        <w:rPr>
          <w:b/>
        </w:rPr>
        <w:t>Администрация Чамзинского муниципального района Республике Мордовия</w:t>
      </w:r>
    </w:p>
    <w:p w:rsidR="001402D2" w:rsidRDefault="001402D2" w:rsidP="001402D2">
      <w:pPr>
        <w:autoSpaceDE w:val="0"/>
        <w:jc w:val="both"/>
        <w:rPr>
          <w:b/>
        </w:rPr>
      </w:pPr>
    </w:p>
    <w:p w:rsidR="001402D2" w:rsidRDefault="001402D2" w:rsidP="001402D2">
      <w:pPr>
        <w:autoSpaceDE w:val="0"/>
        <w:jc w:val="center"/>
        <w:rPr>
          <w:b/>
        </w:rPr>
      </w:pPr>
      <w:r>
        <w:rPr>
          <w:b/>
        </w:rPr>
        <w:t>ПОСТАНОВЛЕНИЕ</w:t>
      </w:r>
    </w:p>
    <w:p w:rsidR="001402D2" w:rsidRDefault="001402D2" w:rsidP="001402D2">
      <w:pPr>
        <w:autoSpaceDE w:val="0"/>
        <w:jc w:val="both"/>
        <w:rPr>
          <w:b/>
        </w:rPr>
      </w:pPr>
      <w:r>
        <w:rPr>
          <w:b/>
        </w:rPr>
        <w:t xml:space="preserve">«08» апреля 2021 г.                                                                                              </w:t>
      </w:r>
      <w:r w:rsidR="00F10E7B">
        <w:rPr>
          <w:b/>
        </w:rPr>
        <w:t xml:space="preserve">             </w:t>
      </w:r>
      <w:r>
        <w:rPr>
          <w:b/>
        </w:rPr>
        <w:t xml:space="preserve"> № 225</w:t>
      </w:r>
    </w:p>
    <w:p w:rsidR="001402D2" w:rsidRDefault="001402D2" w:rsidP="001402D2">
      <w:pPr>
        <w:autoSpaceDE w:val="0"/>
        <w:jc w:val="both"/>
        <w:rPr>
          <w:b/>
        </w:rPr>
      </w:pPr>
    </w:p>
    <w:p w:rsidR="001402D2" w:rsidRDefault="001402D2" w:rsidP="001402D2">
      <w:pPr>
        <w:autoSpaceDE w:val="0"/>
        <w:jc w:val="both"/>
        <w:rPr>
          <w:b/>
        </w:rPr>
      </w:pPr>
    </w:p>
    <w:p w:rsidR="001402D2" w:rsidRDefault="001402D2" w:rsidP="001402D2">
      <w:pPr>
        <w:autoSpaceDE w:val="0"/>
        <w:jc w:val="center"/>
        <w:rPr>
          <w:b/>
        </w:rPr>
      </w:pPr>
      <w:r>
        <w:rPr>
          <w:b/>
        </w:rPr>
        <w:t>р.п.Чамзинка</w:t>
      </w:r>
    </w:p>
    <w:p w:rsidR="001402D2" w:rsidRDefault="001402D2" w:rsidP="001402D2">
      <w:pPr>
        <w:autoSpaceDE w:val="0"/>
        <w:jc w:val="both"/>
        <w:rPr>
          <w:b/>
        </w:rPr>
      </w:pPr>
    </w:p>
    <w:p w:rsidR="001402D2" w:rsidRDefault="001402D2" w:rsidP="001402D2">
      <w:pPr>
        <w:widowControl w:val="0"/>
        <w:suppressAutoHyphens/>
        <w:autoSpaceDE w:val="0"/>
        <w:jc w:val="center"/>
        <w:rPr>
          <w:b/>
          <w:bCs/>
          <w:lang w:eastAsia="zh-CN" w:bidi="hi-IN"/>
        </w:rPr>
      </w:pPr>
      <w:r>
        <w:rPr>
          <w:b/>
        </w:rPr>
        <w:t xml:space="preserve">«Об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</w:t>
      </w:r>
      <w:r>
        <w:rPr>
          <w:b/>
          <w:bCs/>
          <w:lang w:eastAsia="zh-CN" w:bidi="hi-IN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402D2" w:rsidRDefault="001402D2" w:rsidP="001402D2">
      <w:pPr>
        <w:autoSpaceDE w:val="0"/>
        <w:ind w:firstLine="567"/>
        <w:jc w:val="both"/>
      </w:pPr>
    </w:p>
    <w:p w:rsidR="001402D2" w:rsidRDefault="001402D2" w:rsidP="001402D2">
      <w:pPr>
        <w:autoSpaceDE w:val="0"/>
        <w:ind w:firstLine="567"/>
        <w:jc w:val="both"/>
      </w:pPr>
      <w:r>
        <w:t>В соответствии с Федеральным законом от 06.10.2003 г. N 131-ФЗ "Об общих принципах организации местного самоуправления в Российской Федерации", Градостроительным кодексом Российской Федерации, принимая во внимание Федеральный закон от 27.07.2010 г. N 210-ФЗ "Об организации предоставления государственных и муниципальных услуг", администрация Чамзинского муниципального района постановляет:</w:t>
      </w:r>
    </w:p>
    <w:p w:rsidR="001402D2" w:rsidRDefault="001402D2" w:rsidP="001402D2">
      <w:pPr>
        <w:autoSpaceDE w:val="0"/>
        <w:ind w:firstLine="567"/>
        <w:jc w:val="both"/>
      </w:pPr>
      <w:r>
        <w:t xml:space="preserve">1. Утвердить прилагаемый Административный регламент администрации Чамзинского муниципального района предоставления муниципальной услуги «Направление уведомления о </w:t>
      </w:r>
      <w:r>
        <w:lastRenderedPageBreak/>
        <w:t>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</w:r>
    </w:p>
    <w:p w:rsidR="001402D2" w:rsidRDefault="001402D2" w:rsidP="001402D2">
      <w:pPr>
        <w:autoSpaceDE w:val="0"/>
        <w:ind w:firstLine="567"/>
        <w:jc w:val="both"/>
      </w:pPr>
      <w:r>
        <w:t>2. Признать утратившим силу Постановление Администрации Чамзинского муниципального района Республики Мордовия от 17 декабря 2018 г. N 809 "Об утверждении Административного регламента Администрации Чамзинского муниципального района предоставления муниципальной услуги "Подготовка и 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участке".</w:t>
      </w:r>
    </w:p>
    <w:p w:rsidR="001402D2" w:rsidRDefault="001402D2" w:rsidP="001402D2">
      <w:pPr>
        <w:autoSpaceDE w:val="0"/>
        <w:ind w:firstLine="567"/>
        <w:jc w:val="both"/>
      </w:pPr>
      <w:r>
        <w:t>3. Настоящее постановление вступает в силу после официального опубликования в Информационном бюллетене Чамзинского муниципального района.</w:t>
      </w:r>
    </w:p>
    <w:p w:rsidR="001402D2" w:rsidRDefault="001402D2" w:rsidP="001402D2">
      <w:pPr>
        <w:autoSpaceDE w:val="0"/>
        <w:ind w:firstLine="567"/>
        <w:jc w:val="both"/>
      </w:pPr>
    </w:p>
    <w:p w:rsidR="001402D2" w:rsidRDefault="001402D2" w:rsidP="001402D2">
      <w:pPr>
        <w:autoSpaceDE w:val="0"/>
        <w:jc w:val="both"/>
      </w:pPr>
      <w:r>
        <w:t xml:space="preserve">Глава Чамзинского </w:t>
      </w:r>
    </w:p>
    <w:p w:rsidR="001402D2" w:rsidRDefault="001402D2" w:rsidP="001402D2">
      <w:pPr>
        <w:autoSpaceDE w:val="0"/>
        <w:jc w:val="both"/>
      </w:pPr>
      <w:r>
        <w:t xml:space="preserve">муниципального района                                                                                             В.Г. Цыбаков                                                                                        </w:t>
      </w:r>
    </w:p>
    <w:p w:rsidR="001402D2" w:rsidRDefault="001402D2" w:rsidP="001402D2">
      <w:pPr>
        <w:widowControl w:val="0"/>
        <w:suppressAutoHyphens/>
        <w:autoSpaceDE w:val="0"/>
        <w:jc w:val="center"/>
        <w:rPr>
          <w:b/>
          <w:bCs/>
          <w:lang w:eastAsia="zh-CN" w:bidi="hi-IN"/>
        </w:rPr>
      </w:pPr>
    </w:p>
    <w:p w:rsidR="00F10E7B" w:rsidRDefault="00F10E7B" w:rsidP="001402D2">
      <w:pPr>
        <w:widowControl w:val="0"/>
        <w:suppressAutoHyphens/>
        <w:autoSpaceDE w:val="0"/>
        <w:jc w:val="center"/>
        <w:rPr>
          <w:b/>
          <w:bCs/>
          <w:lang w:eastAsia="zh-CN" w:bidi="hi-IN"/>
        </w:rPr>
      </w:pPr>
    </w:p>
    <w:p w:rsidR="001402D2" w:rsidRDefault="001402D2" w:rsidP="001402D2">
      <w:pPr>
        <w:widowControl w:val="0"/>
        <w:suppressAutoHyphens/>
        <w:autoSpaceDE w:val="0"/>
        <w:jc w:val="center"/>
        <w:rPr>
          <w:b/>
          <w:bCs/>
          <w:lang w:eastAsia="zh-CN" w:bidi="hi-IN"/>
        </w:rPr>
      </w:pPr>
      <w:r>
        <w:rPr>
          <w:b/>
          <w:bCs/>
          <w:lang w:eastAsia="zh-CN" w:bidi="hi-IN"/>
        </w:rPr>
        <w:t xml:space="preserve">Административный регламент предоставления </w:t>
      </w:r>
      <w:r>
        <w:rPr>
          <w:b/>
          <w:bCs/>
          <w:lang w:eastAsia="zh-CN" w:bidi="hi-IN"/>
        </w:rPr>
        <w:br/>
        <w:t xml:space="preserve">муниципальной услуги </w:t>
      </w:r>
    </w:p>
    <w:p w:rsidR="001402D2" w:rsidRDefault="001402D2" w:rsidP="001402D2">
      <w:pPr>
        <w:widowControl w:val="0"/>
        <w:suppressAutoHyphens/>
        <w:autoSpaceDE w:val="0"/>
        <w:jc w:val="center"/>
        <w:rPr>
          <w:b/>
          <w:bCs/>
          <w:lang w:eastAsia="zh-CN" w:bidi="hi-IN"/>
        </w:rPr>
      </w:pPr>
      <w:r>
        <w:rPr>
          <w:b/>
          <w:bCs/>
          <w:lang w:eastAsia="zh-CN" w:bidi="hi-IN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402D2" w:rsidRDefault="001402D2" w:rsidP="001402D2">
      <w:pPr>
        <w:autoSpaceDE w:val="0"/>
        <w:rPr>
          <w:b/>
        </w:rPr>
      </w:pPr>
    </w:p>
    <w:p w:rsidR="001402D2" w:rsidRDefault="001402D2" w:rsidP="001402D2">
      <w:pPr>
        <w:autoSpaceDE w:val="0"/>
        <w:jc w:val="center"/>
        <w:rPr>
          <w:b/>
        </w:rPr>
      </w:pPr>
      <w:r>
        <w:rPr>
          <w:b/>
        </w:rPr>
        <w:t>1. Общие положения</w:t>
      </w:r>
    </w:p>
    <w:p w:rsidR="001402D2" w:rsidRDefault="001402D2" w:rsidP="001402D2">
      <w:pPr>
        <w:autoSpaceDE w:val="0"/>
        <w:jc w:val="center"/>
        <w:rPr>
          <w:b/>
        </w:rPr>
      </w:pP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1.1. Предмет регулирования административного регламента.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1402D2" w:rsidRDefault="001402D2" w:rsidP="001402D2">
      <w:pPr>
        <w:ind w:firstLine="709"/>
        <w:jc w:val="both"/>
      </w:pPr>
      <w: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Чамзинского муниципального района при предоставлении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1.2. Круг заявителей.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Заявителями являются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 (далее – заявитель, застройщик).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 имени физических лиц заявления могут подавать: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законные представители (родители, усыновители, опекуны) несовершеннолетних в возрасте до 14 лет;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опекуны недееспособных граждан;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представители, действующие в силу полномочий, основанных на доверенности или договоре.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 имени юридического лица заявления могут подавать: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представители в силу полномочий, основанных на доверенности или договоре.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1.3. Требования к порядку информирования о предоставлении муниципальной услуги.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402D2" w:rsidRDefault="001402D2" w:rsidP="001402D2">
      <w:pPr>
        <w:autoSpaceDE w:val="0"/>
        <w:autoSpaceDN w:val="0"/>
        <w:adjustRightInd w:val="0"/>
        <w:ind w:firstLine="567"/>
        <w:jc w:val="both"/>
      </w:pPr>
      <w: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1402D2" w:rsidRDefault="001402D2" w:rsidP="001402D2">
      <w:pPr>
        <w:autoSpaceDE w:val="0"/>
        <w:autoSpaceDN w:val="0"/>
        <w:adjustRightInd w:val="0"/>
        <w:ind w:firstLine="567"/>
        <w:jc w:val="both"/>
      </w:pPr>
      <w:r>
        <w:t xml:space="preserve">путем размещения в </w:t>
      </w:r>
      <w:r>
        <w:rPr>
          <w:rFonts w:eastAsiaTheme="minorHAnsi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Республики Мордовия </w:t>
      </w:r>
      <w:r>
        <w:rPr>
          <w:rStyle w:val="tw-cell-content"/>
          <w:iCs/>
        </w:rPr>
        <w:t>для предоставления государственных и муниципальных услуг (функций)</w:t>
      </w:r>
      <w:r>
        <w:rPr>
          <w:rFonts w:eastAsiaTheme="minorHAnsi"/>
          <w:lang w:eastAsia="en-US"/>
        </w:rPr>
        <w:t xml:space="preserve"> (далее – РПГУ)</w:t>
      </w:r>
      <w:r>
        <w:t>;</w:t>
      </w:r>
    </w:p>
    <w:p w:rsidR="001402D2" w:rsidRDefault="001402D2" w:rsidP="001402D2">
      <w:pPr>
        <w:autoSpaceDE w:val="0"/>
        <w:autoSpaceDN w:val="0"/>
        <w:adjustRightInd w:val="0"/>
        <w:ind w:firstLine="567"/>
        <w:jc w:val="both"/>
      </w:pPr>
      <w: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402D2" w:rsidRDefault="001402D2" w:rsidP="001402D2">
      <w:pPr>
        <w:autoSpaceDE w:val="0"/>
        <w:autoSpaceDN w:val="0"/>
        <w:adjustRightInd w:val="0"/>
        <w:ind w:firstLine="567"/>
        <w:jc w:val="both"/>
      </w:pPr>
      <w:r>
        <w:t>путем публикации информационных материалов в средствах массовой информации;</w:t>
      </w:r>
    </w:p>
    <w:p w:rsidR="001402D2" w:rsidRDefault="001402D2" w:rsidP="001402D2">
      <w:pPr>
        <w:autoSpaceDE w:val="0"/>
        <w:autoSpaceDN w:val="0"/>
        <w:adjustRightInd w:val="0"/>
        <w:ind w:firstLine="567"/>
        <w:jc w:val="both"/>
      </w:pPr>
      <w:r>
        <w:t>посредством ответов на письменные обращения;</w:t>
      </w:r>
    </w:p>
    <w:p w:rsidR="001402D2" w:rsidRDefault="001402D2" w:rsidP="001402D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сотрудником государственного автономного учреждения Республики Мордовия «Многофункциональный центр предоставления государственных и муниципальный услуг» (далее – МФЦ) в соответствии с пунктом 6.3 настоящего административного регламента.</w:t>
      </w:r>
    </w:p>
    <w:p w:rsidR="001402D2" w:rsidRDefault="001402D2" w:rsidP="001402D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1402D2" w:rsidRDefault="001402D2" w:rsidP="001402D2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www.mfc13.ru.</w:t>
      </w:r>
    </w:p>
    <w:p w:rsidR="001402D2" w:rsidRDefault="001402D2" w:rsidP="001402D2">
      <w:pPr>
        <w:autoSpaceDE w:val="0"/>
        <w:ind w:firstLine="567"/>
        <w:jc w:val="center"/>
        <w:rPr>
          <w:b/>
        </w:rPr>
      </w:pPr>
    </w:p>
    <w:p w:rsidR="001402D2" w:rsidRDefault="001402D2" w:rsidP="001402D2">
      <w:pPr>
        <w:autoSpaceDE w:val="0"/>
        <w:ind w:firstLine="567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2.1. Наименование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2.2. Муниципальная услуга предоставляется уполномоченным органом.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МФЦ участвует в предоставлении муниципальной услуги в части: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информирования о порядке предоставления муниципальной услуги;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приема заявлений и документов, необходимых для предоставления муниципальной услуги;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выдачи результата предоставления муниципальной услуги.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 предоставлении муниципальной услуги в межведомственном взаимодействии участвуют: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Управление Федеральной службы государственной регистрации, кадастра и картографии по Республике Мордовия.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Заявитель вправе подать уведомление о планируемых строительстве или реконструкции </w:t>
      </w:r>
      <w:r>
        <w:rPr>
          <w:szCs w:val="24"/>
        </w:rPr>
        <w:lastRenderedPageBreak/>
        <w:t>объекта индивидуального жилищного строительства или садового дома (далее - уведомление о планируемом строительстве) на бумажном носителе посредством личного обращения в уполномоченный орган, в том числе через МФЦ в соответствии с соглашением о взаимодействии между МФЦ и уполномоченным органом, либо направить уведомление о планируемом строительстве в уполномоченный орган посредством почтового отправления с уведомлением о вручении или направить уведомление о планируемом строительстве в электронном виде с помощью ЕПГУ, РПГУ (при наличии технической возможности).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2.3. Результат предоставления муниципальной услуги. 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Уполномоченный орган направляет застройщику способом, определенным им в уведомлении о планируемом строительстве: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Результат предоставления муниципальной услуги может быть получен: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в уполномоченном органе на бумажном носителе при личном обращении;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в МФЦ на бумажном носителе при личном обращении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почтовым отправлением;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посредством 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Срок предоставления муниципальной услуги составляет не более 7 (семи) рабочих дней со дня поступления в уполномоченный орган уведомления о планируемом строительстве. 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составляет не более 20 (двадцати) рабочих дней со дня поступления в уполномоченный орган уведомления о планируемом строительстве.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1402D2" w:rsidRDefault="001402D2" w:rsidP="001402D2">
      <w:pPr>
        <w:autoSpaceDE w:val="0"/>
        <w:autoSpaceDN w:val="0"/>
        <w:adjustRightInd w:val="0"/>
        <w:ind w:firstLine="567"/>
        <w:jc w:val="both"/>
      </w:pPr>
      <w: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РПГУ, а также на официальном портале обеспечения градостроительной деятельности </w:t>
      </w:r>
      <w:r>
        <w:rPr>
          <w:rFonts w:eastAsia="Calibri"/>
        </w:rPr>
        <w:t>www.mfc13.ru.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</w:t>
      </w:r>
      <w:r>
        <w:rPr>
          <w:szCs w:val="24"/>
        </w:rPr>
        <w:lastRenderedPageBreak/>
        <w:t>сайте, а также в соответствующем разделе федерального реестра.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bookmarkStart w:id="9" w:name="P147"/>
      <w:bookmarkEnd w:id="9"/>
      <w:r>
        <w:rPr>
          <w:szCs w:val="24"/>
        </w:rPr>
        <w:t>2.6.1.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вручении, ЕПГУ или РПГУ (при наличии технической возможности), уведомление о планируемом строительстве, содержащее следующие сведения: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почтовый адрес и (или) адрес электронной почты для связи с застройщиком;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способ направления застройщику уведомлений, предусмотренных пунктом 2 части 7 и пунктом 3 части 8 Градостроительного кодекса Российской Федерации (далее – ГрК РФ). 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Форма уведомления о планируемом строительстве утверждена Приказом Министерства строительства и жилищно-коммунального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При направлении уведомления о планируемом строительстве в форме электронного документа, подписанного электронной подписью, через ЕПГУ, РПГУ (при наличии технической возможности) заявителю предоставляется возможность получения бланка уведомления о планируемом строительстве в электронном виде (в зависимости от выбора заявителя). 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Формирование уведомления о планируемом строительстве осуществляется посредством заполнения электронной формы уведомления о планируемом строительстве на ЕПГУ, РПГУ (при  наличии технической возможности) без необходимости дополнительной подачи уведомления о планируемом строительстве в какой-либо иной форме, при этом на ЕПГУ, РПГУ размещаются образцы заполнения электронной формы уведомления о планируемом строительстве.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2.6.2. К уведомлению о планируемом строительстве прилагаются: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2.6.2.1.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2.6.2.2.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В качестве документа, подтверждающего полномочия на осуществление действий от </w:t>
      </w:r>
      <w:r>
        <w:rPr>
          <w:szCs w:val="24"/>
        </w:rPr>
        <w:lastRenderedPageBreak/>
        <w:t>имени заявителя, представитель заявителя вправе представить: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2.6.2.3.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2.6.2.4.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когда в уведомлении о планируемом строительстве указывается на типовое архитектурное решение объекта капитального строительства, утвержденное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Федерации»). 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 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Документы предоставляются в оригиналах либо надлежаще заверенные.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2.6.3.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Документы (их копии или сведения, содержащиеся в них), указанные в подпункте 2.6.2.1. пункта 2.6.2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</w:t>
      </w:r>
      <w:r>
        <w:rPr>
          <w:szCs w:val="24"/>
        </w:rPr>
        <w:lastRenderedPageBreak/>
        <w:t xml:space="preserve">со дня получения уведомления о планируемом строительстве, если заявитель не представил указанные документы самостоятельно. 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По межведомственным запросам уполномоченного органа документы (их копии или сведения, содержащиеся в них), указанные в 2.6.2.1. пункта 2.6.2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Документы (их копии или сведения, содержащиеся в них), указанные в подпункте 2.6.2.1. пункта 2.6.2 настоящего административного регламента, направляются заявителем самостоятельно, если права на земельный участок не зарегистрированы в Едином государственном реестре недвижимости. 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2.7. Уполномоченный орган не вправе требовать от заявителя или его представителя: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</w:t>
      </w:r>
      <w:r>
        <w:rPr>
          <w:color w:val="000000" w:themeColor="text1"/>
          <w:szCs w:val="24"/>
        </w:rPr>
        <w:t xml:space="preserve">выми актами Кемеровской области - Кузбасса, муниципальными правовыми актами, за исключением документов, предусмотренных </w:t>
      </w:r>
      <w:hyperlink r:id="rId10" w:history="1">
        <w:r>
          <w:rPr>
            <w:rStyle w:val="a3"/>
            <w:color w:val="000000" w:themeColor="text1"/>
          </w:rPr>
          <w:t>частью 6 статьи 7</w:t>
        </w:r>
      </w:hyperlink>
      <w:r>
        <w:rPr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строительстве;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наличие ошибок в уведомлении о планируемом строительстве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</w:t>
      </w:r>
      <w:r>
        <w:rPr>
          <w:szCs w:val="24"/>
        </w:rPr>
        <w:lastRenderedPageBreak/>
        <w:t>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bookmarkStart w:id="10" w:name="P219"/>
      <w:bookmarkEnd w:id="10"/>
      <w:r>
        <w:rPr>
          <w:szCs w:val="24"/>
        </w:rPr>
        <w:t>2.9.1. Приостановление предоставления муниципальной услуги законодательством Российской Федерации не предусмотрены.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2.9.2. Основания для отказа в предоставлении муниципальной услуги.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Уполномоченный орган в течение трех рабочих дней со дня поступления уведомления о планируемом строительстве возвращает застройщику уведомление о планируемом строительстве и прилагаемые к нему документы без рассмотрения с указанием причин возврата, в следующих случаях:</w:t>
      </w:r>
    </w:p>
    <w:p w:rsidR="001402D2" w:rsidRDefault="001402D2" w:rsidP="001402D2">
      <w:pPr>
        <w:pStyle w:val="ConsPlusNormal"/>
        <w:ind w:firstLine="540"/>
        <w:jc w:val="both"/>
        <w:rPr>
          <w:rFonts w:cs="Calibri"/>
          <w:szCs w:val="24"/>
        </w:rPr>
      </w:pPr>
      <w:r>
        <w:rPr>
          <w:szCs w:val="24"/>
        </w:rPr>
        <w:t xml:space="preserve">2.9.2.1. В </w:t>
      </w:r>
      <w:r>
        <w:rPr>
          <w:rFonts w:eastAsiaTheme="minorHAnsi"/>
          <w:szCs w:val="24"/>
          <w:lang w:eastAsia="en-US"/>
        </w:rPr>
        <w:t xml:space="preserve">уведомлении о планируемом строительстве </w:t>
      </w:r>
      <w:r>
        <w:rPr>
          <w:szCs w:val="24"/>
        </w:rPr>
        <w:t xml:space="preserve">отсутствуют </w:t>
      </w:r>
      <w:r>
        <w:rPr>
          <w:rFonts w:eastAsiaTheme="minorHAnsi"/>
          <w:szCs w:val="24"/>
          <w:lang w:eastAsia="en-US"/>
        </w:rPr>
        <w:t>сведения</w:t>
      </w:r>
      <w:r>
        <w:rPr>
          <w:szCs w:val="24"/>
        </w:rPr>
        <w:t>, предусмотренные пунктом 2.6.1 настоящего административного регламента;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2.9.2.2. К </w:t>
      </w:r>
      <w:r>
        <w:rPr>
          <w:rFonts w:eastAsiaTheme="minorHAnsi"/>
          <w:szCs w:val="24"/>
          <w:lang w:eastAsia="en-US"/>
        </w:rPr>
        <w:t xml:space="preserve">уведомлению о планируемом строительстве </w:t>
      </w:r>
      <w:r>
        <w:rPr>
          <w:szCs w:val="24"/>
        </w:rPr>
        <w:t xml:space="preserve">не приложены документы, предусмотренные подпунктами 2.6.2.2.- 2.6.2.4. пункта 2.6.2 настоящего административного регламента. 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этом случае уведомление о планируемом строительстве считается ненаправленным.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Услугами, необходимыми и обязательными для предоставления муниципальной услуги, являются: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изготовление документа, удостоверяющего права (полномочия) представителя заявителя, в случае если уведомление о планируемом строительстве направлено представителем заявителя;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Предоставление муниципальной услуги осуществляется бесплатно.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методиках расчета размера такой платы.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Порядок, размер и основания взимания государственной пошлины за нотариальное удостоверение документов установлены Налоговым кодексом Российской Федерации.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Порядок, размер и основания взимания платы за перевод на русский язык документов определяется организациями, предоставляющими данные услуги.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Уведомление о планируемом строительстве,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Уведомление о планируемом строительстве,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Уведомление о планируемом строительстве, поступившее в электронной форме на ЕПГУ, РПГУ (при наличии технической возможности)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Уведомление о планируемом строительстве, поступившее в нерабочее время, регистрируется в первый рабочий день.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Уведомление о планируемом строительстве, поступившее посредством почтового 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 w:cs="Calibri"/>
          <w:szCs w:val="24"/>
        </w:rPr>
      </w:pPr>
      <w:r>
        <w:rPr>
          <w:rFonts w:eastAsia="Calibri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документов, не должно создавать затруднений для лиц с ограниченными возможностями здоровья.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>
        <w:rPr>
          <w:rFonts w:eastAsia="Calibri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bCs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>
        <w:rPr>
          <w:rFonts w:eastAsiaTheme="minorHAnsi"/>
          <w:szCs w:val="24"/>
          <w:lang w:eastAsia="en-US"/>
        </w:rPr>
        <w:t>приказом Минстроя России от 14.11.2016 № 798/пр</w:t>
      </w:r>
      <w:r>
        <w:rPr>
          <w:rFonts w:eastAsia="Calibri"/>
          <w:bCs/>
          <w:szCs w:val="24"/>
        </w:rPr>
        <w:t xml:space="preserve"> </w:t>
      </w:r>
      <w:r>
        <w:rPr>
          <w:rFonts w:eastAsiaTheme="minorHAnsi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>
        <w:rPr>
          <w:szCs w:val="24"/>
        </w:rPr>
        <w:t>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В кабинете по приему маломобильных групп населения имеется медицинская аптечка, </w:t>
      </w:r>
      <w:r>
        <w:rPr>
          <w:szCs w:val="24"/>
        </w:rPr>
        <w:lastRenderedPageBreak/>
        <w:t>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выясняют цель визита гражданина и сопровождают его в кабинет по приему документов; помогают гражданину сесть на стул или располагают кресло-коляску у стола напротив специалиста, осуществляющего прием;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необходимых документов, оказывает помощь в заполнении бланков, копирует документы;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сотрудник уполномоченного органа оказывает помощь в заполнении бланков, копирует необходимые документы. Для подписания документов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сотрудник уполномоченного органа, осуществляющий прием, оказывает помощь и содействие в заполнении бланков документов, копирует необходимые документы.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t>2.15.3.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2.16. Показатели доступности и качества муниципальной услуги.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 w:cs="Calibri"/>
          <w:szCs w:val="24"/>
        </w:rPr>
      </w:pPr>
      <w:r>
        <w:rPr>
          <w:szCs w:val="24"/>
        </w:rPr>
        <w:t xml:space="preserve">2.16.1. </w:t>
      </w:r>
      <w:r>
        <w:rPr>
          <w:rFonts w:eastAsia="Calibri"/>
          <w:szCs w:val="24"/>
        </w:rPr>
        <w:t xml:space="preserve">Основными показателями доступности и качества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 являются: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расположенность помещений уполномоченного органа, предназначенных для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услуги, в зоне доступности к основным транспортным магистралям;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 xml:space="preserve">степень информированности заявителя о порядке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 (доступность информации о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услуге, возможность выбора способа получения информации);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возможность выбора заявителем форм обращения за получением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доступность обращения за предоставлением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услуги, в том числе для лиц с ограниченными возможностями здоровья;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своевременность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 в соответствии со стандартом ее предоставления;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соблюдение сроков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 и сроков выполнения административных процедур при предоставлении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возможность получения информации о ходе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отсутствие обоснованных жалоб со стороны заявителя по результатам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открытый доступ для заявителей к информации о порядке и сроках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документов от заявителей.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услуги, в том числе об оформлении необходимых для получения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 документов, о совершении ими других необходимых для получения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 действий;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предоставление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оказание помощи инвалидам в преодолении барьеров, мешающих получению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 наравне с другими лицами.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2.16.3. </w:t>
      </w:r>
      <w:r>
        <w:rPr>
          <w:szCs w:val="24"/>
        </w:rPr>
        <w:t>При предоставлении муниципальной услуги в</w:t>
      </w:r>
      <w:r>
        <w:rPr>
          <w:rFonts w:eastAsia="Calibri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для получения информации по вопросам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для подачи уведомления </w:t>
      </w:r>
      <w:r>
        <w:rPr>
          <w:szCs w:val="24"/>
        </w:rPr>
        <w:t xml:space="preserve">о планируемом строительстве </w:t>
      </w:r>
      <w:r>
        <w:rPr>
          <w:rFonts w:eastAsia="Calibri"/>
          <w:szCs w:val="24"/>
        </w:rPr>
        <w:t>и документов;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для получения информации о ходе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для получения результата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услуги.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t xml:space="preserve">2.16.4. Предоставление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 в МФЦ возможно при наличии </w:t>
      </w:r>
      <w:r>
        <w:rPr>
          <w:szCs w:val="24"/>
        </w:rPr>
        <w:t xml:space="preserve">заключенного соглашения о взаимодействии между уполномоченным органом и МФЦ. 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szCs w:val="24"/>
        </w:rPr>
        <w:t>Муниципальная услуга оказывается в МФЦ в рамках жизненной ситуации «Индивидуальное жилищное строительство».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</w:t>
      </w:r>
      <w:r>
        <w:rPr>
          <w:szCs w:val="24"/>
        </w:rPr>
        <w:lastRenderedPageBreak/>
        <w:t>муниципальной услуги в электронной форме.</w:t>
      </w:r>
    </w:p>
    <w:p w:rsidR="001402D2" w:rsidRDefault="001402D2" w:rsidP="001402D2">
      <w:pPr>
        <w:pStyle w:val="ConsPlusNormal"/>
        <w:ind w:firstLine="540"/>
        <w:jc w:val="both"/>
        <w:rPr>
          <w:rFonts w:cs="Calibri"/>
          <w:szCs w:val="24"/>
        </w:rPr>
      </w:pPr>
      <w:r>
        <w:rPr>
          <w:szCs w:val="24"/>
        </w:rPr>
        <w:t xml:space="preserve">2.17.1. Предоставление </w:t>
      </w:r>
      <w:r>
        <w:rPr>
          <w:rFonts w:eastAsia="Calibri"/>
          <w:szCs w:val="24"/>
        </w:rPr>
        <w:t>муниципальной</w:t>
      </w:r>
      <w:r>
        <w:rPr>
          <w:szCs w:val="24"/>
        </w:rPr>
        <w:t xml:space="preserve"> услуги по экстерриториальному принципу невозможно.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2.17.2. Заявитель вправе обратиться за предоставлением муниципальной услуги</w:t>
      </w:r>
      <w:r>
        <w:rPr>
          <w:rFonts w:eastAsia="Calibri"/>
          <w:szCs w:val="24"/>
        </w:rPr>
        <w:t xml:space="preserve"> и подать документы, указанные в пункте 2.6 настоящего административного регламента,  </w:t>
      </w:r>
      <w:r>
        <w:rPr>
          <w:szCs w:val="24"/>
        </w:rPr>
        <w:t xml:space="preserve">в электронной форме </w:t>
      </w:r>
      <w:r>
        <w:rPr>
          <w:rFonts w:eastAsia="Calibri"/>
          <w:szCs w:val="24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</w:t>
      </w:r>
      <w:r>
        <w:rPr>
          <w:szCs w:val="24"/>
        </w:rPr>
        <w:t xml:space="preserve">. 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szCs w:val="24"/>
        </w:rPr>
        <w:t xml:space="preserve">Обращение за услугой через ЕПГУ, РПГУ осуществляется </w:t>
      </w:r>
      <w:r>
        <w:rPr>
          <w:rFonts w:eastAsia="Calibri"/>
          <w:szCs w:val="24"/>
        </w:rPr>
        <w:t xml:space="preserve">путем заполнения интерактивной формы уведомления </w:t>
      </w:r>
      <w:r>
        <w:rPr>
          <w:szCs w:val="24"/>
        </w:rPr>
        <w:t xml:space="preserve">о планируемом строительстве </w:t>
      </w:r>
      <w:r>
        <w:rPr>
          <w:rFonts w:eastAsia="Calibri"/>
          <w:szCs w:val="24"/>
        </w:rPr>
        <w:t xml:space="preserve">(формирования уведомления </w:t>
      </w:r>
      <w:r>
        <w:rPr>
          <w:szCs w:val="24"/>
        </w:rPr>
        <w:t xml:space="preserve">о планируемом строительстве </w:t>
      </w:r>
      <w:r>
        <w:rPr>
          <w:rFonts w:eastAsia="Calibri"/>
          <w:szCs w:val="24"/>
        </w:rPr>
        <w:t xml:space="preserve">содержание которого соответствует требованиям формы уведомления </w:t>
      </w:r>
      <w:r>
        <w:rPr>
          <w:szCs w:val="24"/>
        </w:rPr>
        <w:t>о планируемом строительстве</w:t>
      </w:r>
      <w:r>
        <w:rPr>
          <w:rFonts w:eastAsia="Calibri"/>
          <w:szCs w:val="24"/>
        </w:rPr>
        <w:t xml:space="preserve">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>
          <w:rPr>
            <w:rStyle w:val="a3"/>
            <w:rFonts w:eastAsia="Calibri"/>
          </w:rPr>
          <w:t>порядке</w:t>
        </w:r>
      </w:hyperlink>
      <w:r>
        <w:rPr>
          <w:rFonts w:eastAsia="Calibri"/>
          <w:szCs w:val="24"/>
        </w:rPr>
        <w:t xml:space="preserve">, предусмотренном законодательством Российской Федерации. 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t xml:space="preserve">2.17.3. При предоставлении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 в электронной</w:t>
      </w:r>
      <w:r>
        <w:rPr>
          <w:szCs w:val="24"/>
        </w:rPr>
        <w:t xml:space="preserve"> форме посредством ЕПГУ, РПГУ (при наличии технической возможности)</w:t>
      </w:r>
      <w:r>
        <w:rPr>
          <w:rFonts w:eastAsia="Calibri"/>
          <w:szCs w:val="24"/>
        </w:rPr>
        <w:t xml:space="preserve"> </w:t>
      </w:r>
      <w:r>
        <w:rPr>
          <w:szCs w:val="24"/>
        </w:rPr>
        <w:t>заявителю обеспечивается: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получение информации о порядке и сроках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запись на прием в уполномоченный орган для подачи запроса и документов; 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формирование запроса; 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прием и регистрация уполномоченным органом запроса и документов;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получение результата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получение сведений о ходе выполнения запроса;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осуществление оценки качества предоставления муниципальной услуги;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szCs w:val="24"/>
        </w:rPr>
        <w:t xml:space="preserve">2.17.4. </w:t>
      </w:r>
      <w:r>
        <w:rPr>
          <w:rFonts w:eastAsia="Calibri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возможность печати на бумажном носителе копии электронной формы запроса;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>
        <w:rPr>
          <w:szCs w:val="24"/>
        </w:rPr>
        <w:t xml:space="preserve">ЕПГУ, </w:t>
      </w:r>
      <w:r>
        <w:rPr>
          <w:rFonts w:eastAsia="Calibri"/>
          <w:szCs w:val="24"/>
        </w:rPr>
        <w:t>РПГУ, в части, касающейся сведений, отсутствующих в единой системе идентификации и аутентификации;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возможность доступа заявителя на </w:t>
      </w:r>
      <w:r>
        <w:rPr>
          <w:szCs w:val="24"/>
        </w:rPr>
        <w:t xml:space="preserve">ЕПГУ, </w:t>
      </w:r>
      <w:r>
        <w:rPr>
          <w:rFonts w:eastAsia="Calibri"/>
          <w:szCs w:val="24"/>
        </w:rPr>
        <w:t>РПГУ к ранее поданным им запросам.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Theme="minorHAnsi"/>
          <w:szCs w:val="24"/>
          <w:lang w:eastAsia="en-US"/>
        </w:rPr>
        <w:t xml:space="preserve">Предоставление муниципальной услуги начинается с момента приема и регистрации </w:t>
      </w:r>
      <w:r>
        <w:rPr>
          <w:rFonts w:eastAsiaTheme="minorHAnsi"/>
          <w:szCs w:val="24"/>
          <w:lang w:eastAsia="en-US"/>
        </w:rPr>
        <w:lastRenderedPageBreak/>
        <w:t>уполномоченным органом электронных документов, необходимых для предоставления услуги.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t xml:space="preserve">2.17.5. Уведомление </w:t>
      </w:r>
      <w:r>
        <w:rPr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eastAsia="Calibri"/>
          <w:szCs w:val="24"/>
        </w:rPr>
        <w:t xml:space="preserve"> </w:t>
      </w:r>
      <w:r>
        <w:rPr>
          <w:szCs w:val="24"/>
        </w:rPr>
        <w:t xml:space="preserve">выдается в форме электронного документа посредством ЕПГУ, РПГУ </w:t>
      </w:r>
      <w:r>
        <w:rPr>
          <w:rFonts w:eastAsia="Calibri"/>
          <w:szCs w:val="24"/>
        </w:rPr>
        <w:t>(при наличии технической возможности)</w:t>
      </w:r>
      <w:r>
        <w:rPr>
          <w:szCs w:val="24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уведомлении о планируемом строительстве, направленном через ЕПГУ, РПГУ.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Результат предоставления услуги (у</w:t>
      </w:r>
      <w:r>
        <w:rPr>
          <w:rFonts w:eastAsia="Calibri"/>
          <w:szCs w:val="24"/>
        </w:rPr>
        <w:t xml:space="preserve">ведомление </w:t>
      </w:r>
      <w:r>
        <w:rPr>
          <w:szCs w:val="24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 </w:t>
      </w:r>
      <w:r>
        <w:rPr>
          <w:rFonts w:eastAsia="Calibri"/>
          <w:szCs w:val="24"/>
        </w:rPr>
        <w:t>(при наличии технической возможности)</w:t>
      </w:r>
      <w:r>
        <w:rPr>
          <w:szCs w:val="24"/>
        </w:rPr>
        <w:t xml:space="preserve"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ЕПГУ, РПГУ).  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 w:cs="Calibri"/>
          <w:szCs w:val="24"/>
        </w:rPr>
      </w:pPr>
      <w:r>
        <w:rPr>
          <w:rFonts w:eastAsia="Calibri"/>
          <w:szCs w:val="24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уведомлении о планируемом строительстве, направленном в уполномоченный орган, через </w:t>
      </w:r>
      <w:r>
        <w:rPr>
          <w:szCs w:val="24"/>
        </w:rPr>
        <w:t xml:space="preserve">ЕПГУ, </w:t>
      </w:r>
      <w:r>
        <w:rPr>
          <w:rFonts w:eastAsia="Calibri"/>
          <w:szCs w:val="24"/>
        </w:rPr>
        <w:t xml:space="preserve">РПГУ, о получении результата услуги на бумажном носителе) заявителю на </w:t>
      </w:r>
      <w:r>
        <w:rPr>
          <w:szCs w:val="24"/>
        </w:rPr>
        <w:t xml:space="preserve">ЕПГУ, </w:t>
      </w:r>
      <w:r>
        <w:rPr>
          <w:rFonts w:eastAsia="Calibri"/>
          <w:szCs w:val="24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1402D2" w:rsidRDefault="001402D2" w:rsidP="001402D2">
      <w:pPr>
        <w:autoSpaceDE w:val="0"/>
        <w:autoSpaceDN w:val="0"/>
        <w:adjustRightInd w:val="0"/>
        <w:jc w:val="both"/>
        <w:rPr>
          <w:rFonts w:eastAsia="Calibri"/>
        </w:rPr>
      </w:pPr>
    </w:p>
    <w:p w:rsidR="001402D2" w:rsidRDefault="001402D2" w:rsidP="001402D2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3. Состав, последовательность и сроки выполнения</w:t>
      </w:r>
    </w:p>
    <w:p w:rsidR="001402D2" w:rsidRDefault="001402D2" w:rsidP="001402D2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административных процедур (действий), требования к порядку</w:t>
      </w:r>
    </w:p>
    <w:p w:rsidR="001402D2" w:rsidRDefault="001402D2" w:rsidP="001402D2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их выполнения, в том числе особенности выполнения</w:t>
      </w:r>
    </w:p>
    <w:p w:rsidR="001402D2" w:rsidRDefault="001402D2" w:rsidP="001402D2">
      <w:pPr>
        <w:widowControl w:val="0"/>
        <w:autoSpaceDE w:val="0"/>
        <w:autoSpaceDN w:val="0"/>
        <w:jc w:val="center"/>
        <w:rPr>
          <w:rFonts w:eastAsiaTheme="minorHAnsi"/>
          <w:b/>
          <w:lang w:eastAsia="en-US"/>
        </w:rPr>
      </w:pPr>
      <w:r>
        <w:rPr>
          <w:b/>
        </w:rPr>
        <w:t xml:space="preserve">административных процедур (действий) в электронной форме </w:t>
      </w:r>
    </w:p>
    <w:p w:rsidR="001402D2" w:rsidRDefault="001402D2" w:rsidP="001402D2">
      <w:pPr>
        <w:suppressAutoHyphens/>
        <w:ind w:firstLine="540"/>
        <w:jc w:val="both"/>
      </w:pPr>
    </w:p>
    <w:p w:rsidR="001402D2" w:rsidRDefault="001402D2" w:rsidP="001402D2">
      <w:pPr>
        <w:suppressAutoHyphens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 (действия):</w:t>
      </w:r>
    </w:p>
    <w:p w:rsidR="001402D2" w:rsidRDefault="001402D2" w:rsidP="001402D2">
      <w:pPr>
        <w:suppressAutoHyphens/>
        <w:ind w:firstLine="540"/>
        <w:jc w:val="both"/>
      </w:pPr>
      <w:r>
        <w:t>прием и регистрация уведомления о планируемом строительстве;</w:t>
      </w:r>
    </w:p>
    <w:p w:rsidR="001402D2" w:rsidRDefault="001402D2" w:rsidP="001402D2">
      <w:pPr>
        <w:suppressAutoHyphens/>
        <w:ind w:firstLine="540"/>
        <w:jc w:val="both"/>
        <w:rPr>
          <w:color w:val="000000" w:themeColor="text1"/>
        </w:rPr>
      </w:pPr>
      <w:r>
        <w:t xml:space="preserve">проверка наличия документов и </w:t>
      </w:r>
      <w:r>
        <w:rPr>
          <w:color w:val="000000" w:themeColor="text1"/>
        </w:rPr>
        <w:t>сведений,</w:t>
      </w:r>
      <w:r>
        <w:t xml:space="preserve"> необходимых для принятия решения о выдаче уведомления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1402D2" w:rsidRDefault="001402D2" w:rsidP="001402D2">
      <w:pPr>
        <w:suppressAutoHyphens/>
        <w:ind w:firstLine="540"/>
        <w:jc w:val="both"/>
      </w:pPr>
      <w: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1402D2" w:rsidRDefault="001402D2" w:rsidP="001402D2">
      <w:pPr>
        <w:suppressAutoHyphens/>
        <w:ind w:firstLine="540"/>
        <w:jc w:val="both"/>
      </w:pPr>
      <w:r>
        <w:t>проверка соответствия указанных в уведомлении о планируемом строительстве параметров, представленных документов требованиям действующего законодательства;</w:t>
      </w:r>
    </w:p>
    <w:p w:rsidR="001402D2" w:rsidRDefault="001402D2" w:rsidP="001402D2">
      <w:pPr>
        <w:suppressAutoHyphens/>
        <w:ind w:firstLine="540"/>
        <w:jc w:val="both"/>
      </w:pPr>
      <w:r>
        <w:t>выдача (направление) результата предоставления муниципальной услуги.</w:t>
      </w:r>
    </w:p>
    <w:p w:rsidR="001402D2" w:rsidRDefault="001402D2" w:rsidP="001402D2">
      <w:pPr>
        <w:suppressAutoHyphens/>
        <w:ind w:firstLine="540"/>
        <w:jc w:val="both"/>
      </w:pPr>
      <w:r>
        <w:t xml:space="preserve">3.1.1. Прием и регистрация уведомления о планируемом строительстве. </w:t>
      </w:r>
    </w:p>
    <w:p w:rsidR="001402D2" w:rsidRDefault="001402D2" w:rsidP="001402D2">
      <w:pPr>
        <w:suppressAutoHyphens/>
        <w:ind w:firstLine="540"/>
        <w:jc w:val="both"/>
      </w:pPr>
      <w: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>
        <w:rPr>
          <w:rFonts w:eastAsia="Calibri"/>
        </w:rPr>
        <w:t>,</w:t>
      </w:r>
      <w:r>
        <w:t xml:space="preserve"> с уведомлением о планируемом строительстве и </w:t>
      </w:r>
      <w:r>
        <w:lastRenderedPageBreak/>
        <w:t xml:space="preserve">документами; </w:t>
      </w:r>
      <w:r>
        <w:rPr>
          <w:rFonts w:eastAsia="Calibri"/>
        </w:rPr>
        <w:t xml:space="preserve">поступление </w:t>
      </w:r>
      <w:r>
        <w:t>уведомления о планируемом строительстве</w:t>
      </w:r>
      <w:r>
        <w:rPr>
          <w:rFonts w:eastAsia="Calibri"/>
        </w:rPr>
        <w:t xml:space="preserve"> и копий документов почтовым отправлением или в электронной форме через </w:t>
      </w:r>
      <w:r>
        <w:t xml:space="preserve">ЕПГУ, </w:t>
      </w:r>
      <w:r>
        <w:rPr>
          <w:rFonts w:eastAsia="Calibri"/>
        </w:rPr>
        <w:t>РПГУ (при наличии технической возможности).</w:t>
      </w:r>
    </w:p>
    <w:p w:rsidR="001402D2" w:rsidRDefault="001402D2" w:rsidP="001402D2">
      <w:pPr>
        <w:suppressAutoHyphens/>
        <w:ind w:firstLine="540"/>
        <w:jc w:val="both"/>
      </w:pPr>
      <w:r>
        <w:rPr>
          <w:rFonts w:eastAsia="Calibri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402D2" w:rsidRDefault="001402D2" w:rsidP="001402D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проверяет срок действия документа, </w:t>
      </w:r>
      <w:r>
        <w:rPr>
          <w:rFonts w:eastAsia="Calibri"/>
          <w:szCs w:val="24"/>
        </w:rPr>
        <w:t>удостоверяющего его личность</w:t>
      </w:r>
      <w:r>
        <w:rPr>
          <w:szCs w:val="24"/>
        </w:rPr>
        <w:t xml:space="preserve"> и соответствие данных документа, удостоверяющего личность, данным, указанным в уведомлении о планируемом строительстве и приложенных к нему документах.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текст в уведомлении о планируемом строительстве поддается прочтению;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уведомлении о планируемом строительстве указаны сведения, предусмотренные в пункте 2.6.1 настоящего административного регламента;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уведомление о планируемом строительстве подписано уполномоченным лицом;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приложены документы, необходимые для предоставления муниципальной услуги.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Максимальный срок выполнения административной процедуры по приему и регистрации уведомления о планируемом строительстве и приложенных к нему документов составляет 15 минут.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Критерий принятия решения: поступление уведомления о планируемом строительстве и приложенных к нему документов.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Результатом административной процедуры является прием и регистрация уведомления о планируемом строительстве и приложенных к нему документов.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Информация о приеме уведомления о планируемом строительстве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день регистрации уведомления о планируемом строительстве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</w:t>
      </w:r>
      <w:r>
        <w:rPr>
          <w:rFonts w:eastAsia="Calibri"/>
          <w:szCs w:val="24"/>
        </w:rPr>
        <w:t xml:space="preserve">ведомления </w:t>
      </w:r>
      <w:r>
        <w:rPr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eastAsia="Calibri"/>
          <w:szCs w:val="24"/>
        </w:rPr>
        <w:t>.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 w:cs="Calibri"/>
          <w:szCs w:val="24"/>
        </w:rPr>
      </w:pPr>
      <w:r>
        <w:rPr>
          <w:rFonts w:eastAsia="Calibri"/>
          <w:szCs w:val="24"/>
        </w:rPr>
        <w:t xml:space="preserve">3.1.1.3. </w:t>
      </w:r>
      <w:r>
        <w:rPr>
          <w:szCs w:val="24"/>
        </w:rPr>
        <w:t xml:space="preserve">При направлении заявителем уведомления о планируемом строительстве и документов </w:t>
      </w:r>
      <w:r>
        <w:rPr>
          <w:rFonts w:eastAsia="Calibri"/>
          <w:szCs w:val="24"/>
        </w:rPr>
        <w:t>в уполномоченный орган</w:t>
      </w:r>
      <w:r>
        <w:rPr>
          <w:szCs w:val="24"/>
        </w:rPr>
        <w:t xml:space="preserve"> посредством почтовой связи </w:t>
      </w:r>
      <w:r>
        <w:rPr>
          <w:rFonts w:eastAsia="Calibri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вскрывает конверты, проверяет наличие в них уведомления о планируемом строительстве и документов, обязанность по предоставлению которых возложена на заявителя;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проверяет, что уведомление о планируемом строительстве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Максимальный срок выполнения административной процедуры по приему и регистрации уведомления о планируемом строительстве и приложенных к нему документов составляет 15 минут.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Критерий принятия решения: поступление уведомления о планируемом строительстве и приложенных к нему документов.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Результатом административной процедуры является прием и регистрация уведомления о планируемом строительстве и приложенных к нему документов.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Информация о приеме уведомления о планируемом строительстве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день регистрации уведомления о планируемом строительстве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</w:t>
      </w:r>
      <w:r>
        <w:rPr>
          <w:rFonts w:eastAsia="Calibri"/>
          <w:szCs w:val="24"/>
        </w:rPr>
        <w:t xml:space="preserve">ведомления </w:t>
      </w:r>
      <w:r>
        <w:rPr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eastAsia="Calibri"/>
          <w:szCs w:val="24"/>
        </w:rPr>
        <w:t>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t>3.1.1.4.</w:t>
      </w:r>
      <w:r>
        <w:rPr>
          <w:szCs w:val="24"/>
        </w:rPr>
        <w:t xml:space="preserve"> Прием и регистрация уведомления о планируемом строительстве и приложенных к нему документов в форме электронных документов.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 направлении уведомления о планируемом строительстве в электронной форме (при наличии технической возможности) заявителю необходимо заполнить на ЕПГУ, РПГУ электронную форму уведомления о планируемом строительстве, прикрепить к уведомлению о планируемом строительстве в электронном виде документы, необходимые для предоставления муниципальной услуги (при наличии).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 w:cs="Calibri"/>
          <w:szCs w:val="24"/>
        </w:rPr>
      </w:pPr>
      <w:r>
        <w:rPr>
          <w:rFonts w:eastAsia="Calibri"/>
          <w:szCs w:val="24"/>
        </w:rPr>
        <w:t xml:space="preserve">На </w:t>
      </w:r>
      <w:r>
        <w:rPr>
          <w:szCs w:val="24"/>
        </w:rPr>
        <w:t xml:space="preserve">ЕПГУ, </w:t>
      </w:r>
      <w:r>
        <w:rPr>
          <w:rFonts w:eastAsia="Calibri"/>
          <w:szCs w:val="24"/>
        </w:rPr>
        <w:t xml:space="preserve">РПГУ размещается образец заполнения электронной формы </w:t>
      </w:r>
      <w:r>
        <w:rPr>
          <w:szCs w:val="24"/>
        </w:rPr>
        <w:t xml:space="preserve">уведомления о планируемом строительстве </w:t>
      </w:r>
      <w:r>
        <w:rPr>
          <w:rFonts w:eastAsia="Calibri"/>
          <w:szCs w:val="24"/>
        </w:rPr>
        <w:t>(запроса).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Специалист, ответственный за прием и выдачу документов, при поступлении уведомления о планируемом строительстве и документов в электронном виде: 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>
        <w:rPr>
          <w:rFonts w:eastAsia="Calibri"/>
          <w:szCs w:val="24"/>
        </w:rPr>
        <w:t>(при наличии технической возможности)</w:t>
      </w:r>
      <w:r>
        <w:rPr>
          <w:szCs w:val="24"/>
        </w:rPr>
        <w:t xml:space="preserve"> уполномоченного органа; 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t xml:space="preserve">формирует и направляет заявителю электронное уведомление через </w:t>
      </w:r>
      <w:r>
        <w:rPr>
          <w:szCs w:val="24"/>
        </w:rPr>
        <w:t xml:space="preserve">ЕПГУ, </w:t>
      </w:r>
      <w:r>
        <w:rPr>
          <w:rFonts w:eastAsia="Calibri"/>
          <w:szCs w:val="24"/>
        </w:rPr>
        <w:t xml:space="preserve">РПГУ о получении и регистрации от заявителя </w:t>
      </w:r>
      <w:r>
        <w:rPr>
          <w:szCs w:val="24"/>
        </w:rPr>
        <w:t xml:space="preserve">уведомления о планируемом строительстве </w:t>
      </w:r>
      <w:r>
        <w:rPr>
          <w:rFonts w:eastAsia="Calibri"/>
          <w:szCs w:val="24"/>
        </w:rPr>
        <w:t xml:space="preserve">и копий документов, в случае отсутствия технической возможности автоматического уведомления заявителя через </w:t>
      </w:r>
      <w:r>
        <w:rPr>
          <w:szCs w:val="24"/>
        </w:rPr>
        <w:t xml:space="preserve">ЕПГУ, </w:t>
      </w:r>
      <w:r>
        <w:rPr>
          <w:rFonts w:eastAsia="Calibri"/>
          <w:szCs w:val="24"/>
        </w:rPr>
        <w:t>РПГУ;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</w:t>
      </w:r>
      <w:r>
        <w:rPr>
          <w:rFonts w:eastAsia="Calibri"/>
          <w:szCs w:val="24"/>
        </w:rPr>
        <w:t xml:space="preserve">ведомления </w:t>
      </w:r>
      <w:r>
        <w:rPr>
          <w:szCs w:val="24"/>
        </w:rPr>
        <w:t xml:space="preserve">о соответствии </w:t>
      </w:r>
      <w:r>
        <w:rPr>
          <w:szCs w:val="24"/>
        </w:rPr>
        <w:lastRenderedPageBreak/>
        <w:t>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eastAsia="Calibri"/>
          <w:szCs w:val="24"/>
        </w:rPr>
        <w:t>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Максимальный срок выполнения административной процедуры по приему и регистрации уведомления о планируемом строительстве и приложенных к нему документов в форме электронных документов составляет 1 рабочий день.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Критерий принятия решения: поступление уведомления о планируемом строительстве и приложенных к нему документов.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Результатом административной процедуры является прием, регистрация уведомления о планируемом строительстве и приложенных к нему документов.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Информация о приеме уведомления о планируемом строительстве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1402D2" w:rsidRDefault="001402D2" w:rsidP="001402D2">
      <w:pPr>
        <w:pStyle w:val="ConsPlusNormal"/>
        <w:ind w:firstLine="5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3.1.2. Проверка наличия документов и сведений, необходимых для принятия решения о выдаче уведомления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 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Основанием для начала административной процедуры является передача (направление в электронном виде) принятого и зарегистрированного уведомления о планируемом строительстве и приложенных к нему документов в структурное подразделение уполномоченного органа, ответственное за направление у</w:t>
      </w:r>
      <w:r>
        <w:rPr>
          <w:rFonts w:eastAsia="Calibri"/>
          <w:szCs w:val="24"/>
        </w:rPr>
        <w:t xml:space="preserve">ведомления </w:t>
      </w:r>
      <w:r>
        <w:rPr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eastAsia="Calibri"/>
          <w:szCs w:val="24"/>
        </w:rPr>
        <w:t xml:space="preserve"> (далее – уполномоченное структурное подразделение).</w:t>
      </w:r>
    </w:p>
    <w:p w:rsidR="001402D2" w:rsidRDefault="001402D2" w:rsidP="001402D2">
      <w:pPr>
        <w:pStyle w:val="ConsPlusNormal"/>
        <w:ind w:firstLine="540"/>
        <w:jc w:val="both"/>
        <w:rPr>
          <w:color w:val="FF0000"/>
          <w:szCs w:val="24"/>
        </w:rPr>
      </w:pPr>
      <w:r>
        <w:rPr>
          <w:szCs w:val="24"/>
        </w:rPr>
        <w:t>Руководитель уполномоченного структурного подразделения после ознакомления с поступившим уведомлением о планируемом строительстве, в случае отсутствия в уведомлении о планируемом строительстве сведений, предусмотренных пунктом 2.6.1 настоящего административного регламента или документов, предусмотренных подпунктами</w:t>
      </w:r>
      <w:r>
        <w:rPr>
          <w:szCs w:val="24"/>
        </w:rPr>
        <w:br/>
        <w:t>2.6.2.2. - 2.6.2.4. пункта 2.6.2 настоящего административного регламента, поручает уполномоченному специалисту осуществить подготовку проекта письма</w:t>
      </w:r>
      <w:r>
        <w:rPr>
          <w:color w:val="000000" w:themeColor="text1"/>
          <w:szCs w:val="24"/>
        </w:rPr>
        <w:t xml:space="preserve"> о возвращении застройщику уведомления о планируемом строительстве и прилагаемых к нему документов без рассмотрения с указанием причин возврата.</w:t>
      </w:r>
    </w:p>
    <w:p w:rsidR="001402D2" w:rsidRDefault="001402D2" w:rsidP="001402D2">
      <w:pPr>
        <w:pStyle w:val="ConsPlusNormal"/>
        <w:ind w:firstLine="540"/>
        <w:jc w:val="both"/>
        <w:rPr>
          <w:color w:val="FF0000"/>
          <w:szCs w:val="24"/>
        </w:rPr>
      </w:pPr>
      <w:r>
        <w:rPr>
          <w:rFonts w:eastAsia="Calibri"/>
          <w:szCs w:val="24"/>
        </w:rPr>
        <w:t>Руководитель уполномоченного структурного подразделения</w:t>
      </w:r>
      <w:r>
        <w:rPr>
          <w:szCs w:val="24"/>
        </w:rPr>
        <w:t xml:space="preserve"> проверяет правильность </w:t>
      </w:r>
      <w:r>
        <w:rPr>
          <w:color w:val="000000" w:themeColor="text1"/>
          <w:szCs w:val="24"/>
        </w:rPr>
        <w:t xml:space="preserve">подготовленного уполномоченным специалистом </w:t>
      </w:r>
      <w:r>
        <w:rPr>
          <w:szCs w:val="24"/>
        </w:rPr>
        <w:t>проекта письма</w:t>
      </w:r>
      <w:r>
        <w:rPr>
          <w:color w:val="000000" w:themeColor="text1"/>
          <w:szCs w:val="24"/>
        </w:rPr>
        <w:t xml:space="preserve"> с указанием причин возврата.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 согласия и отсутствия замечаний к проекту письма р</w:t>
      </w:r>
      <w:r>
        <w:rPr>
          <w:rFonts w:eastAsia="Calibri"/>
          <w:szCs w:val="24"/>
        </w:rPr>
        <w:t>уководитель уполномоченного структурного подразделения</w:t>
      </w:r>
      <w:r>
        <w:rPr>
          <w:szCs w:val="24"/>
        </w:rPr>
        <w:t xml:space="preserve"> передает (направляет в электронном виде) данные документы начальнику уполномоченного органа для визирования.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 наличия замечаний у начальника уполномоченного органа по проекту письма с указанием причин возврата р</w:t>
      </w:r>
      <w:r>
        <w:rPr>
          <w:rFonts w:eastAsia="Calibri"/>
          <w:szCs w:val="24"/>
        </w:rPr>
        <w:t>уководитель уполномоченного структурного подразделения</w:t>
      </w:r>
      <w:r>
        <w:rPr>
          <w:szCs w:val="24"/>
        </w:rPr>
        <w:t xml:space="preserve"> возвращает уполномоченному специалисту документы с резолюцией о доработке. Доработанный проект письма с указанием причин возврата передается (направляется в электронном виде) уполномоченным специалистом р</w:t>
      </w:r>
      <w:r>
        <w:rPr>
          <w:rFonts w:eastAsia="Calibri"/>
          <w:szCs w:val="24"/>
        </w:rPr>
        <w:t>уководителю уполномоченного структурного подразделения</w:t>
      </w:r>
      <w:r>
        <w:rPr>
          <w:szCs w:val="24"/>
        </w:rPr>
        <w:t xml:space="preserve"> для направления начальнику уполномоченного органа.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Начальник уполномоченного органа при отсутствии замечаний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подписывает информацию с указанием причин возврата;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случае, если указано в уведомлении о планируемом строительстве, направленном через ЕПГУ, РПГУ (при наличии технической возможности) о получении результата предоставления услуги в электронной форме, подписывает электронной подписью информацию с указанием причин возврата в форме электронного документа.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lastRenderedPageBreak/>
        <w:t>Руководитель уполномоченного структурного подразделения</w:t>
      </w:r>
      <w:r>
        <w:rPr>
          <w:szCs w:val="24"/>
        </w:rPr>
        <w:t xml:space="preserve"> передает (направляет в электронном виде) полученные документы уполномоченному специалисту, подготавливавшему проект письма с указанием причин возврата для передачи специалисту, ответственному за прием-выдачу документов.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Максимальный срок выполнения данной административной процедуры составляет 2 рабочих дня.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Результатом административной процедуры является возврат уведомления о планируемом строительстве и прилагаемых к нему документов без рассмотрения с указанием причин возврата.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Информация о возврате уведомления о планируемом строительстве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Ответственным за выполнение административной процедуры является р</w:t>
      </w:r>
      <w:r>
        <w:rPr>
          <w:rFonts w:eastAsia="Calibri"/>
          <w:szCs w:val="24"/>
        </w:rPr>
        <w:t>уководитель уполномоченного структурного подразделения</w:t>
      </w:r>
      <w:r>
        <w:rPr>
          <w:szCs w:val="24"/>
        </w:rPr>
        <w:t>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3.1.3.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3.1.3.1. Основанием для начала административной процедуры является непредставление заявителем либо его представителем документов, предусмотренных подпунктом 2.6.2.1 пункта 2.6.2 настоящего административного регламента. 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Руководитель уполномоченного структурного подразделения после получения зарегистрированных документов, знакомится с ними и поручает уполномоченному специалисту, в случае отсутствия документов, предусмотренных подпунктом 2.6.2.1 пункта 2.6.2 настоящего административного регламента, направить соответствующий межведомственный запрос.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Межведомственный запрос направляется в срок не позднее трех рабочих дней со дня получения уведомления о планируемом строительстве и приложенных к нему документов от заявителя.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По межведомственному запросу органы (организации), участвующие в предоставлении муниципальной услуги, предоставляют документы (их копии или сведения, содержащиеся в них) в срок не позднее 3 рабочих дней со дня получения соответствующего межведомственного запроса.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3.1.3.2. 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 w:cs="Calibri"/>
          <w:szCs w:val="24"/>
        </w:rPr>
      </w:pPr>
      <w:r>
        <w:rPr>
          <w:szCs w:val="24"/>
        </w:rPr>
        <w:t>Ответственным за выполнение административной процедуры является уполномоченный специалист.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Уполномоченный специалист обязан принять необходимые меры для получения ответа на межведомственный запрос в установленные сроки.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1402D2" w:rsidRDefault="001402D2" w:rsidP="001402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402D2" w:rsidRDefault="001402D2" w:rsidP="001402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ненаправления в установленный срок уведомления от </w:t>
      </w:r>
      <w:r>
        <w:t xml:space="preserve">Комитета по охране объектов культурного наследия Кузбасса согласно пункту 3.1.3.2 </w:t>
      </w:r>
      <w:r>
        <w:rPr>
          <w:rFonts w:eastAsiaTheme="minorHAnsi"/>
          <w:lang w:eastAsia="en-US"/>
        </w:rPr>
        <w:t xml:space="preserve">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</w:t>
      </w:r>
      <w:r>
        <w:rPr>
          <w:rFonts w:eastAsiaTheme="minorHAnsi"/>
          <w:lang w:eastAsia="en-US"/>
        </w:rPr>
        <w:lastRenderedPageBreak/>
        <w:t>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Критерий принятия решения: непредставление документов, предусмотренных подпунктом 2.6.2.1 пункта 2.6.2 настоящего административного регламента, в том числе при наличии условия, указанного в пункте 3.1.3.2.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Документы, указанные подпунктом 2.6.2.1 пункта 2.6.2 настоящего административного регламента, направляются заявителем самостоятельно, если права на земельный участок не зарегистрированы в Едином государственном реестре недвижимости, о чем дополнительно уведомляется заявитель.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Фиксация результата выполнения административной процедуры не производится.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3.1.4. Проверка соответствия указанных в уведомлении о планируемом строительстве параметров, представленных документов требованиям действующего законодательства.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3.1.4.1. Основанием для начала административной процедуры является передача (направление в электронном виде) полного пакета документов в </w:t>
      </w:r>
      <w:r>
        <w:rPr>
          <w:rFonts w:eastAsia="Calibri"/>
          <w:szCs w:val="24"/>
        </w:rPr>
        <w:t>уполномоченное структурное подразделение</w:t>
      </w:r>
      <w:r>
        <w:rPr>
          <w:szCs w:val="24"/>
        </w:rPr>
        <w:t>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t>Руководитель уполномоченного структурного подразделения</w:t>
      </w:r>
      <w:r>
        <w:rPr>
          <w:szCs w:val="24"/>
        </w:rPr>
        <w:t xml:space="preserve"> после ознакомления с полным пакетом документов поручает уполномоченному специалисту произвести проверку представленных документов с целью подготовки проекта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Уполномоченный специалист, с целью подготовки проекта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осуществляет подготовку проекта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t>Руководитель уполномоченного структурного подразделения</w:t>
      </w:r>
      <w:r>
        <w:rPr>
          <w:szCs w:val="24"/>
        </w:rPr>
        <w:t xml:space="preserve"> проверяет правильность подготовленного уполномоченным специалистом проекта уведомления о соответствии (несоответствии) указанных в уведомлении о планируемом строительстве параметров объекта </w:t>
      </w:r>
      <w:r>
        <w:rPr>
          <w:szCs w:val="24"/>
        </w:rPr>
        <w:lastRenderedPageBreak/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 согласия и отсутствия замечаний к проекту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</w:t>
      </w:r>
      <w:r>
        <w:rPr>
          <w:rFonts w:eastAsia="Calibri"/>
          <w:szCs w:val="24"/>
        </w:rPr>
        <w:t>уководитель уполномоченного структурного подразделения</w:t>
      </w:r>
      <w:r>
        <w:rPr>
          <w:szCs w:val="24"/>
        </w:rPr>
        <w:t xml:space="preserve"> передает (направляет в электронном виде) указанный проект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начальнику уполномоченного органа для визирования.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 наличия замечаний у начальника уполномоченного органа к проекту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</w:t>
      </w:r>
      <w:r>
        <w:rPr>
          <w:rFonts w:eastAsia="Calibri"/>
          <w:szCs w:val="24"/>
        </w:rPr>
        <w:t>уководитель уполномоченного структурного подразделения</w:t>
      </w:r>
      <w:r>
        <w:rPr>
          <w:szCs w:val="24"/>
        </w:rPr>
        <w:t xml:space="preserve"> возвращает уполномоченному специалисту проект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резолюцией о доработке.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Доработанный проект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передается (направляется в электронном виде) уполномоченным специалистом р</w:t>
      </w:r>
      <w:r>
        <w:rPr>
          <w:rFonts w:eastAsia="Calibri"/>
          <w:szCs w:val="24"/>
        </w:rPr>
        <w:t>уководителю уполномоченного структурного подразделения</w:t>
      </w:r>
      <w:r>
        <w:rPr>
          <w:szCs w:val="24"/>
        </w:rPr>
        <w:t xml:space="preserve"> для направления начальнику уполномоченного органа для визирования.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Начальник уполномоченного органа при отсутствии замечаний: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подписывает проект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бумажном виде;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случае, если указано в уведомлении о планируемом строительстве, направленном через ЕПГУ, РПГУ (при наличии технической возможности) о получении результата предоставления услуги в электронной форме, подписывает электронной подписью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форме электронного документа.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t>Руководитель уполномоченного структурного подразделения</w:t>
      </w:r>
      <w:r>
        <w:rPr>
          <w:szCs w:val="24"/>
        </w:rPr>
        <w:t xml:space="preserve"> передает (направляет в электронном виде) подписанное начальником уполномоченного органа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уполномоченному специалисту, подготавливавшему проект, для передачи специалисту, ответственному за прием-выдачу документов.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Максимальный срок выполнения данной административной процедуры составляет 5 рабочих дней со дня получения уведомления о планируемом строительстве. В случае, </w:t>
      </w:r>
      <w:r>
        <w:rPr>
          <w:szCs w:val="24"/>
        </w:rPr>
        <w:lastRenderedPageBreak/>
        <w:t>предусмотренном в пункте 3.1.3.2, максимальный срок выполнения административной процедуры составляет 18 рабочих дней со дня получения уведомления о планируемом строительстве.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Критерий принятия решения: наличие (отсутствие) оснований для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3.1.4.2.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только в следующих случаях: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уведомление о планируемом строительстве подано или направлено лицом, не являющимся застройщиком в связи с отсутствием у него прав на земельный участок.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ГрК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В случае направления застройщику такого уведомления по основанию, предусмотренному абзацем 4 пунктом 3.1.4.2 настоящего  административного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</w:t>
      </w:r>
      <w:r>
        <w:rPr>
          <w:szCs w:val="24"/>
        </w:rPr>
        <w:lastRenderedPageBreak/>
        <w:t>поселения федерального или регионального значения.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Результатом административной процедуры является принятие решения о направлении застройщику способом, указанным в уведомлении о планируемом строительстве,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Ответственным за выполнение административной процедуры является р</w:t>
      </w:r>
      <w:r>
        <w:rPr>
          <w:rFonts w:eastAsia="Calibri"/>
          <w:szCs w:val="24"/>
        </w:rPr>
        <w:t>уководитель уполномоченного структурного подразделения</w:t>
      </w:r>
      <w:r>
        <w:rPr>
          <w:szCs w:val="24"/>
        </w:rPr>
        <w:t>.</w:t>
      </w:r>
    </w:p>
    <w:p w:rsidR="001402D2" w:rsidRDefault="001402D2" w:rsidP="001402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3.1.4.3.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>
        <w:t xml:space="preserve">направляется, </w:t>
      </w:r>
      <w:r>
        <w:rPr>
          <w:rFonts w:eastAsiaTheme="minorHAnsi"/>
          <w:lang w:eastAsia="en-US"/>
        </w:rPr>
        <w:t>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</w:t>
      </w:r>
      <w:r>
        <w:t xml:space="preserve"> уполномоченным органом в сроки, указанные в пункте 2.4 настоящего административного регламента</w:t>
      </w:r>
      <w:r>
        <w:rPr>
          <w:rFonts w:eastAsiaTheme="minorHAnsi"/>
          <w:lang w:eastAsia="en-US"/>
        </w:rPr>
        <w:t>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инспекцию государственного строительного надзора Республики Мордовия;</w:t>
      </w:r>
    </w:p>
    <w:p w:rsidR="001402D2" w:rsidRDefault="001402D2" w:rsidP="001402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</w:t>
      </w:r>
      <w:hyperlink r:id="rId12" w:history="1">
        <w:r>
          <w:rPr>
            <w:rStyle w:val="a3"/>
            <w:rFonts w:eastAsiaTheme="minorHAnsi"/>
            <w:lang w:eastAsia="en-US"/>
          </w:rPr>
          <w:t>абзацами 2</w:t>
        </w:r>
      </w:hyperlink>
      <w:r>
        <w:rPr>
          <w:rFonts w:eastAsiaTheme="minorHAnsi"/>
          <w:lang w:eastAsia="en-US"/>
        </w:rPr>
        <w:t xml:space="preserve"> или </w:t>
      </w:r>
      <w:hyperlink r:id="rId13" w:history="1">
        <w:r>
          <w:rPr>
            <w:rStyle w:val="a3"/>
            <w:rFonts w:eastAsiaTheme="minorHAnsi"/>
            <w:lang w:eastAsia="en-US"/>
          </w:rPr>
          <w:t xml:space="preserve">3 </w:t>
        </w:r>
      </w:hyperlink>
      <w:r>
        <w:rPr>
          <w:rFonts w:eastAsiaTheme="minorHAnsi"/>
          <w:lang w:eastAsia="en-US"/>
        </w:rPr>
        <w:t>пункта 3.1.4.2 настоящего административного регламента.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В случае поступления уведомления о планируемом строительстве и документов посредством ЕПГУ, РПГУ (при наличии технической возможности), </w:t>
      </w:r>
      <w:r>
        <w:rPr>
          <w:rFonts w:eastAsia="Calibri"/>
          <w:szCs w:val="24"/>
        </w:rPr>
        <w:t xml:space="preserve">формирует и направляет заявителю электронное уведомление через </w:t>
      </w:r>
      <w:r>
        <w:rPr>
          <w:rFonts w:eastAsiaTheme="minorHAnsi"/>
          <w:szCs w:val="24"/>
          <w:lang w:eastAsia="en-US"/>
        </w:rPr>
        <w:t xml:space="preserve">ЕПГУ, </w:t>
      </w:r>
      <w:r>
        <w:rPr>
          <w:rFonts w:eastAsia="Calibri"/>
          <w:szCs w:val="24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>
        <w:rPr>
          <w:rFonts w:eastAsiaTheme="minorHAnsi"/>
          <w:szCs w:val="24"/>
          <w:lang w:eastAsia="en-US"/>
        </w:rPr>
        <w:t xml:space="preserve">ЕПГУ, </w:t>
      </w:r>
      <w:r>
        <w:rPr>
          <w:rFonts w:eastAsia="Calibri"/>
          <w:szCs w:val="24"/>
        </w:rPr>
        <w:t>РПГУ.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3.1.5. Выдача (направление) результата предоставления муниципальной услуги.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Основанием для начала процедуры выдачи документов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документов, подлежащих выдаче заявителю.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Ответственным за выполнение административной процедуры является руководитель уполномоченного структурного подразделения.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Для получения результата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>
        <w:rPr>
          <w:rFonts w:eastAsia="Calibri"/>
          <w:szCs w:val="24"/>
        </w:rPr>
        <w:t xml:space="preserve">(при наличии технической возможности) </w:t>
      </w:r>
      <w:r>
        <w:rPr>
          <w:szCs w:val="24"/>
        </w:rPr>
        <w:t>заявитель предъявляет следующие документы: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документ, удостоверяющий личность заявителя;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оригиналы документов, указанные в пункте 2.6.2 настоящего административного регламента, при направлении запроса и документов на предоставление услуги через ЕПГУ, РПГУ </w:t>
      </w:r>
      <w:r>
        <w:rPr>
          <w:rFonts w:eastAsia="Calibri"/>
          <w:szCs w:val="24"/>
        </w:rPr>
        <w:t>(при наличии технической возможности)</w:t>
      </w:r>
      <w:r>
        <w:rPr>
          <w:szCs w:val="24"/>
        </w:rPr>
        <w:t>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устанавливает личность заявителя;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проверяет правомочия заявителя действовать от его имени при получении документов;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находит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документы, подлежащие выдаче заявителю;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>
        <w:rPr>
          <w:rFonts w:eastAsia="Calibri"/>
          <w:szCs w:val="24"/>
        </w:rPr>
        <w:t>(при наличии технической возможности)</w:t>
      </w:r>
      <w:r>
        <w:rPr>
          <w:szCs w:val="24"/>
        </w:rPr>
        <w:t xml:space="preserve"> и при указании в запросе о получении результата на бумажном носителе);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знакомит заявителя с уведомлением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выдает заявителю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документы, подлежащие выдаче заявителю;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регистрирует факт выдачи заявителю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документов, подлежащих выдаче заявителю в системе электронного документооборота (при наличии технической возможности) уполномоченного органа и в журнале регистрации;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отказывает в выдаче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документов, подлежащих выдаче заявителю в случаях: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за выдачей документов обратилось лицо, не являющееся заявителем (его представителем);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обратившееся лицо отказалось предъявить документ, удостоверяющий его личность;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Если заявитель, не согласившись с уведомлением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отказался проставить свою подпись в получении документов,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документы, подлежащие выдаче заявителю ему не выдаются и специалист, ответственный за прием-выдачу документов, на копии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</w:t>
      </w:r>
      <w:r>
        <w:rPr>
          <w:szCs w:val="24"/>
        </w:rPr>
        <w:lastRenderedPageBreak/>
        <w:t>жилищного строительства или садового дома на земельном участке проставляет отметку об отказе в получении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путем внесения слов «Получить документы отказался», заверяет своей подписью.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Не позднее следующего рабочего дня со дня обращения заявителя в уполномоченный орган либо поступлении не выданных документов из МФЦ 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документов) вправе обратиться за получением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документов, подлежащих выдаче заявителю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устанавливает личность заявителя;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проверяет правомочия заявителя действовать от его имени при получении документов;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возможности));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направляется, о чем составляется акт.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случае, если заявителю отказано в предоставлении муниципальной услуги, информация о возвращении застройщику уведомления о планируемом строительстве и прилагаемых к нему документов без рассмотрения с указанием причин возврата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(при наличии технической возможности). Оригинал решения заявитель вправе забрать в уполномоченном органе.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Максимальный срок выполнения данной административной процедуры – </w:t>
      </w:r>
      <w:r>
        <w:rPr>
          <w:szCs w:val="24"/>
        </w:rPr>
        <w:br/>
        <w:t xml:space="preserve">1 рабочий день.  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bookmarkStart w:id="11" w:name="dst2605"/>
      <w:bookmarkEnd w:id="11"/>
      <w:r>
        <w:rPr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1 к настоящему административному регламенту об исправлении ошибок и опечаток в документах, выданных</w:t>
      </w:r>
      <w:r>
        <w:rPr>
          <w:szCs w:val="24"/>
        </w:rPr>
        <w:br/>
        <w:t>в результате предоставления муниципальной услуги.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</w:t>
      </w:r>
      <w:r>
        <w:rPr>
          <w:szCs w:val="24"/>
        </w:rPr>
        <w:lastRenderedPageBreak/>
        <w:t xml:space="preserve">муниципальной услуги на бумажном носителе (при наличии).     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1402D2" w:rsidRDefault="001402D2" w:rsidP="001402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</w:t>
      </w:r>
      <w:r>
        <w:t xml:space="preserve"> об исправлении ошибок и опечаток в документах, выданных</w:t>
      </w:r>
      <w:r>
        <w:br/>
        <w:t>в результате предоставления муниципальной услуги</w:t>
      </w:r>
      <w:r>
        <w:rPr>
          <w:rFonts w:eastAsiaTheme="minorHAnsi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>
        <w:rPr>
          <w:rFonts w:eastAsia="Calibri"/>
        </w:rPr>
        <w:t>(при наличии технической возможности)</w:t>
      </w:r>
      <w:r>
        <w:rPr>
          <w:rFonts w:eastAsiaTheme="minorHAnsi"/>
          <w:lang w:eastAsia="en-US"/>
        </w:rPr>
        <w:t>.</w:t>
      </w:r>
    </w:p>
    <w:p w:rsidR="001402D2" w:rsidRDefault="001402D2" w:rsidP="001402D2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 </w:t>
      </w:r>
      <w: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1402D2" w:rsidRDefault="001402D2" w:rsidP="001402D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3.3. Многофункциональный центр предоставления государственных и муниципальных услуг (далее - МФЦ) организует предоставление муниципальных услуг по принципу "одного окна" в соответствии с соглашениями о взаимодействии.</w:t>
      </w:r>
    </w:p>
    <w:p w:rsidR="001402D2" w:rsidRDefault="001402D2" w:rsidP="001402D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3.4. В МФЦ обеспечивается:</w:t>
      </w:r>
    </w:p>
    <w:p w:rsidR="001402D2" w:rsidRDefault="001402D2" w:rsidP="001402D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функционирование автоматизированной информационной системы МФЦ;</w:t>
      </w:r>
    </w:p>
    <w:p w:rsidR="001402D2" w:rsidRDefault="001402D2" w:rsidP="001402D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бесплатный доступ заявителей к государственной информационной системе Портала государственных и муниципальных услуг (функций) Республики Мордовия;</w:t>
      </w:r>
    </w:p>
    <w:p w:rsidR="001402D2" w:rsidRDefault="001402D2" w:rsidP="001402D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в) возможность оплаты государственных и муниципальных услуг.</w:t>
      </w:r>
    </w:p>
    <w:p w:rsidR="001402D2" w:rsidRDefault="001402D2" w:rsidP="001402D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г) получение информации посредством центра телефонного обслуживания, осуществляющего с помощью операторов или в автоматическом режиме прием и обслуживание вызовов, поступающих в МФЦ;</w:t>
      </w:r>
    </w:p>
    <w:p w:rsidR="001402D2" w:rsidRDefault="001402D2" w:rsidP="001402D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д) возможность воспользоваться предварительной записью на подачу запроса о предоставлении муниципальной услуги;</w:t>
      </w:r>
    </w:p>
    <w:p w:rsidR="001402D2" w:rsidRDefault="001402D2" w:rsidP="001402D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е) предварительное уведомление заявителя о готовности результата предоставления муниципальной услуги.</w:t>
      </w:r>
    </w:p>
    <w:p w:rsidR="001402D2" w:rsidRDefault="001402D2" w:rsidP="001402D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ж) помощь в заполнении заявления в случае, если заявитель не имеет возможности самостоятельно заполнить заявление.</w:t>
      </w:r>
    </w:p>
    <w:p w:rsidR="001402D2" w:rsidRDefault="001402D2" w:rsidP="001402D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3.5. Обращение в электронной форме производится при наличии технической возможности заявителя на предоставление документов, необходимых для предоставления муниципальной услуги, с правом электронной подписи на заверение представляемых документов в установленном порядке.</w:t>
      </w:r>
    </w:p>
    <w:p w:rsidR="001402D2" w:rsidRDefault="001402D2" w:rsidP="001402D2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1402D2" w:rsidRDefault="001402D2" w:rsidP="001402D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Формы контроля за предоставлением муниципальной услуги</w:t>
      </w:r>
    </w:p>
    <w:p w:rsidR="001402D2" w:rsidRDefault="001402D2" w:rsidP="001402D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4.1. Порядок осуществления текущего контроля за соблюдением и исполнением </w:t>
      </w:r>
      <w:r>
        <w:rPr>
          <w:szCs w:val="24"/>
        </w:rPr>
        <w:lastRenderedPageBreak/>
        <w:t>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Текущий контроль за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1402D2" w:rsidRDefault="001402D2" w:rsidP="001402D2">
      <w:pPr>
        <w:pStyle w:val="Style2"/>
        <w:widowControl/>
        <w:spacing w:line="240" w:lineRule="auto"/>
        <w:ind w:firstLine="540"/>
        <w:jc w:val="both"/>
      </w:pPr>
      <w:r>
        <w:t>Периодичность осуществления плановых проверок – не реже одного раза в квартал.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Контроль за исполнением данного административного регламента со стороны граждан, их </w:t>
      </w:r>
      <w:r>
        <w:rPr>
          <w:szCs w:val="24"/>
        </w:rPr>
        <w:lastRenderedPageBreak/>
        <w:t>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</w:p>
    <w:p w:rsidR="001402D2" w:rsidRDefault="001402D2" w:rsidP="001402D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1402D2" w:rsidRDefault="001402D2" w:rsidP="00140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1402D2" w:rsidRDefault="001402D2" w:rsidP="00140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1402D2" w:rsidRDefault="001402D2" w:rsidP="00140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1402D2" w:rsidRDefault="001402D2" w:rsidP="001402D2">
      <w:pPr>
        <w:pStyle w:val="ConsPlusNormal"/>
        <w:jc w:val="center"/>
        <w:rPr>
          <w:szCs w:val="24"/>
        </w:rPr>
      </w:pP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1402D2" w:rsidRDefault="001402D2" w:rsidP="001402D2">
      <w:pPr>
        <w:pStyle w:val="ConsPlusNormal"/>
        <w:ind w:firstLine="540"/>
        <w:jc w:val="both"/>
        <w:rPr>
          <w:rFonts w:eastAsiaTheme="minorHAnsi" w:cs="Calibr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5.2. Предмет жалобы.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Заявитель может обратиться с жалобой, в том числе в следующих случаях: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нарушение срока регистрации запроса о предоставлении муниципальной услуги;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нарушение срока предоставления муниципальной услуги;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услуги, у заявителя;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Мордовия, муниципальными правовыми актами;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</w:t>
      </w:r>
      <w:r>
        <w:rPr>
          <w:szCs w:val="24"/>
        </w:rPr>
        <w:br/>
        <w:t>№ 210-ФЗ.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Жалоба должна содержать: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Жалоба на решение, действия (бездействие) начальника уполномоченного органа подается заместителю Чамзинского муниципального района, курирующего сферу градостроительства.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Жалоба на решение, действия (бездействие) заместителя главы Чамзинского муниципального района подается Главе Чамзинского муниципального района.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5.4. Порядок подачи и рассмотрения жалобы.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r>
        <w:rPr>
          <w:szCs w:val="24"/>
        </w:rPr>
        <w:lastRenderedPageBreak/>
        <w:t>качестве документа, подтверждающего полномочия на осуществление действий от имени заявителя, представляется: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5.5. Сроки рассмотрения жалобы.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Республики Мордовия.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Оснований для приостановления рассмотрения жалобы законодательством Российской Федерации и законодательством Республики Мордовия не предусмотрено.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5.7. Результат рассмотрения жалобы.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По результатам рассмотрения жалобы принимается одно из следующих решений: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удовлетворить жалобу;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отказать в удовлетворении жалобы.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402D2" w:rsidRDefault="001402D2" w:rsidP="001402D2">
      <w:pPr>
        <w:jc w:val="both"/>
      </w:pPr>
      <w: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02D2" w:rsidRDefault="001402D2" w:rsidP="001402D2">
      <w:pPr>
        <w:ind w:firstLine="567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удовлетворении жалобы отказывается в следующих случаях: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жалоба признана необоснованной;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Уполномоченный орган вправе оставить жалобу без ответа в следующих случаях: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5.8. Порядок информирования заявителя о результатах рассмотрения жалобы.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ответе по результатам рассмотрения жалобы указываются: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фамилия, имя, отчество (последнее - при наличии) или наименование заявителя;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основания для принятия решения по жалобе;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принятое по жалобе решение;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сведения о порядке обжалования принятого по жалобе решения.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5.9. Порядок обжалования решения по жалобе.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5.11. Способы информирования заявителей о порядке подачи и рассмотрения жалобы.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 w:cs="Calibri"/>
          <w:szCs w:val="24"/>
        </w:rPr>
      </w:pPr>
      <w:r>
        <w:rPr>
          <w:rFonts w:eastAsia="Calibri"/>
          <w:szCs w:val="24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>
        <w:rPr>
          <w:rFonts w:eastAsia="Calibri"/>
          <w:szCs w:val="24"/>
        </w:rPr>
        <w:lastRenderedPageBreak/>
        <w:t>от 27.07.2010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</w:p>
    <w:p w:rsidR="001402D2" w:rsidRDefault="001402D2" w:rsidP="001402D2">
      <w:pPr>
        <w:ind w:firstLine="709"/>
        <w:jc w:val="center"/>
        <w:rPr>
          <w:b/>
        </w:rPr>
      </w:pPr>
      <w:r>
        <w:rPr>
          <w:b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402D2" w:rsidRDefault="001402D2" w:rsidP="001402D2">
      <w:pPr>
        <w:autoSpaceDE w:val="0"/>
        <w:autoSpaceDN w:val="0"/>
        <w:adjustRightInd w:val="0"/>
        <w:ind w:firstLine="709"/>
        <w:jc w:val="both"/>
      </w:pPr>
      <w:r>
        <w:t xml:space="preserve">6.1. </w:t>
      </w:r>
      <w:r>
        <w:rPr>
          <w:rFonts w:eastAsia="Calibri"/>
        </w:rPr>
        <w:t xml:space="preserve">Предоставление муниципальной услуги в МФЦ осуществляется при наличии </w:t>
      </w:r>
      <w:r>
        <w:t xml:space="preserve">заключенного соглашения о взаимодействии между уполномоченным органом и МФЦ. </w:t>
      </w:r>
    </w:p>
    <w:p w:rsidR="001402D2" w:rsidRDefault="001402D2" w:rsidP="001402D2">
      <w:pPr>
        <w:autoSpaceDE w:val="0"/>
        <w:autoSpaceDN w:val="0"/>
        <w:adjustRightInd w:val="0"/>
        <w:ind w:firstLine="709"/>
        <w:jc w:val="both"/>
      </w:pPr>
      <w: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1402D2" w:rsidRDefault="001402D2" w:rsidP="001402D2">
      <w:pPr>
        <w:autoSpaceDE w:val="0"/>
        <w:autoSpaceDN w:val="0"/>
        <w:adjustRightInd w:val="0"/>
        <w:ind w:firstLine="709"/>
        <w:jc w:val="both"/>
      </w:pPr>
      <w:r>
        <w:t xml:space="preserve">6.3. </w:t>
      </w:r>
      <w:r>
        <w:rPr>
          <w:rFonts w:eastAsia="Calibri"/>
        </w:rPr>
        <w:t xml:space="preserve">Информация по вопросам предоставления </w:t>
      </w:r>
      <w:r>
        <w:t>муниципальной</w:t>
      </w:r>
      <w:r>
        <w:rPr>
          <w:rFonts w:eastAsia="Calibri"/>
        </w:rPr>
        <w:t xml:space="preserve"> услуги,</w:t>
      </w:r>
      <w:r>
        <w:t xml:space="preserve"> 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1402D2" w:rsidRDefault="001402D2" w:rsidP="001402D2">
      <w:pPr>
        <w:autoSpaceDE w:val="0"/>
        <w:autoSpaceDN w:val="0"/>
        <w:adjustRightInd w:val="0"/>
        <w:ind w:firstLine="709"/>
        <w:jc w:val="both"/>
      </w:pPr>
      <w:r>
        <w:t xml:space="preserve">Информирование о порядке предоставления муниципальной услуги  </w:t>
      </w:r>
      <w:r>
        <w:rPr>
          <w:rFonts w:eastAsia="Calibri"/>
        </w:rPr>
        <w:t>осуществляется в соответствии с графиком работы МФЦ.</w:t>
      </w:r>
    </w:p>
    <w:p w:rsidR="001402D2" w:rsidRDefault="001402D2" w:rsidP="001402D2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6.4. При личном обращении заявителя в МФЦ сотрудник</w:t>
      </w:r>
      <w:r>
        <w:t>, ответственный за прием документов:</w:t>
      </w:r>
    </w:p>
    <w:p w:rsidR="001402D2" w:rsidRDefault="001402D2" w:rsidP="001402D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402D2" w:rsidRDefault="001402D2" w:rsidP="001402D2">
      <w:pPr>
        <w:autoSpaceDE w:val="0"/>
        <w:autoSpaceDN w:val="0"/>
        <w:adjustRightInd w:val="0"/>
        <w:ind w:firstLine="708"/>
        <w:jc w:val="both"/>
      </w:pPr>
      <w:r>
        <w:t>проверяет представленное уведомление об окончании строительства и документы на предмет: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текст в уведомлении о планируемом строительстве поддается прочтению;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в уведомлении о планируемом строительстве указаны сведения, предусмотренные пунктом 2.6.1 настоящего административного регламента;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уведомление о планируемом строительстве подписано уполномоченным лицом;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приложены документы, необходимые для предоставления муниципальной услуги;</w:t>
      </w:r>
    </w:p>
    <w:p w:rsidR="001402D2" w:rsidRDefault="001402D2" w:rsidP="001402D2">
      <w:pPr>
        <w:pStyle w:val="ConsPlusNormal"/>
        <w:ind w:firstLine="540"/>
        <w:jc w:val="both"/>
        <w:rPr>
          <w:rFonts w:cs="Calibri"/>
          <w:szCs w:val="24"/>
        </w:rPr>
      </w:pPr>
      <w:r>
        <w:rPr>
          <w:szCs w:val="24"/>
        </w:rPr>
        <w:t>- соответствие данных документа, удостоверяющего личность, данным, указанным в заявлении и необходимых документах.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szCs w:val="24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>
        <w:rPr>
          <w:rFonts w:eastAsia="Calibri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заполняет сведения о заявителе и представленных документах в автоматизированной информационной системе (АИС МФЦ);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выдает расписку</w:t>
      </w:r>
      <w:r>
        <w:rPr>
          <w:rStyle w:val="itemtext"/>
        </w:rPr>
        <w:t xml:space="preserve"> в получении документов на предоставление услуги, сформированную в АИС МФЦ</w:t>
      </w:r>
      <w:r>
        <w:rPr>
          <w:rFonts w:eastAsia="Calibri"/>
          <w:szCs w:val="24"/>
        </w:rPr>
        <w:t>;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szCs w:val="24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 w:cs="Calibri"/>
          <w:szCs w:val="24"/>
        </w:rPr>
      </w:pPr>
      <w:r>
        <w:rPr>
          <w:rFonts w:eastAsia="Calibri"/>
          <w:szCs w:val="24"/>
        </w:rPr>
        <w:t>6.5. Уведомление о планируемом строительстве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уведомления о планируемом строительстве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уведомлении о планируемом строительстве производится отметка с указанием реквизитов реестра, по которому переданы уведомление о планируемом строительстве и документы.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6.6.1. Ответственность за выдачу </w:t>
      </w:r>
      <w:r>
        <w:rPr>
          <w:rFonts w:eastAsia="Calibri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6.6.2. Для получения </w:t>
      </w:r>
      <w:r>
        <w:rPr>
          <w:rFonts w:eastAsia="Calibri"/>
          <w:szCs w:val="24"/>
        </w:rPr>
        <w:t>результата предоставления муниципальной услуги</w:t>
      </w:r>
      <w:r>
        <w:rPr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 w:cs="Calibri"/>
          <w:szCs w:val="24"/>
        </w:rPr>
      </w:pPr>
      <w:r>
        <w:rPr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>
        <w:rPr>
          <w:rFonts w:eastAsia="Calibri"/>
          <w:szCs w:val="24"/>
        </w:rPr>
        <w:t>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t>С</w:t>
      </w:r>
      <w:r>
        <w:rPr>
          <w:szCs w:val="24"/>
        </w:rPr>
        <w:t xml:space="preserve">отрудник МФЦ, ответственный за выдачу документов, выдает документы </w:t>
      </w:r>
      <w:r>
        <w:rPr>
          <w:rFonts w:eastAsia="Calibri"/>
          <w:szCs w:val="24"/>
        </w:rPr>
        <w:t xml:space="preserve"> </w:t>
      </w:r>
      <w:r>
        <w:rPr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уведомления </w:t>
      </w:r>
      <w:r>
        <w:rPr>
          <w:rFonts w:eastAsia="Calibri"/>
          <w:szCs w:val="24"/>
        </w:rPr>
        <w:t>о планируемом строительстве</w:t>
      </w:r>
      <w:r>
        <w:rPr>
          <w:szCs w:val="24"/>
        </w:rPr>
        <w:t>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402D2" w:rsidRDefault="001402D2" w:rsidP="001402D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1402D2" w:rsidRDefault="001402D2" w:rsidP="001402D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lastRenderedPageBreak/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1402D2" w:rsidRDefault="001402D2" w:rsidP="001402D2">
      <w:pPr>
        <w:ind w:firstLine="709"/>
        <w:jc w:val="both"/>
      </w:pPr>
    </w:p>
    <w:p w:rsidR="001402D2" w:rsidRDefault="001402D2" w:rsidP="001402D2">
      <w:pPr>
        <w:sectPr w:rsidR="001402D2" w:rsidSect="00EF179D">
          <w:pgSz w:w="11906" w:h="16838"/>
          <w:pgMar w:top="709" w:right="624" w:bottom="1134" w:left="1418" w:header="709" w:footer="709" w:gutter="0"/>
          <w:cols w:space="720"/>
        </w:sectPr>
      </w:pPr>
    </w:p>
    <w:p w:rsidR="001402D2" w:rsidRDefault="001402D2" w:rsidP="001402D2">
      <w:r>
        <w:rPr>
          <w:rFonts w:ascii="Courier New" w:eastAsiaTheme="minorHAnsi" w:hAnsi="Courier New" w:cs="Courier New"/>
          <w:b/>
          <w:bCs/>
          <w:lang w:eastAsia="en-US"/>
        </w:rPr>
        <w:lastRenderedPageBreak/>
        <w:t xml:space="preserve">                         </w:t>
      </w:r>
    </w:p>
    <w:p w:rsidR="001402D2" w:rsidRDefault="001402D2" w:rsidP="001402D2">
      <w:pPr>
        <w:jc w:val="right"/>
      </w:pPr>
      <w:r>
        <w:t>Приложение 1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ru-RU"/>
        </w:rPr>
        <w:t>«</w:t>
      </w:r>
      <w:r>
        <w:rPr>
          <w:rFonts w:ascii="Times New Roman" w:hAnsi="Times New Roman"/>
          <w:szCs w:val="24"/>
        </w:rPr>
        <w:t>Направление уведомления о соответствии 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402D2" w:rsidRDefault="001402D2" w:rsidP="001402D2">
      <w:r>
        <w:t xml:space="preserve"> </w:t>
      </w:r>
    </w:p>
    <w:p w:rsidR="001402D2" w:rsidRDefault="001402D2" w:rsidP="001402D2">
      <w:pPr>
        <w:jc w:val="center"/>
      </w:pPr>
      <w:r>
        <w:t xml:space="preserve">________________________________________________________________________________ </w:t>
      </w:r>
    </w:p>
    <w:p w:rsidR="001402D2" w:rsidRDefault="001402D2" w:rsidP="001402D2">
      <w:pPr>
        <w:jc w:val="both"/>
      </w:pPr>
      <w:r>
        <w:t>(полное наименование органа местного самоуправления, осуществляющего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участке)</w:t>
      </w:r>
    </w:p>
    <w:p w:rsidR="001402D2" w:rsidRDefault="001402D2" w:rsidP="001402D2">
      <w:pPr>
        <w:autoSpaceDE w:val="0"/>
        <w:autoSpaceDN w:val="0"/>
        <w:adjustRightInd w:val="0"/>
        <w:jc w:val="both"/>
      </w:pPr>
      <w:r>
        <w:t xml:space="preserve">                                 от _______________________________________</w:t>
      </w:r>
    </w:p>
    <w:p w:rsidR="001402D2" w:rsidRDefault="001402D2" w:rsidP="001402D2">
      <w:pPr>
        <w:autoSpaceDE w:val="0"/>
        <w:autoSpaceDN w:val="0"/>
        <w:adjustRightInd w:val="0"/>
        <w:jc w:val="both"/>
      </w:pPr>
      <w:r>
        <w:t xml:space="preserve">                                 __________________________________________</w:t>
      </w:r>
    </w:p>
    <w:p w:rsidR="001402D2" w:rsidRDefault="001402D2" w:rsidP="001402D2">
      <w:pPr>
        <w:autoSpaceDE w:val="0"/>
        <w:autoSpaceDN w:val="0"/>
        <w:adjustRightInd w:val="0"/>
        <w:jc w:val="both"/>
      </w:pPr>
      <w:r>
        <w:t xml:space="preserve">                                 (Ф.И.О. (при наличии) гражданина полностью, Ф.И.О. </w:t>
      </w:r>
    </w:p>
    <w:p w:rsidR="001402D2" w:rsidRDefault="001402D2" w:rsidP="001402D2">
      <w:pPr>
        <w:autoSpaceDE w:val="0"/>
        <w:autoSpaceDN w:val="0"/>
        <w:adjustRightInd w:val="0"/>
        <w:jc w:val="both"/>
      </w:pPr>
      <w:r>
        <w:t xml:space="preserve">(при наличии) индивидуального предпринимателя (ИП))                                </w:t>
      </w:r>
    </w:p>
    <w:p w:rsidR="001402D2" w:rsidRDefault="001402D2" w:rsidP="001402D2">
      <w:pPr>
        <w:autoSpaceDE w:val="0"/>
        <w:autoSpaceDN w:val="0"/>
        <w:adjustRightInd w:val="0"/>
        <w:jc w:val="both"/>
      </w:pPr>
      <w:r>
        <w:t xml:space="preserve">                                  полностью или наименование ИП полное, должность и Ф.И.О.</w:t>
      </w:r>
    </w:p>
    <w:p w:rsidR="001402D2" w:rsidRDefault="001402D2" w:rsidP="001402D2">
      <w:pPr>
        <w:autoSpaceDE w:val="0"/>
        <w:autoSpaceDN w:val="0"/>
        <w:adjustRightInd w:val="0"/>
        <w:jc w:val="both"/>
      </w:pPr>
      <w:r>
        <w:t xml:space="preserve">                                 (при наличии) полностью представителя юридического лица (ЮЛ)</w:t>
      </w:r>
    </w:p>
    <w:p w:rsidR="001402D2" w:rsidRDefault="001402D2" w:rsidP="001402D2">
      <w:pPr>
        <w:autoSpaceDE w:val="0"/>
        <w:autoSpaceDN w:val="0"/>
        <w:adjustRightInd w:val="0"/>
        <w:jc w:val="both"/>
      </w:pPr>
      <w:r>
        <w:t xml:space="preserve">                                  и полное наименование)</w:t>
      </w:r>
    </w:p>
    <w:p w:rsidR="001402D2" w:rsidRDefault="001402D2" w:rsidP="001402D2">
      <w:pPr>
        <w:autoSpaceDE w:val="0"/>
        <w:autoSpaceDN w:val="0"/>
        <w:adjustRightInd w:val="0"/>
        <w:jc w:val="both"/>
      </w:pPr>
      <w:r>
        <w:t xml:space="preserve">                                 __________________________________________</w:t>
      </w:r>
    </w:p>
    <w:p w:rsidR="001402D2" w:rsidRDefault="001402D2" w:rsidP="001402D2">
      <w:pPr>
        <w:autoSpaceDE w:val="0"/>
        <w:autoSpaceDN w:val="0"/>
        <w:adjustRightInd w:val="0"/>
        <w:jc w:val="both"/>
      </w:pPr>
      <w:r>
        <w:t xml:space="preserve">                                 __________________________________________</w:t>
      </w:r>
    </w:p>
    <w:p w:rsidR="001402D2" w:rsidRDefault="001402D2" w:rsidP="001402D2">
      <w:pPr>
        <w:autoSpaceDE w:val="0"/>
        <w:autoSpaceDN w:val="0"/>
        <w:adjustRightInd w:val="0"/>
        <w:jc w:val="both"/>
      </w:pPr>
      <w:r>
        <w:t xml:space="preserve">                                 (адрес проживания гражданина, местонахождение ИП, ЮЛ)                                         </w:t>
      </w:r>
    </w:p>
    <w:p w:rsidR="001402D2" w:rsidRDefault="001402D2" w:rsidP="001402D2">
      <w:pPr>
        <w:autoSpaceDE w:val="0"/>
        <w:autoSpaceDN w:val="0"/>
        <w:adjustRightInd w:val="0"/>
        <w:jc w:val="both"/>
      </w:pPr>
      <w:r>
        <w:t xml:space="preserve">                                 __________________________________________</w:t>
      </w:r>
    </w:p>
    <w:p w:rsidR="001402D2" w:rsidRDefault="001402D2" w:rsidP="001402D2">
      <w:pPr>
        <w:autoSpaceDE w:val="0"/>
        <w:autoSpaceDN w:val="0"/>
        <w:adjustRightInd w:val="0"/>
        <w:jc w:val="both"/>
      </w:pPr>
      <w:r>
        <w:t xml:space="preserve">                                   (контактный телефон, адрес электронной</w:t>
      </w:r>
    </w:p>
    <w:p w:rsidR="001402D2" w:rsidRDefault="001402D2" w:rsidP="001402D2">
      <w:pPr>
        <w:autoSpaceDE w:val="0"/>
        <w:autoSpaceDN w:val="0"/>
        <w:adjustRightInd w:val="0"/>
        <w:jc w:val="both"/>
      </w:pPr>
      <w:r>
        <w:t xml:space="preserve">                                          почты, почтовый адрес)</w:t>
      </w:r>
    </w:p>
    <w:p w:rsidR="001402D2" w:rsidRDefault="001402D2" w:rsidP="001402D2">
      <w:pPr>
        <w:autoSpaceDE w:val="0"/>
        <w:autoSpaceDN w:val="0"/>
        <w:adjustRightInd w:val="0"/>
        <w:jc w:val="both"/>
      </w:pPr>
    </w:p>
    <w:p w:rsidR="001402D2" w:rsidRDefault="001402D2" w:rsidP="001402D2">
      <w:pPr>
        <w:autoSpaceDE w:val="0"/>
        <w:autoSpaceDN w:val="0"/>
        <w:adjustRightInd w:val="0"/>
        <w:jc w:val="center"/>
      </w:pPr>
      <w:r>
        <w:t>Заявление</w:t>
      </w:r>
    </w:p>
    <w:p w:rsidR="001402D2" w:rsidRDefault="001402D2" w:rsidP="001402D2">
      <w:pPr>
        <w:jc w:val="center"/>
      </w:pPr>
      <w:r>
        <w:t>об исправлении ошибок и опечаток в документах, выданных</w:t>
      </w:r>
      <w:r>
        <w:br/>
        <w:t>в результате предоставления муниципальной услуги</w:t>
      </w:r>
    </w:p>
    <w:p w:rsidR="001402D2" w:rsidRDefault="001402D2" w:rsidP="001402D2">
      <w:r>
        <w:t xml:space="preserve">Прошу исправить ошибку (опечатку) в  </w:t>
      </w:r>
    </w:p>
    <w:p w:rsidR="001402D2" w:rsidRDefault="001402D2" w:rsidP="001402D2">
      <w:pPr>
        <w:pBdr>
          <w:top w:val="single" w:sz="4" w:space="1" w:color="auto"/>
        </w:pBdr>
        <w:jc w:val="center"/>
      </w:pPr>
      <w:r>
        <w:t>(реквизиты документа, заявленного к исправлению)</w:t>
      </w:r>
    </w:p>
    <w:p w:rsidR="001402D2" w:rsidRDefault="001402D2" w:rsidP="001402D2">
      <w:r>
        <w:t xml:space="preserve">ошибочно указанную информацию  </w:t>
      </w:r>
    </w:p>
    <w:p w:rsidR="001402D2" w:rsidRDefault="001402D2" w:rsidP="001402D2">
      <w:pPr>
        <w:pBdr>
          <w:top w:val="single" w:sz="4" w:space="1" w:color="auto"/>
        </w:pBdr>
      </w:pPr>
    </w:p>
    <w:p w:rsidR="001402D2" w:rsidRDefault="001402D2" w:rsidP="001402D2">
      <w:r>
        <w:t xml:space="preserve">заменить на  </w:t>
      </w:r>
    </w:p>
    <w:p w:rsidR="001402D2" w:rsidRDefault="001402D2" w:rsidP="001402D2">
      <w:pPr>
        <w:pBdr>
          <w:top w:val="single" w:sz="4" w:space="1" w:color="auto"/>
        </w:pBdr>
      </w:pPr>
    </w:p>
    <w:p w:rsidR="001402D2" w:rsidRDefault="001402D2" w:rsidP="001402D2">
      <w:r>
        <w:t>Основание для исправления ошибки (опечатки):</w:t>
      </w:r>
    </w:p>
    <w:p w:rsidR="001402D2" w:rsidRDefault="001402D2" w:rsidP="001402D2"/>
    <w:p w:rsidR="001402D2" w:rsidRDefault="001402D2" w:rsidP="001402D2">
      <w:pPr>
        <w:pBdr>
          <w:top w:val="single" w:sz="4" w:space="1" w:color="auto"/>
        </w:pBdr>
        <w:jc w:val="center"/>
      </w:pPr>
      <w:r>
        <w:t>(ссылка на документацию)</w:t>
      </w:r>
    </w:p>
    <w:p w:rsidR="001402D2" w:rsidRDefault="001402D2" w:rsidP="001402D2">
      <w:pPr>
        <w:pBdr>
          <w:top w:val="single" w:sz="4" w:space="1" w:color="auto"/>
        </w:pBdr>
        <w:jc w:val="center"/>
      </w:pPr>
    </w:p>
    <w:p w:rsidR="001402D2" w:rsidRDefault="001402D2" w:rsidP="001402D2">
      <w:r>
        <w:t>К заявлению прилагаются следующие документы по описи:</w:t>
      </w:r>
    </w:p>
    <w:p w:rsidR="001402D2" w:rsidRDefault="001402D2" w:rsidP="001402D2">
      <w:r>
        <w:t xml:space="preserve">1.  </w:t>
      </w:r>
    </w:p>
    <w:p w:rsidR="001402D2" w:rsidRDefault="001402D2" w:rsidP="001402D2">
      <w:r>
        <w:t xml:space="preserve">2.  </w:t>
      </w:r>
    </w:p>
    <w:p w:rsidR="001402D2" w:rsidRDefault="001402D2" w:rsidP="001402D2">
      <w:pPr>
        <w:tabs>
          <w:tab w:val="center" w:pos="5160"/>
          <w:tab w:val="left" w:pos="7560"/>
        </w:tabs>
        <w:jc w:val="both"/>
      </w:pPr>
    </w:p>
    <w:p w:rsidR="001402D2" w:rsidRDefault="001402D2" w:rsidP="001402D2">
      <w:pPr>
        <w:tabs>
          <w:tab w:val="center" w:pos="5160"/>
          <w:tab w:val="left" w:pos="7560"/>
        </w:tabs>
        <w:jc w:val="both"/>
      </w:pPr>
      <w:r>
        <w:t>Должность руководителя организации</w:t>
      </w:r>
      <w:r>
        <w:tab/>
        <w:t xml:space="preserve"> ________ _____________________________</w:t>
      </w:r>
    </w:p>
    <w:p w:rsidR="001402D2" w:rsidRDefault="001402D2" w:rsidP="001402D2">
      <w:pPr>
        <w:tabs>
          <w:tab w:val="center" w:pos="5160"/>
          <w:tab w:val="left" w:pos="7100"/>
        </w:tabs>
        <w:jc w:val="both"/>
      </w:pPr>
      <w:r>
        <w:t xml:space="preserve"> (для юридического лица) (подпись) (расшифровка подписи)</w:t>
      </w:r>
    </w:p>
    <w:p w:rsidR="001402D2" w:rsidRDefault="001402D2" w:rsidP="001402D2">
      <w:pPr>
        <w:tabs>
          <w:tab w:val="center" w:pos="5160"/>
          <w:tab w:val="left" w:pos="7100"/>
        </w:tabs>
        <w:jc w:val="both"/>
      </w:pPr>
    </w:p>
    <w:p w:rsidR="001402D2" w:rsidRDefault="001402D2" w:rsidP="001402D2">
      <w:pPr>
        <w:tabs>
          <w:tab w:val="center" w:pos="5160"/>
          <w:tab w:val="left" w:pos="7100"/>
        </w:tabs>
        <w:jc w:val="both"/>
      </w:pPr>
    </w:p>
    <w:p w:rsidR="001402D2" w:rsidRDefault="001402D2" w:rsidP="001402D2">
      <w:pPr>
        <w:jc w:val="both"/>
      </w:pPr>
      <w:r>
        <w:t>Исполнитель:</w:t>
      </w:r>
    </w:p>
    <w:p w:rsidR="001402D2" w:rsidRDefault="001402D2" w:rsidP="001402D2">
      <w:pPr>
        <w:jc w:val="both"/>
      </w:pPr>
      <w:r>
        <w:lastRenderedPageBreak/>
        <w:t>Телефон:</w:t>
      </w:r>
    </w:p>
    <w:p w:rsidR="001402D2" w:rsidRDefault="001402D2" w:rsidP="001402D2">
      <w:pPr>
        <w:tabs>
          <w:tab w:val="left" w:pos="8329"/>
          <w:tab w:val="right" w:pos="9638"/>
        </w:tabs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ab/>
      </w:r>
    </w:p>
    <w:p w:rsidR="001402D2" w:rsidRDefault="001402D2" w:rsidP="001402D2">
      <w:pPr>
        <w:tabs>
          <w:tab w:val="left" w:pos="8329"/>
          <w:tab w:val="right" w:pos="9638"/>
        </w:tabs>
        <w:rPr>
          <w:sz w:val="16"/>
          <w:szCs w:val="16"/>
        </w:rPr>
      </w:pPr>
    </w:p>
    <w:p w:rsidR="001402D2" w:rsidRDefault="001402D2" w:rsidP="001402D2">
      <w:pPr>
        <w:pStyle w:val="s3"/>
        <w:shd w:val="clear" w:color="auto" w:fill="FFFFFF"/>
        <w:jc w:val="right"/>
        <w:rPr>
          <w:color w:val="22272F"/>
        </w:rPr>
      </w:pPr>
    </w:p>
    <w:p w:rsidR="001402D2" w:rsidRDefault="001402D2" w:rsidP="001402D2">
      <w:pPr>
        <w:pStyle w:val="s3"/>
        <w:shd w:val="clear" w:color="auto" w:fill="FFFFFF"/>
        <w:jc w:val="right"/>
        <w:rPr>
          <w:color w:val="22272F"/>
        </w:rPr>
      </w:pPr>
      <w:r>
        <w:rPr>
          <w:color w:val="22272F"/>
        </w:rPr>
        <w:t>Приложение 2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ru-RU"/>
        </w:rPr>
        <w:t>«</w:t>
      </w:r>
      <w:r>
        <w:rPr>
          <w:rFonts w:ascii="Times New Roman" w:hAnsi="Times New Roman"/>
          <w:szCs w:val="24"/>
        </w:rPr>
        <w:t>Направление уведомления о соответствии 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402D2" w:rsidRDefault="001402D2" w:rsidP="001402D2">
      <w:pPr>
        <w:pStyle w:val="s3"/>
        <w:shd w:val="clear" w:color="auto" w:fill="FFFFFF"/>
        <w:jc w:val="right"/>
        <w:rPr>
          <w:color w:val="22272F"/>
        </w:rPr>
      </w:pPr>
      <w:r>
        <w:rPr>
          <w:color w:val="22272F"/>
        </w:rPr>
        <w:t xml:space="preserve"> </w:t>
      </w:r>
    </w:p>
    <w:p w:rsidR="001402D2" w:rsidRDefault="001402D2" w:rsidP="001402D2">
      <w:pPr>
        <w:pStyle w:val="s3"/>
        <w:shd w:val="clear" w:color="auto" w:fill="FFFFFF"/>
        <w:jc w:val="center"/>
        <w:rPr>
          <w:color w:val="22272F"/>
        </w:rPr>
      </w:pPr>
      <w:r>
        <w:rPr>
          <w:color w:val="22272F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"___"___________ 20__ г.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(наименование уполномоченного на выдачу разрешений на строительство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федерального органа исполнительной власти, органа исполнительной власти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субъекта Российской Федерации, органа местного самоуправления)</w:t>
      </w:r>
    </w:p>
    <w:tbl>
      <w:tblPr>
        <w:tblW w:w="10185" w:type="dxa"/>
        <w:shd w:val="clear" w:color="auto" w:fill="FFFFFF"/>
        <w:tblLook w:val="04A0"/>
      </w:tblPr>
      <w:tblGrid>
        <w:gridCol w:w="1095"/>
        <w:gridCol w:w="5010"/>
        <w:gridCol w:w="4080"/>
      </w:tblGrid>
      <w:tr w:rsidR="001402D2" w:rsidTr="001402D2">
        <w:tc>
          <w:tcPr>
            <w:tcW w:w="101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1. Сведения о застройщике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1.1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1.1.1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Фамилия, имя, отчество (при наличии)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1.1.2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Место жительства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1.1.3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1.2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1.2.1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Наименование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1.2.2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Место нахождения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1.2.3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1.2.4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rStyle w:val="s11"/>
                <w:color w:val="22272F"/>
                <w:sz w:val="17"/>
                <w:szCs w:val="17"/>
                <w:lang w:eastAsia="en-US"/>
              </w:rPr>
              <w:t>2. Сведения о земельном участке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2.1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2.2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2.3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2.4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2.5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18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rStyle w:val="s11"/>
                <w:color w:val="22272F"/>
                <w:sz w:val="17"/>
                <w:szCs w:val="17"/>
                <w:lang w:eastAsia="en-US"/>
              </w:rPr>
              <w:t>3. Сведения об объекте капитального строительства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lastRenderedPageBreak/>
              <w:t>3.1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3.2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3.3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Сведения о планируемых параметрах: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3.3.1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Количество надземных этажей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3.3.2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Высота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3.3.3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3.3.4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Площадь застройки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3.3.5.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3.4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  <w:tr w:rsidR="001402D2" w:rsidTr="001402D2">
        <w:tc>
          <w:tcPr>
            <w:tcW w:w="10185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rStyle w:val="s11"/>
                <w:color w:val="22272F"/>
                <w:sz w:val="17"/>
                <w:szCs w:val="17"/>
                <w:lang w:eastAsia="en-US"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</w:p>
        </w:tc>
      </w:tr>
      <w:tr w:rsidR="001402D2" w:rsidTr="001402D2"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sz w:val="17"/>
                <w:szCs w:val="17"/>
                <w:lang w:eastAsia="en-US"/>
              </w:rPr>
            </w:pPr>
            <w:r>
              <w:rPr>
                <w:color w:val="22272F"/>
                <w:sz w:val="17"/>
                <w:szCs w:val="17"/>
                <w:lang w:eastAsia="en-US"/>
              </w:rPr>
              <w:t> </w:t>
            </w:r>
          </w:p>
        </w:tc>
      </w:tr>
    </w:tbl>
    <w:p w:rsidR="001402D2" w:rsidRDefault="001402D2" w:rsidP="001402D2">
      <w:pPr>
        <w:pStyle w:val="empty"/>
        <w:shd w:val="clear" w:color="auto" w:fill="FFFFFF"/>
        <w:jc w:val="both"/>
        <w:rPr>
          <w:color w:val="22272F"/>
        </w:rPr>
      </w:pPr>
      <w:r>
        <w:rPr>
          <w:color w:val="22272F"/>
          <w:sz w:val="17"/>
          <w:szCs w:val="17"/>
        </w:rPr>
        <w:t> </w:t>
      </w:r>
      <w:r>
        <w:rPr>
          <w:color w:val="22272F"/>
          <w:sz w:val="21"/>
          <w:szCs w:val="21"/>
        </w:rPr>
        <w:t xml:space="preserve">     </w:t>
      </w:r>
      <w:r>
        <w:rPr>
          <w:color w:val="22272F"/>
        </w:rPr>
        <w:t>Почтовый адрес и (или) адрес электронной почты для связи: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Уведомление о соответствии указанных в  уведомлении  о   планируемых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строительстве  или  реконструкции  объекта  индивидуального     жилищного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строительства  или  садового  дома  параметров  объекта   индивидуального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жилищного строительства или садового  дома  установленным    параметрам и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lastRenderedPageBreak/>
        <w:t>допустимости размещения объекта индивидуального жилищного   строительства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или садового дома на земельном участке либо о несоответствии указанных  в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уведомлении  о  планируемых  строительстве  или  реконструкции    объекта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индивидуального жилищного строительства  или  садового  дома   параметров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объекта  индивидуального  жилищного  строительства  или   садового   дома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установленным  параметрам  и  (или)  недопустимости  размещения   объекта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индивидуального жилищного строительства или садового дома  на   земельном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участке прошу направить следующим способом: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(путем направления на почтовый адрес и (или) адрес электронной почты  или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нарочным  в  уполномоченном  на  выдачу  разрешений  на     строительство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федеральном органе исполнительной власти, органе  исполнительной   власти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субъекта Российской Федерации или органе местного самоуправления, в   том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числе через многофункциональный центр)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Настоящим уведомлением подтверждаю, что_____________________________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(объект индивидуального жилищного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строительства или садовый дом)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не предназначен для раздела на самостоятельные объекты недвижимости.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Настоящим уведомлением я ___________________________________________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(фамилия, имя, отчество (при наличии)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даю согласие на обработку персональных данных (в случае если застройщиком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является физическое лицо).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     ________________    ______________________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(должность, в случае если          (подпись)       (расшифровка подписи)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застройщиком является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юридическое лицо)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М.П.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(при наличии)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К настоящему уведомлению прилагаются: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(документы, предусмотренные  </w:t>
      </w:r>
      <w:hyperlink r:id="rId14" w:anchor="/document/12138258/entry/51103" w:history="1">
        <w:r>
          <w:rPr>
            <w:rStyle w:val="a3"/>
            <w:rFonts w:ascii="Times New Roman" w:hAnsi="Times New Roman" w:cs="Times New Roman"/>
            <w:color w:val="3272C0"/>
          </w:rPr>
          <w:t>частью  3  статьи  51.1</w:t>
        </w:r>
      </w:hyperlink>
      <w:r>
        <w:rPr>
          <w:rFonts w:ascii="Times New Roman" w:hAnsi="Times New Roman" w:cs="Times New Roman"/>
          <w:color w:val="22272F"/>
          <w:sz w:val="24"/>
          <w:szCs w:val="24"/>
        </w:rPr>
        <w:t xml:space="preserve">   Градостроительного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кодекса  Российской  Федерации  (Собрание  законодательства    Российской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Федерации, 2005, N 1, ст. 16; 2018, N 32, ст. 5133, 5135)</w:t>
      </w:r>
    </w:p>
    <w:p w:rsidR="001402D2" w:rsidRDefault="001402D2" w:rsidP="001402D2">
      <w:pPr>
        <w:tabs>
          <w:tab w:val="left" w:pos="8329"/>
          <w:tab w:val="right" w:pos="9638"/>
        </w:tabs>
        <w:rPr>
          <w:rFonts w:ascii="Calibri" w:hAnsi="Calibri"/>
          <w:sz w:val="16"/>
          <w:szCs w:val="16"/>
        </w:rPr>
      </w:pPr>
    </w:p>
    <w:p w:rsidR="001402D2" w:rsidRDefault="001402D2" w:rsidP="001402D2">
      <w:pPr>
        <w:tabs>
          <w:tab w:val="left" w:pos="8329"/>
          <w:tab w:val="right" w:pos="9638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</w:p>
    <w:p w:rsidR="001402D2" w:rsidRDefault="001402D2" w:rsidP="001402D2">
      <w:pPr>
        <w:tabs>
          <w:tab w:val="left" w:pos="8329"/>
          <w:tab w:val="right" w:pos="9638"/>
        </w:tabs>
        <w:jc w:val="right"/>
      </w:pPr>
      <w:r>
        <w:t>Приложение 3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предоставления муниципальной услуги 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ru-RU"/>
        </w:rPr>
        <w:t>«</w:t>
      </w:r>
      <w:r>
        <w:rPr>
          <w:rFonts w:ascii="Times New Roman" w:hAnsi="Times New Roman"/>
          <w:szCs w:val="24"/>
        </w:rPr>
        <w:t xml:space="preserve">Направление уведомления о соответствии 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указанных в уведомлении о планируемом 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строительстве параметров объекта индивидуального 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жилищного строительства или садового дома 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установленным параметрам и допустимости 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размещения объекта индивидуального жилищного 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строительства или садового дома на земельном участке»</w:t>
      </w:r>
    </w:p>
    <w:p w:rsidR="001402D2" w:rsidRDefault="001402D2" w:rsidP="001402D2">
      <w:pPr>
        <w:rPr>
          <w:szCs w:val="22"/>
        </w:rPr>
      </w:pP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1402D2" w:rsidTr="001402D2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02D2" w:rsidTr="001402D2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402D2" w:rsidRDefault="001402D2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</w:t>
            </w:r>
          </w:p>
          <w:p w:rsidR="001402D2" w:rsidRDefault="001402D2">
            <w:pPr>
              <w:jc w:val="center"/>
              <w:rPr>
                <w:iCs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субъекта Российской Федерации, органа местного самоуправления)</w:t>
            </w:r>
          </w:p>
        </w:tc>
      </w:tr>
    </w:tbl>
    <w:p w:rsidR="001402D2" w:rsidRDefault="001402D2" w:rsidP="001402D2">
      <w:pPr>
        <w:rPr>
          <w:sz w:val="22"/>
          <w:szCs w:val="22"/>
        </w:rPr>
      </w:pPr>
    </w:p>
    <w:p w:rsidR="001402D2" w:rsidRDefault="001402D2" w:rsidP="001402D2">
      <w:pPr>
        <w:ind w:left="5103"/>
      </w:pPr>
      <w:r>
        <w:t>Кому:</w:t>
      </w:r>
    </w:p>
    <w:tbl>
      <w:tblPr>
        <w:tblStyle w:val="af3"/>
        <w:tblW w:w="452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76"/>
        <w:gridCol w:w="2646"/>
      </w:tblGrid>
      <w:tr w:rsidR="001402D2" w:rsidTr="001402D2">
        <w:trPr>
          <w:trHeight w:val="240"/>
          <w:jc w:val="right"/>
        </w:trPr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02D2" w:rsidTr="001402D2">
        <w:trPr>
          <w:trHeight w:val="240"/>
          <w:jc w:val="right"/>
        </w:trPr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02D2" w:rsidTr="001402D2">
        <w:trPr>
          <w:trHeight w:val="240"/>
          <w:jc w:val="right"/>
        </w:trPr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02D2" w:rsidTr="001402D2">
        <w:trPr>
          <w:trHeight w:val="240"/>
          <w:jc w:val="right"/>
        </w:trPr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402D2" w:rsidRDefault="001402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адрес: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02D2" w:rsidTr="001402D2">
        <w:trPr>
          <w:trHeight w:val="240"/>
          <w:jc w:val="right"/>
        </w:trPr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02D2" w:rsidTr="001402D2">
        <w:trPr>
          <w:trHeight w:val="240"/>
          <w:jc w:val="right"/>
        </w:trPr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402D2" w:rsidRDefault="001402D2" w:rsidP="001402D2">
      <w:pPr>
        <w:ind w:left="5670"/>
        <w:rPr>
          <w:sz w:val="22"/>
          <w:szCs w:val="22"/>
        </w:rPr>
      </w:pPr>
      <w:r>
        <w:t>Адрес электронной почты (при наличии):</w:t>
      </w:r>
    </w:p>
    <w:tbl>
      <w:tblPr>
        <w:tblStyle w:val="af3"/>
        <w:tblW w:w="452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22"/>
      </w:tblGrid>
      <w:tr w:rsidR="001402D2" w:rsidTr="001402D2">
        <w:trPr>
          <w:trHeight w:val="240"/>
          <w:jc w:val="right"/>
        </w:trPr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02D2" w:rsidTr="001402D2">
        <w:trPr>
          <w:trHeight w:val="240"/>
          <w:jc w:val="right"/>
        </w:trPr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402D2" w:rsidRDefault="001402D2" w:rsidP="001402D2"/>
    <w:p w:rsidR="001402D2" w:rsidRDefault="001402D2" w:rsidP="001402D2">
      <w:pPr>
        <w:jc w:val="center"/>
      </w:pPr>
      <w:r>
        <w:t>Уведомление о соответствии указанных в уведомлении о планируемых</w:t>
      </w:r>
    </w:p>
    <w:p w:rsidR="001402D2" w:rsidRDefault="001402D2" w:rsidP="001402D2">
      <w:pPr>
        <w:jc w:val="center"/>
      </w:pPr>
      <w:r>
        <w:t>строительстве или реконструкции объекта индивидуального жилищного</w:t>
      </w:r>
    </w:p>
    <w:p w:rsidR="001402D2" w:rsidRDefault="001402D2" w:rsidP="001402D2">
      <w:pPr>
        <w:jc w:val="center"/>
      </w:pPr>
      <w:r>
        <w:t>строительства или садового дома параметров объекта индивидуального</w:t>
      </w:r>
    </w:p>
    <w:p w:rsidR="001402D2" w:rsidRDefault="001402D2" w:rsidP="001402D2">
      <w:pPr>
        <w:jc w:val="center"/>
      </w:pPr>
      <w:r>
        <w:t>жилищного строительства или садового дома установленным параметрам</w:t>
      </w:r>
    </w:p>
    <w:p w:rsidR="001402D2" w:rsidRDefault="001402D2" w:rsidP="001402D2">
      <w:pPr>
        <w:jc w:val="center"/>
      </w:pPr>
      <w:r>
        <w:t>и допустимости размещения объекта индивидуального жилищного</w:t>
      </w:r>
    </w:p>
    <w:p w:rsidR="001402D2" w:rsidRDefault="001402D2" w:rsidP="001402D2">
      <w:pPr>
        <w:jc w:val="center"/>
      </w:pPr>
      <w:r>
        <w:lastRenderedPageBreak/>
        <w:t>строительства или садового дома на земельном участке</w:t>
      </w:r>
    </w:p>
    <w:p w:rsidR="001402D2" w:rsidRDefault="001402D2" w:rsidP="001402D2">
      <w:pPr>
        <w:rPr>
          <w:sz w:val="22"/>
          <w:szCs w:val="22"/>
        </w:rPr>
      </w:pPr>
    </w:p>
    <w:p w:rsidR="001402D2" w:rsidRDefault="001402D2" w:rsidP="001402D2"/>
    <w:tbl>
      <w:tblPr>
        <w:tblStyle w:val="af3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3387"/>
        <w:gridCol w:w="3263"/>
      </w:tblGrid>
      <w:tr w:rsidR="001402D2" w:rsidTr="001402D2">
        <w:trPr>
          <w:trHeight w:val="240"/>
        </w:trPr>
        <w:tc>
          <w:tcPr>
            <w:tcW w:w="140" w:type="dxa"/>
            <w:vAlign w:val="bottom"/>
            <w:hideMark/>
          </w:tcPr>
          <w:p w:rsidR="001402D2" w:rsidRDefault="001402D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1402D2" w:rsidRDefault="001402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vAlign w:val="bottom"/>
            <w:hideMark/>
          </w:tcPr>
          <w:p w:rsidR="001402D2" w:rsidRDefault="001402D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87" w:type="dxa"/>
            <w:vAlign w:val="bottom"/>
            <w:hideMark/>
          </w:tcPr>
          <w:p w:rsidR="001402D2" w:rsidRDefault="001402D2">
            <w:pPr>
              <w:tabs>
                <w:tab w:val="right" w:pos="324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</w:t>
            </w:r>
            <w:r>
              <w:rPr>
                <w:sz w:val="20"/>
                <w:szCs w:val="20"/>
                <w:lang w:eastAsia="en-US"/>
              </w:rPr>
              <w:tab/>
              <w:t>№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402D2" w:rsidRDefault="001402D2" w:rsidP="001402D2">
      <w:pPr>
        <w:rPr>
          <w:sz w:val="22"/>
          <w:szCs w:val="22"/>
        </w:rPr>
      </w:pPr>
    </w:p>
    <w:p w:rsidR="001402D2" w:rsidRDefault="001402D2" w:rsidP="001402D2">
      <w:pPr>
        <w:ind w:firstLine="340"/>
        <w:jc w:val="both"/>
      </w:pPr>
      <w:r>
        <w:rPr>
          <w:b/>
        </w:rPr>
        <w:t>По результатам рассмотрения</w:t>
      </w:r>
      <w: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— уведомление),</w:t>
      </w:r>
    </w:p>
    <w:p w:rsidR="001402D2" w:rsidRDefault="001402D2" w:rsidP="001402D2">
      <w:pPr>
        <w:rPr>
          <w:sz w:val="12"/>
          <w:szCs w:val="12"/>
        </w:rPr>
      </w:pPr>
    </w:p>
    <w:tbl>
      <w:tblPr>
        <w:tblStyle w:val="af3"/>
        <w:tblW w:w="834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30"/>
        <w:gridCol w:w="4819"/>
      </w:tblGrid>
      <w:tr w:rsidR="001402D2" w:rsidTr="001402D2">
        <w:trPr>
          <w:trHeight w:val="156"/>
        </w:trPr>
        <w:tc>
          <w:tcPr>
            <w:tcW w:w="3530" w:type="dxa"/>
            <w:vAlign w:val="bottom"/>
            <w:hideMark/>
          </w:tcPr>
          <w:p w:rsidR="001402D2" w:rsidRDefault="001402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направленного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02D2" w:rsidTr="001402D2">
        <w:trPr>
          <w:trHeight w:val="156"/>
        </w:trPr>
        <w:tc>
          <w:tcPr>
            <w:tcW w:w="3530" w:type="dxa"/>
            <w:vAlign w:val="bottom"/>
            <w:hideMark/>
          </w:tcPr>
          <w:p w:rsidR="001402D2" w:rsidRDefault="001402D2">
            <w:pPr>
              <w:rPr>
                <w:iCs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(дата направления уведомления)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iCs/>
                <w:sz w:val="14"/>
                <w:szCs w:val="14"/>
                <w:lang w:eastAsia="en-US"/>
              </w:rPr>
            </w:pPr>
          </w:p>
        </w:tc>
      </w:tr>
    </w:tbl>
    <w:p w:rsidR="001402D2" w:rsidRDefault="001402D2" w:rsidP="001402D2">
      <w:pPr>
        <w:rPr>
          <w:sz w:val="12"/>
          <w:szCs w:val="12"/>
        </w:rPr>
      </w:pPr>
    </w:p>
    <w:tbl>
      <w:tblPr>
        <w:tblStyle w:val="af3"/>
        <w:tblW w:w="834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30"/>
        <w:gridCol w:w="4819"/>
      </w:tblGrid>
      <w:tr w:rsidR="001402D2" w:rsidTr="001402D2">
        <w:trPr>
          <w:trHeight w:val="156"/>
        </w:trPr>
        <w:tc>
          <w:tcPr>
            <w:tcW w:w="3530" w:type="dxa"/>
            <w:vAlign w:val="bottom"/>
            <w:hideMark/>
          </w:tcPr>
          <w:p w:rsidR="001402D2" w:rsidRDefault="001402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зарегистрированного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02D2" w:rsidTr="001402D2">
        <w:trPr>
          <w:trHeight w:val="156"/>
        </w:trPr>
        <w:tc>
          <w:tcPr>
            <w:tcW w:w="3530" w:type="dxa"/>
            <w:vAlign w:val="bottom"/>
            <w:hideMark/>
          </w:tcPr>
          <w:p w:rsidR="001402D2" w:rsidRDefault="001402D2">
            <w:pPr>
              <w:rPr>
                <w:iCs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(дата и номер регистрации уведомления)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iCs/>
                <w:sz w:val="14"/>
                <w:szCs w:val="14"/>
                <w:lang w:eastAsia="en-US"/>
              </w:rPr>
            </w:pPr>
          </w:p>
        </w:tc>
      </w:tr>
    </w:tbl>
    <w:p w:rsidR="001402D2" w:rsidRDefault="001402D2" w:rsidP="001402D2">
      <w:pPr>
        <w:rPr>
          <w:sz w:val="12"/>
          <w:szCs w:val="12"/>
        </w:rPr>
      </w:pPr>
    </w:p>
    <w:p w:rsidR="001402D2" w:rsidRDefault="001402D2" w:rsidP="001402D2">
      <w:pPr>
        <w:jc w:val="both"/>
        <w:rPr>
          <w:sz w:val="2"/>
          <w:szCs w:val="2"/>
        </w:rPr>
      </w:pPr>
      <w:r>
        <w:rPr>
          <w:b/>
        </w:rPr>
        <w:t>уведомляем о соответствии</w:t>
      </w:r>
      <w: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br/>
      </w: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1402D2" w:rsidTr="001402D2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02D2" w:rsidTr="001402D2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02D2" w:rsidTr="001402D2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402D2" w:rsidRDefault="001402D2">
            <w:pPr>
              <w:jc w:val="center"/>
              <w:rPr>
                <w:iCs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</w:tbl>
    <w:p w:rsidR="001402D2" w:rsidRDefault="001402D2" w:rsidP="001402D2">
      <w:pPr>
        <w:jc w:val="both"/>
        <w:rPr>
          <w:sz w:val="22"/>
          <w:szCs w:val="22"/>
        </w:rPr>
      </w:pPr>
    </w:p>
    <w:p w:rsidR="001402D2" w:rsidRDefault="001402D2" w:rsidP="001402D2"/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664"/>
        <w:gridCol w:w="142"/>
        <w:gridCol w:w="1559"/>
        <w:gridCol w:w="142"/>
        <w:gridCol w:w="3684"/>
      </w:tblGrid>
      <w:tr w:rsidR="001402D2" w:rsidTr="001402D2">
        <w:trPr>
          <w:trHeight w:val="240"/>
        </w:trPr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02D2" w:rsidTr="001402D2">
        <w:tc>
          <w:tcPr>
            <w:tcW w:w="4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2D2" w:rsidRDefault="001402D2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(должность уполномоченного лица уполномоченного на выдачу</w:t>
            </w:r>
          </w:p>
          <w:p w:rsidR="001402D2" w:rsidRDefault="001402D2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разрешений на строительство федерального органа исполнительной</w:t>
            </w:r>
          </w:p>
          <w:p w:rsidR="001402D2" w:rsidRDefault="001402D2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власти, органа исполнительной власти субъекта Российской Федерации,</w:t>
            </w:r>
          </w:p>
          <w:p w:rsidR="001402D2" w:rsidRDefault="001402D2">
            <w:pPr>
              <w:jc w:val="center"/>
              <w:rPr>
                <w:iCs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органа местного самоуправления)</w:t>
            </w:r>
          </w:p>
        </w:tc>
        <w:tc>
          <w:tcPr>
            <w:tcW w:w="142" w:type="dxa"/>
          </w:tcPr>
          <w:p w:rsidR="001402D2" w:rsidRDefault="001402D2">
            <w:pPr>
              <w:jc w:val="center"/>
              <w:rPr>
                <w:iCs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2D2" w:rsidRDefault="001402D2">
            <w:pPr>
              <w:jc w:val="center"/>
              <w:rPr>
                <w:iCs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142" w:type="dxa"/>
          </w:tcPr>
          <w:p w:rsidR="001402D2" w:rsidRDefault="001402D2">
            <w:pPr>
              <w:jc w:val="center"/>
              <w:rPr>
                <w:iCs/>
                <w:sz w:val="14"/>
                <w:szCs w:val="1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2D2" w:rsidRDefault="001402D2">
            <w:pPr>
              <w:jc w:val="center"/>
              <w:rPr>
                <w:iCs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(расшифровка подписи)</w:t>
            </w:r>
          </w:p>
        </w:tc>
      </w:tr>
    </w:tbl>
    <w:p w:rsidR="001402D2" w:rsidRDefault="001402D2" w:rsidP="001402D2">
      <w:pPr>
        <w:rPr>
          <w:sz w:val="22"/>
          <w:szCs w:val="22"/>
        </w:rPr>
      </w:pPr>
    </w:p>
    <w:p w:rsidR="001402D2" w:rsidRDefault="001402D2" w:rsidP="001402D2">
      <w:r>
        <w:t>М. П.</w:t>
      </w:r>
    </w:p>
    <w:p w:rsidR="001402D2" w:rsidRDefault="001402D2" w:rsidP="001402D2">
      <w:pPr>
        <w:jc w:val="right"/>
      </w:pPr>
    </w:p>
    <w:p w:rsidR="001402D2" w:rsidRDefault="001402D2" w:rsidP="001402D2">
      <w:pPr>
        <w:jc w:val="right"/>
      </w:pPr>
    </w:p>
    <w:p w:rsidR="001402D2" w:rsidRDefault="001402D2" w:rsidP="001402D2">
      <w:pPr>
        <w:jc w:val="right"/>
      </w:pPr>
    </w:p>
    <w:p w:rsidR="001402D2" w:rsidRDefault="001402D2" w:rsidP="001402D2">
      <w:pPr>
        <w:jc w:val="right"/>
      </w:pPr>
    </w:p>
    <w:p w:rsidR="001402D2" w:rsidRDefault="001402D2" w:rsidP="001402D2">
      <w:pPr>
        <w:jc w:val="right"/>
      </w:pPr>
    </w:p>
    <w:p w:rsidR="001402D2" w:rsidRDefault="001402D2" w:rsidP="001402D2">
      <w:pPr>
        <w:jc w:val="right"/>
      </w:pPr>
    </w:p>
    <w:p w:rsidR="001402D2" w:rsidRDefault="001402D2" w:rsidP="001402D2">
      <w:pPr>
        <w:jc w:val="right"/>
      </w:pPr>
    </w:p>
    <w:p w:rsidR="001402D2" w:rsidRDefault="001402D2" w:rsidP="001402D2">
      <w:pPr>
        <w:jc w:val="right"/>
      </w:pPr>
    </w:p>
    <w:p w:rsidR="001402D2" w:rsidRDefault="001402D2" w:rsidP="001402D2">
      <w:pPr>
        <w:jc w:val="right"/>
      </w:pPr>
    </w:p>
    <w:p w:rsidR="001402D2" w:rsidRDefault="001402D2" w:rsidP="001402D2">
      <w:pPr>
        <w:jc w:val="right"/>
      </w:pPr>
    </w:p>
    <w:p w:rsidR="001402D2" w:rsidRDefault="001402D2" w:rsidP="001402D2">
      <w:pPr>
        <w:jc w:val="right"/>
      </w:pPr>
    </w:p>
    <w:p w:rsidR="001402D2" w:rsidRDefault="001402D2" w:rsidP="001402D2">
      <w:pPr>
        <w:jc w:val="right"/>
      </w:pPr>
    </w:p>
    <w:p w:rsidR="001402D2" w:rsidRDefault="001402D2" w:rsidP="001402D2">
      <w:pPr>
        <w:jc w:val="right"/>
      </w:pPr>
    </w:p>
    <w:p w:rsidR="001402D2" w:rsidRDefault="001402D2" w:rsidP="001402D2">
      <w:pPr>
        <w:jc w:val="right"/>
      </w:pPr>
    </w:p>
    <w:p w:rsidR="001402D2" w:rsidRDefault="001402D2" w:rsidP="001402D2">
      <w:pPr>
        <w:jc w:val="right"/>
      </w:pPr>
    </w:p>
    <w:p w:rsidR="001402D2" w:rsidRDefault="001402D2" w:rsidP="001402D2">
      <w:pPr>
        <w:jc w:val="right"/>
      </w:pPr>
    </w:p>
    <w:p w:rsidR="001402D2" w:rsidRDefault="001402D2" w:rsidP="001402D2">
      <w:pPr>
        <w:jc w:val="right"/>
      </w:pPr>
    </w:p>
    <w:p w:rsidR="001402D2" w:rsidRDefault="001402D2" w:rsidP="001402D2">
      <w:pPr>
        <w:jc w:val="right"/>
      </w:pPr>
    </w:p>
    <w:p w:rsidR="001402D2" w:rsidRDefault="001402D2" w:rsidP="001402D2">
      <w:pPr>
        <w:jc w:val="right"/>
      </w:pPr>
    </w:p>
    <w:p w:rsidR="001402D2" w:rsidRDefault="001402D2" w:rsidP="001402D2">
      <w:pPr>
        <w:jc w:val="right"/>
      </w:pPr>
    </w:p>
    <w:p w:rsidR="001402D2" w:rsidRDefault="001402D2" w:rsidP="001402D2">
      <w:pPr>
        <w:jc w:val="right"/>
      </w:pPr>
    </w:p>
    <w:p w:rsidR="001402D2" w:rsidRDefault="001402D2" w:rsidP="001402D2">
      <w:pPr>
        <w:jc w:val="right"/>
      </w:pPr>
    </w:p>
    <w:p w:rsidR="001402D2" w:rsidRDefault="001402D2" w:rsidP="001402D2">
      <w:pPr>
        <w:jc w:val="right"/>
      </w:pPr>
    </w:p>
    <w:p w:rsidR="001402D2" w:rsidRDefault="001402D2" w:rsidP="001402D2">
      <w:pPr>
        <w:jc w:val="right"/>
      </w:pPr>
    </w:p>
    <w:p w:rsidR="001402D2" w:rsidRDefault="001402D2" w:rsidP="001402D2">
      <w:pPr>
        <w:jc w:val="right"/>
      </w:pPr>
    </w:p>
    <w:p w:rsidR="001402D2" w:rsidRDefault="001402D2" w:rsidP="001402D2">
      <w:pPr>
        <w:jc w:val="right"/>
      </w:pPr>
      <w:r>
        <w:t>Приложение 4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</w:rPr>
        <w:t xml:space="preserve">к </w:t>
      </w:r>
      <w:r>
        <w:rPr>
          <w:rFonts w:ascii="Times New Roman" w:hAnsi="Times New Roman"/>
          <w:szCs w:val="24"/>
          <w:lang w:eastAsia="ru-RU"/>
        </w:rPr>
        <w:t>административному регламенту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ru-RU"/>
        </w:rPr>
        <w:t>«</w:t>
      </w:r>
      <w:r>
        <w:rPr>
          <w:rFonts w:ascii="Times New Roman" w:hAnsi="Times New Roman"/>
          <w:szCs w:val="24"/>
        </w:rPr>
        <w:t xml:space="preserve">Направление уведомления о соответствии 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указанных в уведомлении о планируемом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строительстве параметров объекта индивидуального 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жилищного строительства или садового дома 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установленным параметрам и допустимости 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размещения объекта индивидуального жилищного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строительства или садового дома 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земельном участке»</w:t>
      </w: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1402D2" w:rsidTr="001402D2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lang w:eastAsia="en-US"/>
              </w:rPr>
            </w:pPr>
          </w:p>
        </w:tc>
      </w:tr>
      <w:tr w:rsidR="001402D2" w:rsidTr="001402D2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402D2" w:rsidRDefault="001402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</w:t>
            </w:r>
          </w:p>
          <w:p w:rsidR="001402D2" w:rsidRDefault="001402D2">
            <w:pPr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>субъекта Российской Федерации, органа местного самоуправления)</w:t>
            </w:r>
          </w:p>
        </w:tc>
      </w:tr>
    </w:tbl>
    <w:p w:rsidR="001402D2" w:rsidRDefault="001402D2" w:rsidP="001402D2"/>
    <w:p w:rsidR="001402D2" w:rsidRDefault="001402D2" w:rsidP="001402D2">
      <w:pPr>
        <w:ind w:left="5670"/>
      </w:pPr>
      <w:r>
        <w:t>Кому:</w:t>
      </w:r>
    </w:p>
    <w:tbl>
      <w:tblPr>
        <w:tblStyle w:val="af3"/>
        <w:tblW w:w="452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76"/>
        <w:gridCol w:w="2646"/>
      </w:tblGrid>
      <w:tr w:rsidR="001402D2" w:rsidTr="001402D2">
        <w:trPr>
          <w:trHeight w:val="240"/>
          <w:jc w:val="right"/>
        </w:trPr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lang w:eastAsia="en-US"/>
              </w:rPr>
            </w:pPr>
          </w:p>
        </w:tc>
      </w:tr>
      <w:tr w:rsidR="001402D2" w:rsidTr="001402D2">
        <w:trPr>
          <w:trHeight w:val="240"/>
          <w:jc w:val="right"/>
        </w:trPr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lang w:eastAsia="en-US"/>
              </w:rPr>
            </w:pPr>
          </w:p>
        </w:tc>
      </w:tr>
      <w:tr w:rsidR="001402D2" w:rsidTr="001402D2">
        <w:trPr>
          <w:trHeight w:val="240"/>
          <w:jc w:val="right"/>
        </w:trPr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lang w:eastAsia="en-US"/>
              </w:rPr>
            </w:pPr>
          </w:p>
        </w:tc>
      </w:tr>
      <w:tr w:rsidR="001402D2" w:rsidTr="001402D2">
        <w:trPr>
          <w:trHeight w:val="240"/>
          <w:jc w:val="right"/>
        </w:trPr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402D2" w:rsidRDefault="001402D2">
            <w:pPr>
              <w:rPr>
                <w:lang w:eastAsia="en-US"/>
              </w:rPr>
            </w:pPr>
            <w:r>
              <w:rPr>
                <w:lang w:eastAsia="en-US"/>
              </w:rPr>
              <w:t>Почтовый адрес: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lang w:eastAsia="en-US"/>
              </w:rPr>
            </w:pPr>
          </w:p>
        </w:tc>
      </w:tr>
      <w:tr w:rsidR="001402D2" w:rsidTr="001402D2">
        <w:trPr>
          <w:trHeight w:val="240"/>
          <w:jc w:val="right"/>
        </w:trPr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lang w:eastAsia="en-US"/>
              </w:rPr>
            </w:pPr>
          </w:p>
        </w:tc>
      </w:tr>
      <w:tr w:rsidR="001402D2" w:rsidTr="001402D2">
        <w:trPr>
          <w:trHeight w:val="240"/>
          <w:jc w:val="right"/>
        </w:trPr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lang w:eastAsia="en-US"/>
              </w:rPr>
            </w:pPr>
          </w:p>
        </w:tc>
      </w:tr>
    </w:tbl>
    <w:p w:rsidR="001402D2" w:rsidRDefault="001402D2" w:rsidP="001402D2">
      <w:pPr>
        <w:ind w:left="5670"/>
      </w:pPr>
      <w:r>
        <w:t>Адрес электронной почты (при наличии):</w:t>
      </w:r>
    </w:p>
    <w:tbl>
      <w:tblPr>
        <w:tblStyle w:val="af3"/>
        <w:tblW w:w="452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22"/>
      </w:tblGrid>
      <w:tr w:rsidR="001402D2" w:rsidTr="001402D2">
        <w:trPr>
          <w:trHeight w:val="240"/>
          <w:jc w:val="right"/>
        </w:trPr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lang w:eastAsia="en-US"/>
              </w:rPr>
            </w:pPr>
          </w:p>
        </w:tc>
      </w:tr>
      <w:tr w:rsidR="001402D2" w:rsidTr="001402D2">
        <w:trPr>
          <w:trHeight w:val="240"/>
          <w:jc w:val="right"/>
        </w:trPr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lang w:eastAsia="en-US"/>
              </w:rPr>
            </w:pPr>
          </w:p>
        </w:tc>
      </w:tr>
    </w:tbl>
    <w:p w:rsidR="001402D2" w:rsidRDefault="001402D2" w:rsidP="001402D2"/>
    <w:p w:rsidR="001402D2" w:rsidRDefault="001402D2" w:rsidP="001402D2">
      <w:pPr>
        <w:jc w:val="center"/>
      </w:pPr>
      <w:r>
        <w:t>Уведомление о несоответствии указанных в уведомлении о планируемых</w:t>
      </w:r>
    </w:p>
    <w:p w:rsidR="001402D2" w:rsidRDefault="001402D2" w:rsidP="001402D2">
      <w:pPr>
        <w:jc w:val="center"/>
      </w:pPr>
      <w:r>
        <w:t>строительстве или реконструкции объекта индивидуального жилищного</w:t>
      </w:r>
    </w:p>
    <w:p w:rsidR="001402D2" w:rsidRDefault="001402D2" w:rsidP="001402D2">
      <w:pPr>
        <w:jc w:val="center"/>
      </w:pPr>
      <w:r>
        <w:t>строительства или садового дома параметров объекта индивидуального</w:t>
      </w:r>
    </w:p>
    <w:p w:rsidR="001402D2" w:rsidRDefault="001402D2" w:rsidP="001402D2">
      <w:pPr>
        <w:jc w:val="center"/>
      </w:pPr>
      <w:r>
        <w:t>жилищного строительства или садового дома установленным параметрам</w:t>
      </w:r>
    </w:p>
    <w:p w:rsidR="001402D2" w:rsidRDefault="001402D2" w:rsidP="001402D2">
      <w:pPr>
        <w:jc w:val="center"/>
      </w:pPr>
      <w:r>
        <w:t>и (или) недопустимости размещения объекта индивидуального жилищного</w:t>
      </w:r>
    </w:p>
    <w:p w:rsidR="001402D2" w:rsidRDefault="001402D2" w:rsidP="001402D2">
      <w:pPr>
        <w:jc w:val="center"/>
      </w:pPr>
      <w:r>
        <w:t xml:space="preserve"> строительства или садового дома на земельном участке</w:t>
      </w:r>
    </w:p>
    <w:p w:rsidR="001402D2" w:rsidRDefault="001402D2" w:rsidP="001402D2"/>
    <w:tbl>
      <w:tblPr>
        <w:tblStyle w:val="af3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3387"/>
        <w:gridCol w:w="3263"/>
      </w:tblGrid>
      <w:tr w:rsidR="001402D2" w:rsidTr="001402D2">
        <w:trPr>
          <w:trHeight w:val="240"/>
        </w:trPr>
        <w:tc>
          <w:tcPr>
            <w:tcW w:w="140" w:type="dxa"/>
            <w:vAlign w:val="bottom"/>
            <w:hideMark/>
          </w:tcPr>
          <w:p w:rsidR="001402D2" w:rsidRDefault="001402D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1402D2" w:rsidRDefault="001402D2">
            <w:pPr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lang w:eastAsia="en-US"/>
              </w:rPr>
            </w:pPr>
          </w:p>
        </w:tc>
        <w:tc>
          <w:tcPr>
            <w:tcW w:w="364" w:type="dxa"/>
            <w:vAlign w:val="bottom"/>
            <w:hideMark/>
          </w:tcPr>
          <w:p w:rsidR="001402D2" w:rsidRDefault="001402D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rPr>
                <w:lang w:eastAsia="en-US"/>
              </w:rPr>
            </w:pPr>
          </w:p>
        </w:tc>
        <w:tc>
          <w:tcPr>
            <w:tcW w:w="3387" w:type="dxa"/>
            <w:vAlign w:val="bottom"/>
            <w:hideMark/>
          </w:tcPr>
          <w:p w:rsidR="001402D2" w:rsidRDefault="001402D2">
            <w:pPr>
              <w:tabs>
                <w:tab w:val="right" w:pos="324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ab/>
              <w:t>№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lang w:eastAsia="en-US"/>
              </w:rPr>
            </w:pPr>
          </w:p>
        </w:tc>
      </w:tr>
    </w:tbl>
    <w:p w:rsidR="001402D2" w:rsidRDefault="001402D2" w:rsidP="001402D2"/>
    <w:p w:rsidR="001402D2" w:rsidRDefault="001402D2" w:rsidP="001402D2">
      <w:pPr>
        <w:jc w:val="both"/>
      </w:pPr>
      <w:r>
        <w:rPr>
          <w:b/>
        </w:rPr>
        <w:t>По результатам рассмотрения</w:t>
      </w:r>
      <w: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— уведомление), направленного</w:t>
      </w:r>
    </w:p>
    <w:tbl>
      <w:tblPr>
        <w:tblStyle w:val="af3"/>
        <w:tblW w:w="834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30"/>
        <w:gridCol w:w="4819"/>
      </w:tblGrid>
      <w:tr w:rsidR="001402D2" w:rsidTr="001402D2">
        <w:trPr>
          <w:trHeight w:val="156"/>
        </w:trPr>
        <w:tc>
          <w:tcPr>
            <w:tcW w:w="3530" w:type="dxa"/>
            <w:vAlign w:val="bottom"/>
          </w:tcPr>
          <w:p w:rsidR="001402D2" w:rsidRDefault="001402D2">
            <w:pPr>
              <w:rPr>
                <w:lang w:eastAsia="en-US"/>
              </w:rPr>
            </w:pPr>
          </w:p>
          <w:p w:rsidR="001402D2" w:rsidRDefault="001402D2">
            <w:pPr>
              <w:rPr>
                <w:lang w:eastAsia="en-US"/>
              </w:rPr>
            </w:pPr>
            <w:r>
              <w:rPr>
                <w:lang w:eastAsia="en-US"/>
              </w:rPr>
              <w:t>направленного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lang w:eastAsia="en-US"/>
              </w:rPr>
            </w:pPr>
          </w:p>
        </w:tc>
      </w:tr>
      <w:tr w:rsidR="001402D2" w:rsidTr="001402D2">
        <w:trPr>
          <w:trHeight w:val="156"/>
        </w:trPr>
        <w:tc>
          <w:tcPr>
            <w:tcW w:w="3530" w:type="dxa"/>
            <w:vAlign w:val="bottom"/>
            <w:hideMark/>
          </w:tcPr>
          <w:p w:rsidR="001402D2" w:rsidRDefault="001402D2">
            <w:pPr>
              <w:rPr>
                <w:iCs/>
                <w:lang w:eastAsia="en-US"/>
              </w:rPr>
            </w:pPr>
            <w:r>
              <w:rPr>
                <w:lang w:eastAsia="en-US"/>
              </w:rPr>
              <w:t>(дата направления уведомления)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iCs/>
                <w:lang w:eastAsia="en-US"/>
              </w:rPr>
            </w:pPr>
          </w:p>
        </w:tc>
      </w:tr>
    </w:tbl>
    <w:p w:rsidR="001402D2" w:rsidRDefault="001402D2" w:rsidP="001402D2"/>
    <w:tbl>
      <w:tblPr>
        <w:tblStyle w:val="af3"/>
        <w:tblW w:w="834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30"/>
        <w:gridCol w:w="4819"/>
      </w:tblGrid>
      <w:tr w:rsidR="001402D2" w:rsidTr="001402D2">
        <w:trPr>
          <w:trHeight w:val="156"/>
        </w:trPr>
        <w:tc>
          <w:tcPr>
            <w:tcW w:w="3530" w:type="dxa"/>
            <w:vAlign w:val="bottom"/>
            <w:hideMark/>
          </w:tcPr>
          <w:p w:rsidR="001402D2" w:rsidRDefault="001402D2">
            <w:pPr>
              <w:rPr>
                <w:lang w:eastAsia="en-US"/>
              </w:rPr>
            </w:pPr>
            <w:r>
              <w:rPr>
                <w:lang w:eastAsia="en-US"/>
              </w:rPr>
              <w:t>зарегистрированного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lang w:eastAsia="en-US"/>
              </w:rPr>
            </w:pPr>
          </w:p>
        </w:tc>
      </w:tr>
      <w:tr w:rsidR="001402D2" w:rsidTr="001402D2">
        <w:trPr>
          <w:trHeight w:val="156"/>
        </w:trPr>
        <w:tc>
          <w:tcPr>
            <w:tcW w:w="3530" w:type="dxa"/>
            <w:vAlign w:val="bottom"/>
            <w:hideMark/>
          </w:tcPr>
          <w:p w:rsidR="001402D2" w:rsidRDefault="001402D2">
            <w:pPr>
              <w:rPr>
                <w:iCs/>
                <w:lang w:eastAsia="en-US"/>
              </w:rPr>
            </w:pPr>
            <w:r>
              <w:rPr>
                <w:lang w:eastAsia="en-US"/>
              </w:rPr>
              <w:t>(дата и номер регистрации уведомления)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iCs/>
                <w:lang w:eastAsia="en-US"/>
              </w:rPr>
            </w:pPr>
          </w:p>
        </w:tc>
      </w:tr>
    </w:tbl>
    <w:p w:rsidR="001402D2" w:rsidRDefault="001402D2" w:rsidP="001402D2"/>
    <w:p w:rsidR="001402D2" w:rsidRDefault="001402D2" w:rsidP="001402D2">
      <w:pPr>
        <w:rPr>
          <w:b/>
        </w:rPr>
      </w:pPr>
      <w:r>
        <w:rPr>
          <w:b/>
        </w:rPr>
        <w:lastRenderedPageBreak/>
        <w:t>уведомляем:</w:t>
      </w: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1402D2" w:rsidTr="001402D2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02D2" w:rsidRDefault="001402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1) 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      </w:r>
            <w:r>
              <w:rPr>
                <w:lang w:eastAsia="en-US"/>
              </w:rPr>
              <w:br/>
            </w:r>
          </w:p>
        </w:tc>
      </w:tr>
      <w:tr w:rsidR="001402D2" w:rsidTr="001402D2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lang w:eastAsia="en-US"/>
              </w:rPr>
            </w:pPr>
          </w:p>
        </w:tc>
      </w:tr>
      <w:tr w:rsidR="001402D2" w:rsidTr="001402D2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402D2" w:rsidRDefault="001402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(сведения о предельных параметрах разрешенного строительства, реконструкции объектов капитального строительства, которые установлены</w:t>
            </w:r>
          </w:p>
          <w:p w:rsidR="001402D2" w:rsidRDefault="001402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правилами землепользования и застройки, документацией по планировке территории, или об обязательных требованиях к параметрам объектов</w:t>
            </w:r>
          </w:p>
          <w:p w:rsidR="001402D2" w:rsidRDefault="001402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капитального строительства, которые установлены Градостроительным кодексом Российской Федерации (Собрание законодательства Российской</w:t>
            </w:r>
          </w:p>
          <w:p w:rsidR="001402D2" w:rsidRDefault="001402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Федерации, 2005, № 1, ст. 16; 2018, № 32, ст. 5135), другими федеральными законами, действующими на дату поступления уведомления, и которым не</w:t>
            </w:r>
          </w:p>
          <w:p w:rsidR="001402D2" w:rsidRDefault="001402D2">
            <w:pPr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>соответствуют параметры объекта индивидуального жилищного строительства или садового дома, указанные в уведомлении)</w:t>
            </w:r>
          </w:p>
        </w:tc>
      </w:tr>
    </w:tbl>
    <w:p w:rsidR="001402D2" w:rsidRDefault="001402D2" w:rsidP="001402D2">
      <w:pPr>
        <w:jc w:val="both"/>
        <w:rPr>
          <w:sz w:val="22"/>
          <w:szCs w:val="22"/>
        </w:rPr>
      </w:pPr>
      <w:r>
        <w:t>2) 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1402D2" w:rsidTr="001402D2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02D2" w:rsidTr="001402D2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02D2" w:rsidTr="001402D2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402D2" w:rsidRDefault="001402D2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(сведения о видах разрешенного использования земельного участка и (или) ограничениях, установленных в соответствии с земельным и иным</w:t>
            </w:r>
          </w:p>
          <w:p w:rsidR="001402D2" w:rsidRDefault="001402D2">
            <w:pPr>
              <w:jc w:val="center"/>
              <w:rPr>
                <w:iCs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законодательством Российской Федерации и действующими на дату поступления уведомления)</w:t>
            </w:r>
          </w:p>
        </w:tc>
      </w:tr>
    </w:tbl>
    <w:p w:rsidR="001402D2" w:rsidRDefault="001402D2" w:rsidP="001402D2">
      <w:pPr>
        <w:jc w:val="both"/>
        <w:rPr>
          <w:sz w:val="22"/>
          <w:szCs w:val="22"/>
        </w:rPr>
      </w:pPr>
    </w:p>
    <w:p w:rsidR="001402D2" w:rsidRDefault="001402D2" w:rsidP="001402D2">
      <w:pPr>
        <w:jc w:val="both"/>
      </w:pPr>
      <w:r>
        <w:t>3) о том, что уведомление подано или направлено лицом, не являющимся застройщиком в связи с отсутствием прав на земельный участок по следующим основаниям:</w:t>
      </w: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1402D2" w:rsidTr="001402D2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02D2" w:rsidTr="001402D2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02D2" w:rsidTr="001402D2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402D2" w:rsidRDefault="001402D2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(сведения о том, что лицо, подавшее или направившее уведомление о планируемом строительстве, не является застройщиком в связи с отсутствием</w:t>
            </w:r>
          </w:p>
          <w:p w:rsidR="001402D2" w:rsidRDefault="001402D2">
            <w:pPr>
              <w:jc w:val="center"/>
              <w:rPr>
                <w:iCs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 него прав на земельный участок)</w:t>
            </w:r>
          </w:p>
        </w:tc>
      </w:tr>
    </w:tbl>
    <w:p w:rsidR="001402D2" w:rsidRDefault="001402D2" w:rsidP="001402D2">
      <w:pPr>
        <w:rPr>
          <w:sz w:val="22"/>
          <w:szCs w:val="22"/>
        </w:rPr>
      </w:pPr>
    </w:p>
    <w:p w:rsidR="001402D2" w:rsidRDefault="001402D2" w:rsidP="001402D2">
      <w:pPr>
        <w:jc w:val="both"/>
      </w:pPr>
      <w:r>
        <w:t>4)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664"/>
        <w:gridCol w:w="142"/>
        <w:gridCol w:w="1559"/>
        <w:gridCol w:w="142"/>
        <w:gridCol w:w="3684"/>
      </w:tblGrid>
      <w:tr w:rsidR="001402D2" w:rsidTr="001402D2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02D2" w:rsidTr="001402D2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02D2" w:rsidTr="001402D2">
        <w:tc>
          <w:tcPr>
            <w:tcW w:w="101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402D2" w:rsidRDefault="001402D2">
            <w:pPr>
              <w:jc w:val="center"/>
              <w:rPr>
                <w:iCs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      </w:r>
          </w:p>
        </w:tc>
      </w:tr>
      <w:tr w:rsidR="001402D2" w:rsidTr="001402D2">
        <w:trPr>
          <w:trHeight w:val="240"/>
        </w:trPr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02D2" w:rsidTr="001402D2">
        <w:tc>
          <w:tcPr>
            <w:tcW w:w="4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2D2" w:rsidRDefault="001402D2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(должность уполномоченного лица уполномоченного на выдачу</w:t>
            </w:r>
          </w:p>
          <w:p w:rsidR="001402D2" w:rsidRDefault="001402D2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разрешений на строительство федерального органа исполнительной</w:t>
            </w:r>
          </w:p>
          <w:p w:rsidR="001402D2" w:rsidRDefault="001402D2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власти, органа исполнительной власти субъекта Российской Федерации,</w:t>
            </w:r>
          </w:p>
          <w:p w:rsidR="001402D2" w:rsidRDefault="001402D2">
            <w:pPr>
              <w:jc w:val="center"/>
              <w:rPr>
                <w:iCs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органа местного самоуправления)</w:t>
            </w:r>
          </w:p>
        </w:tc>
        <w:tc>
          <w:tcPr>
            <w:tcW w:w="142" w:type="dxa"/>
          </w:tcPr>
          <w:p w:rsidR="001402D2" w:rsidRDefault="001402D2">
            <w:pPr>
              <w:jc w:val="center"/>
              <w:rPr>
                <w:iCs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2D2" w:rsidRDefault="001402D2">
            <w:pPr>
              <w:jc w:val="center"/>
              <w:rPr>
                <w:iCs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142" w:type="dxa"/>
          </w:tcPr>
          <w:p w:rsidR="001402D2" w:rsidRDefault="001402D2">
            <w:pPr>
              <w:jc w:val="center"/>
              <w:rPr>
                <w:iCs/>
                <w:sz w:val="14"/>
                <w:szCs w:val="1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2D2" w:rsidRDefault="001402D2">
            <w:pPr>
              <w:jc w:val="center"/>
              <w:rPr>
                <w:iCs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(расшифровка подписи)</w:t>
            </w:r>
          </w:p>
        </w:tc>
      </w:tr>
    </w:tbl>
    <w:p w:rsidR="001402D2" w:rsidRDefault="001402D2" w:rsidP="001402D2">
      <w:pPr>
        <w:rPr>
          <w:sz w:val="22"/>
          <w:szCs w:val="22"/>
        </w:rPr>
      </w:pPr>
    </w:p>
    <w:p w:rsidR="001402D2" w:rsidRDefault="001402D2" w:rsidP="001402D2">
      <w:r>
        <w:t>М. П.</w:t>
      </w:r>
    </w:p>
    <w:p w:rsidR="001402D2" w:rsidRDefault="001402D2" w:rsidP="001402D2">
      <w:r>
        <w:t>К настоящему уведомлению прилагаются:</w:t>
      </w: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1402D2" w:rsidTr="001402D2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02D2" w:rsidTr="001402D2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2D2" w:rsidRDefault="001402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402D2" w:rsidRDefault="001402D2" w:rsidP="001402D2">
      <w:pPr>
        <w:rPr>
          <w:sz w:val="22"/>
          <w:szCs w:val="22"/>
        </w:rPr>
      </w:pP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color w:val="22272F"/>
          <w:szCs w:val="24"/>
        </w:rPr>
      </w:pP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color w:val="22272F"/>
          <w:szCs w:val="24"/>
        </w:rPr>
      </w:pPr>
      <w:r>
        <w:rPr>
          <w:rFonts w:ascii="Times New Roman" w:hAnsi="Times New Roman"/>
          <w:color w:val="22272F"/>
          <w:szCs w:val="24"/>
        </w:rPr>
        <w:t xml:space="preserve">Приложение 5 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</w:rPr>
        <w:t xml:space="preserve">к </w:t>
      </w:r>
      <w:r>
        <w:rPr>
          <w:rFonts w:ascii="Times New Roman" w:hAnsi="Times New Roman"/>
          <w:szCs w:val="24"/>
          <w:lang w:eastAsia="ru-RU"/>
        </w:rPr>
        <w:t>административному регламенту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ru-RU"/>
        </w:rPr>
        <w:t>«</w:t>
      </w:r>
      <w:r>
        <w:rPr>
          <w:rFonts w:ascii="Times New Roman" w:hAnsi="Times New Roman"/>
          <w:szCs w:val="24"/>
        </w:rPr>
        <w:t xml:space="preserve">Направление уведомления о соответствии 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указанных в уведомлении о планируемом 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строительстве параметров объекта индивидуального 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жилищного строительства или садового дома 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установленным параметрам и допустимости 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размещения объекта индивидуального жилищного </w:t>
      </w:r>
    </w:p>
    <w:p w:rsidR="001402D2" w:rsidRDefault="001402D2" w:rsidP="001402D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строительства или садового дома на земельном участке»</w:t>
      </w:r>
    </w:p>
    <w:p w:rsidR="001402D2" w:rsidRDefault="001402D2" w:rsidP="001402D2">
      <w:pPr>
        <w:pStyle w:val="HTML"/>
        <w:shd w:val="clear" w:color="auto" w:fill="FFFFFF"/>
        <w:jc w:val="right"/>
        <w:rPr>
          <w:color w:val="22272F"/>
          <w:sz w:val="21"/>
          <w:szCs w:val="21"/>
        </w:rPr>
      </w:pP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Уведомление об изменении параметров планируемого строительства или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реконструкции объекта индивидуального жилищного строительства или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садового дома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"___"____________ 20__ г.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(наименование уполномоченного на выдачу разрешений на строительство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федерального органа исполнительной власти, органа исполнительной власти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субъекта Российской Федерации, органа местного самоуправления)</w:t>
      </w:r>
    </w:p>
    <w:tbl>
      <w:tblPr>
        <w:tblW w:w="10185" w:type="dxa"/>
        <w:shd w:val="clear" w:color="auto" w:fill="FFFFFF"/>
        <w:tblLook w:val="04A0"/>
      </w:tblPr>
      <w:tblGrid>
        <w:gridCol w:w="1095"/>
        <w:gridCol w:w="3330"/>
        <w:gridCol w:w="1680"/>
        <w:gridCol w:w="1095"/>
        <w:gridCol w:w="2850"/>
        <w:gridCol w:w="135"/>
      </w:tblGrid>
      <w:tr w:rsidR="001402D2" w:rsidTr="001402D2">
        <w:tc>
          <w:tcPr>
            <w:tcW w:w="1018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1. Сведения о застройщике: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1.1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1.1.1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Фамилия, имя, отчество (при наличии)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1.1.2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Место жительства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1.1.3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1.2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1.2.1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tabs>
                <w:tab w:val="left" w:pos="3468"/>
              </w:tabs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Наименование</w:t>
            </w:r>
            <w:r>
              <w:rPr>
                <w:color w:val="22272F"/>
                <w:lang w:eastAsia="en-US"/>
              </w:rPr>
              <w:tab/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1.2.2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Место нахождения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1.2.3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1.2.4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</w:tr>
      <w:tr w:rsidR="001402D2" w:rsidTr="001402D2">
        <w:tc>
          <w:tcPr>
            <w:tcW w:w="101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2. Сведения о земельном участке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2.1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2.2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</w:tr>
      <w:tr w:rsidR="001402D2" w:rsidTr="001402D2">
        <w:tc>
          <w:tcPr>
            <w:tcW w:w="101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3. Сведения об изменении параметров планируемого строительства или реконструкции объекта индивидуального жилищного строительства или садового дома,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lastRenderedPageBreak/>
              <w:t> </w:t>
            </w: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lastRenderedPageBreak/>
              <w:t>N</w:t>
            </w:r>
          </w:p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rStyle w:val="s11"/>
                <w:color w:val="22272F"/>
                <w:lang w:eastAsia="en-US"/>
              </w:rPr>
              <w:t>п/п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rStyle w:val="s11"/>
                <w:color w:val="22272F"/>
                <w:lang w:eastAsia="en-US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rStyle w:val="s11"/>
                <w:color w:val="22272F"/>
                <w:lang w:eastAsia="en-US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_________________</w:t>
            </w:r>
          </w:p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rStyle w:val="s11"/>
                <w:color w:val="22272F"/>
                <w:lang w:eastAsia="en-US"/>
              </w:rPr>
              <w:t>(дата направления уведомления)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rStyle w:val="s11"/>
                <w:color w:val="22272F"/>
                <w:lang w:eastAsia="en-US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D2" w:rsidRDefault="001402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3.1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Количество надземных этажей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D2" w:rsidRDefault="001402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3.2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Высота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D2" w:rsidRDefault="001402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3.3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D2" w:rsidRDefault="001402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402D2" w:rsidTr="001402D2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3.4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Площадь застройки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D2" w:rsidRDefault="001402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402D2" w:rsidTr="001402D2">
        <w:tc>
          <w:tcPr>
            <w:tcW w:w="10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s1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 </w:t>
            </w:r>
            <w:hyperlink r:id="rId15" w:anchor="/document/72063774/entry/4033" w:history="1">
              <w:r>
                <w:rPr>
                  <w:rStyle w:val="a3"/>
                  <w:color w:val="3272C0"/>
                  <w:lang w:eastAsia="en-US"/>
                </w:rPr>
                <w:t>пунктом 3.3</w:t>
              </w:r>
            </w:hyperlink>
            <w:r>
              <w:rPr>
                <w:color w:val="22272F"/>
                <w:lang w:eastAsia="en-US"/>
              </w:rPr>
              <w:t> 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D2" w:rsidRDefault="001402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402D2" w:rsidTr="001402D2">
        <w:tc>
          <w:tcPr>
            <w:tcW w:w="10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lastRenderedPageBreak/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  <w:p w:rsidR="001402D2" w:rsidRDefault="001402D2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D2" w:rsidRDefault="001402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1402D2" w:rsidRDefault="001402D2" w:rsidP="001402D2">
      <w:pPr>
        <w:pStyle w:val="empty"/>
        <w:shd w:val="clear" w:color="auto" w:fill="FFFFFF"/>
        <w:jc w:val="both"/>
        <w:rPr>
          <w:color w:val="22272F"/>
        </w:rPr>
      </w:pPr>
      <w:r>
        <w:rPr>
          <w:color w:val="22272F"/>
        </w:rPr>
        <w:lastRenderedPageBreak/>
        <w:t> 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Почтовый адрес и (или) адрес электронной почты для связи: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Уведомление о соответствии указанных в  уведомлении  о   планируемых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строительстве  или  реконструкции  объекта  индивидуального     жилищного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строительства  или  садового  дома  параметров  объекта   индивидуального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жилищного строительства или садового  дома  установленным    параметрам и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допустимости размещения объекта индивидуального жилищного   строительства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или садового дома на земельном участке либо о несоответствии указанных  в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уведомлении  о  планируемых  строительстве  или  реконструкции    объекта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индивидуального жилищного строительства  или  садового  дома   параметров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объекта  индивидуального  жилищного  строительства  или   садового   дома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установленным  параметрам  и  (или)  недопустимости  размещения   объекта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индивидуального жилищного строительства или садового дома  на   земельном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участке прошу направить следующим способом: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(путем направления на почтовый адрес и (или) адрес электронной почты  или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нарочным  в  уполномоченном  на  выдачу  разрешений  на     строительство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федеральном органе исполнительной власти, органе  исполнительной   власти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субъекта Российской Федерации или органе местного самоуправления, в   том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числе через многофункциональный центр)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Настоящим уведомлением я ________________________________________________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(фамилия, имя, отчество (при наличии)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даю согласие на обработку персональных данных (в случае если застройщиком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является физическое лицо).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     ________________    ______________________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(должность, в случае если          (подпись)       (расшифровка подписи)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застройщиком является</w:t>
      </w:r>
    </w:p>
    <w:p w:rsidR="001402D2" w:rsidRDefault="001402D2" w:rsidP="001402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юридическое лицо)       М.П.    (при наличии)</w:t>
      </w:r>
    </w:p>
    <w:p w:rsidR="001402D2" w:rsidRDefault="001402D2" w:rsidP="001402D2">
      <w:pPr>
        <w:jc w:val="both"/>
      </w:pPr>
    </w:p>
    <w:p w:rsidR="001402D2" w:rsidRDefault="001402D2" w:rsidP="001402D2">
      <w:pPr>
        <w:jc w:val="both"/>
      </w:pPr>
    </w:p>
    <w:p w:rsidR="001402D2" w:rsidRDefault="001402D2" w:rsidP="001402D2">
      <w:pPr>
        <w:jc w:val="both"/>
      </w:pPr>
    </w:p>
    <w:p w:rsidR="008F34C2" w:rsidRDefault="008F34C2" w:rsidP="008F34C2">
      <w:pPr>
        <w:tabs>
          <w:tab w:val="left" w:pos="1418"/>
        </w:tabs>
        <w:ind w:left="1560" w:right="1558"/>
        <w:jc w:val="center"/>
      </w:pPr>
      <w:r>
        <w:t>Администрация Чамзинского муниципального района Республике Мордовия</w:t>
      </w:r>
    </w:p>
    <w:p w:rsidR="008F34C2" w:rsidRDefault="008F34C2" w:rsidP="008F34C2">
      <w:pPr>
        <w:tabs>
          <w:tab w:val="left" w:pos="1276"/>
        </w:tabs>
        <w:ind w:right="-1"/>
        <w:jc w:val="center"/>
      </w:pPr>
    </w:p>
    <w:p w:rsidR="008F34C2" w:rsidRDefault="008F34C2" w:rsidP="008F34C2">
      <w:pPr>
        <w:tabs>
          <w:tab w:val="left" w:pos="1276"/>
        </w:tabs>
        <w:ind w:right="-1"/>
        <w:jc w:val="center"/>
      </w:pPr>
      <w:r>
        <w:t>ПОСТАНОВЛЕНИЕ</w:t>
      </w:r>
    </w:p>
    <w:p w:rsidR="008F34C2" w:rsidRDefault="008F34C2" w:rsidP="008F34C2">
      <w:pPr>
        <w:tabs>
          <w:tab w:val="left" w:pos="1276"/>
        </w:tabs>
        <w:ind w:right="-1"/>
      </w:pPr>
      <w:r>
        <w:t>«09» апреля 2021 г.                                                                                                                  № 226</w:t>
      </w:r>
    </w:p>
    <w:p w:rsidR="008F34C2" w:rsidRDefault="008F34C2" w:rsidP="008F34C2">
      <w:pPr>
        <w:tabs>
          <w:tab w:val="left" w:pos="1276"/>
        </w:tabs>
        <w:ind w:right="-1"/>
        <w:jc w:val="center"/>
      </w:pPr>
      <w:r>
        <w:t>р.п.Чамзинка</w:t>
      </w:r>
    </w:p>
    <w:p w:rsidR="008F34C2" w:rsidRDefault="008F34C2" w:rsidP="008F34C2">
      <w:pPr>
        <w:tabs>
          <w:tab w:val="left" w:pos="1276"/>
        </w:tabs>
        <w:ind w:right="-1"/>
        <w:jc w:val="center"/>
        <w:rPr>
          <w:b/>
        </w:rPr>
      </w:pPr>
    </w:p>
    <w:p w:rsidR="008F34C2" w:rsidRDefault="008F34C2" w:rsidP="008F34C2">
      <w:pPr>
        <w:autoSpaceDE w:val="0"/>
        <w:jc w:val="center"/>
        <w:rPr>
          <w:b/>
          <w:bCs/>
          <w:lang w:eastAsia="zh-CN"/>
        </w:rPr>
      </w:pPr>
      <w:r>
        <w:rPr>
          <w:b/>
        </w:rPr>
        <w:t xml:space="preserve">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</w:t>
      </w:r>
      <w:r>
        <w:rPr>
          <w:b/>
          <w:bCs/>
          <w:lang w:eastAsia="zh-CN"/>
        </w:rPr>
        <w:t>«Подготовка и утверждение градостроительного плана земельного участка»</w:t>
      </w:r>
    </w:p>
    <w:p w:rsidR="008F34C2" w:rsidRDefault="008F34C2" w:rsidP="008F34C2">
      <w:pPr>
        <w:jc w:val="both"/>
        <w:rPr>
          <w:lang w:eastAsia="hi-IN"/>
        </w:rPr>
      </w:pPr>
    </w:p>
    <w:p w:rsidR="008F34C2" w:rsidRDefault="008F34C2" w:rsidP="008F34C2">
      <w:pPr>
        <w:ind w:firstLine="567"/>
        <w:jc w:val="both"/>
      </w:pPr>
      <w:r>
        <w:t xml:space="preserve">В соответствии с </w:t>
      </w:r>
      <w:hyperlink r:id="rId16" w:history="1">
        <w:r>
          <w:rPr>
            <w:rStyle w:val="a8"/>
          </w:rPr>
          <w:t>Федеральным законом</w:t>
        </w:r>
      </w:hyperlink>
      <w:r>
        <w:t xml:space="preserve"> от 06.10.2003 г. N 131-ФЗ "Об общих принципах организации местного самоуправления в Российской Федерации", </w:t>
      </w:r>
      <w:hyperlink r:id="rId17" w:history="1">
        <w:r>
          <w:rPr>
            <w:rStyle w:val="a8"/>
          </w:rPr>
          <w:t>Градостроительным кодексом</w:t>
        </w:r>
      </w:hyperlink>
      <w:r>
        <w:t xml:space="preserve"> Российской Федерации, принимая во внимание </w:t>
      </w:r>
      <w:hyperlink r:id="rId18" w:history="1">
        <w:r>
          <w:rPr>
            <w:rStyle w:val="a8"/>
          </w:rPr>
          <w:t>Федеральный закон</w:t>
        </w:r>
      </w:hyperlink>
      <w:r>
        <w:t xml:space="preserve"> от 27.07.2010 г. N 210-ФЗ "Об организации предоставления государственных и муниципальных услуг", администрация Чамзинского муниципального района постановляет:</w:t>
      </w:r>
    </w:p>
    <w:p w:rsidR="008F34C2" w:rsidRDefault="008F34C2" w:rsidP="008F34C2">
      <w:pPr>
        <w:ind w:firstLine="567"/>
        <w:jc w:val="both"/>
      </w:pPr>
      <w:r>
        <w:t xml:space="preserve">1. Утвердить прилагаемый </w:t>
      </w:r>
      <w:hyperlink r:id="rId19" w:anchor="sub_1000" w:history="1">
        <w:r>
          <w:rPr>
            <w:rStyle w:val="a8"/>
          </w:rPr>
          <w:t>Административный регламент</w:t>
        </w:r>
      </w:hyperlink>
      <w:r>
        <w:t xml:space="preserve"> администрации Чамзинского муниципального района предоставления муниципальной услуги "Подготовка и утверждение градостроительного плана земельного участка".</w:t>
      </w:r>
    </w:p>
    <w:p w:rsidR="008F34C2" w:rsidRDefault="008F34C2" w:rsidP="008F34C2">
      <w:pPr>
        <w:ind w:firstLine="567"/>
        <w:jc w:val="both"/>
      </w:pPr>
      <w:r>
        <w:t>2. Признать утратившими силу следующие Постановления Администрации Чамзинского муниципального района Республики Мордовия:</w:t>
      </w:r>
    </w:p>
    <w:p w:rsidR="008F34C2" w:rsidRDefault="008F34C2" w:rsidP="008F34C2">
      <w:pPr>
        <w:ind w:firstLine="567"/>
        <w:jc w:val="both"/>
      </w:pPr>
      <w:r>
        <w:t xml:space="preserve">- от 7 декабря 2015 г. N 1156 "Об утверждении Административного регламента администрации Чамзинского муниципального района предоставления муниципальной услуги "Предоставление градостроительного плана земельного участка"; </w:t>
      </w:r>
    </w:p>
    <w:p w:rsidR="008F34C2" w:rsidRDefault="008F34C2" w:rsidP="008F34C2">
      <w:pPr>
        <w:ind w:firstLine="567"/>
        <w:jc w:val="both"/>
      </w:pPr>
      <w:bookmarkStart w:id="12" w:name="sub_21"/>
      <w:r>
        <w:t>- п. 33 Постановления от 25 ноября 2016 г. N 1066 "О внесении изменений в некоторые постановления администрации Чамзинского муниципального района Республики Мордовия";</w:t>
      </w:r>
    </w:p>
    <w:p w:rsidR="008F34C2" w:rsidRDefault="008F34C2" w:rsidP="008F34C2">
      <w:pPr>
        <w:ind w:firstLine="567"/>
        <w:jc w:val="both"/>
      </w:pPr>
      <w:r>
        <w:t>- от 17 февраля 2017 г. N 123 "О внесении изменений в постановление администрации Чамзинского муниципального района Республики Мордовия от 07.12.2015 г. N 1156 "Об утверждении Административного регламента администрации Чамзинского муниципального района предоставления муниципальной услуги "Предоставление градостроительного плана земельного участка";</w:t>
      </w:r>
    </w:p>
    <w:p w:rsidR="008F34C2" w:rsidRDefault="008F34C2" w:rsidP="008F34C2">
      <w:pPr>
        <w:ind w:firstLine="567"/>
        <w:jc w:val="both"/>
      </w:pPr>
      <w:r>
        <w:t>- от 2 марта 2018 г. N 131 "О внесении изменений в постановление Администрации Чамзинского муниципального района от 07.12.2015 г. N 1156 "Об утверждении Административного регламента Администрации Чамзинского муниципального района предоставления муниципальной услуги "Предоставление градостроительного плана земельного участка";</w:t>
      </w:r>
    </w:p>
    <w:p w:rsidR="008F34C2" w:rsidRDefault="008F34C2" w:rsidP="008F34C2">
      <w:pPr>
        <w:ind w:firstLine="567"/>
        <w:jc w:val="both"/>
      </w:pPr>
      <w:r>
        <w:t>- от 28 декабря 2018 г. N 843 "О внесении изменений в постановление Администрации Чамзинского муниципального района от 07.12.2015 г. N 1156 "Об утверждении Административного регламента Администрации Чамзинского муниципального района по предоставлению муниципальной услуги "Предоставление градостроительного плана земельного участка";</w:t>
      </w:r>
    </w:p>
    <w:p w:rsidR="008F34C2" w:rsidRDefault="008F34C2" w:rsidP="008F34C2">
      <w:pPr>
        <w:ind w:firstLine="567"/>
        <w:jc w:val="both"/>
      </w:pPr>
      <w:bookmarkStart w:id="13" w:name="sub_22"/>
      <w:bookmarkEnd w:id="12"/>
      <w:r>
        <w:t>- от 18 марта 2020 г. N 166 "О внесении изменений в постановление администрации Чамзинского муниципального района Республики Мордовия от 07.12.2015 г. N 1156 "Об утверждении Административного регламента администрации Чамзинского муниципального района предоставления муниципальной услуги "Предоставление градостроительного плана земельного участка.</w:t>
      </w:r>
    </w:p>
    <w:p w:rsidR="008F34C2" w:rsidRDefault="008F34C2" w:rsidP="008F34C2">
      <w:pPr>
        <w:ind w:firstLine="567"/>
        <w:jc w:val="both"/>
      </w:pPr>
      <w:bookmarkStart w:id="14" w:name="sub_3"/>
      <w:bookmarkEnd w:id="13"/>
      <w:r>
        <w:t xml:space="preserve">3. Настоящее постановление вступает в силу после его </w:t>
      </w:r>
      <w:hyperlink r:id="rId20" w:history="1">
        <w:r>
          <w:rPr>
            <w:rStyle w:val="a8"/>
          </w:rPr>
          <w:t>официального опубликования</w:t>
        </w:r>
      </w:hyperlink>
      <w:r>
        <w:t xml:space="preserve"> в Информационном бюллетене Чамзинского муниципального района.</w:t>
      </w:r>
    </w:p>
    <w:bookmarkEnd w:id="14"/>
    <w:p w:rsidR="008F34C2" w:rsidRDefault="008F34C2" w:rsidP="008F34C2">
      <w:pPr>
        <w:ind w:firstLine="567"/>
        <w:jc w:val="both"/>
      </w:pPr>
    </w:p>
    <w:tbl>
      <w:tblPr>
        <w:tblW w:w="6577" w:type="pct"/>
        <w:tblInd w:w="108" w:type="dxa"/>
        <w:tblLook w:val="04A0"/>
      </w:tblPr>
      <w:tblGrid>
        <w:gridCol w:w="9805"/>
        <w:gridCol w:w="3381"/>
      </w:tblGrid>
      <w:tr w:rsidR="008F34C2" w:rsidTr="008F34C2">
        <w:tc>
          <w:tcPr>
            <w:tcW w:w="3718" w:type="pct"/>
          </w:tcPr>
          <w:p w:rsidR="008F34C2" w:rsidRDefault="008F34C2">
            <w:pPr>
              <w:pStyle w:val="ab"/>
              <w:jc w:val="both"/>
            </w:pPr>
            <w:r>
              <w:lastRenderedPageBreak/>
              <w:t xml:space="preserve">Глава Чамзинского </w:t>
            </w:r>
          </w:p>
          <w:p w:rsidR="008F34C2" w:rsidRDefault="008F34C2">
            <w:pPr>
              <w:pStyle w:val="ab"/>
              <w:ind w:right="-3102"/>
              <w:jc w:val="both"/>
            </w:pPr>
            <w:r>
              <w:t xml:space="preserve">муниципального района                                                                                          В.Г. Цыбаков                                                                                       </w:t>
            </w:r>
          </w:p>
          <w:p w:rsidR="008F34C2" w:rsidRDefault="008F34C2"/>
          <w:p w:rsidR="008F34C2" w:rsidRDefault="008F34C2">
            <w:pPr>
              <w:widowControl w:val="0"/>
              <w:suppressAutoHyphens/>
              <w:jc w:val="right"/>
              <w:rPr>
                <w:rFonts w:eastAsia="SimSun" w:cs="Mangal"/>
                <w:kern w:val="2"/>
              </w:rPr>
            </w:pPr>
            <w:r>
              <w:t>ПРИЛОЖЕНИЕ</w:t>
            </w:r>
          </w:p>
        </w:tc>
        <w:tc>
          <w:tcPr>
            <w:tcW w:w="1282" w:type="pct"/>
          </w:tcPr>
          <w:p w:rsidR="008F34C2" w:rsidRDefault="008F34C2">
            <w:pPr>
              <w:pStyle w:val="a9"/>
              <w:ind w:left="-6753"/>
            </w:pPr>
          </w:p>
        </w:tc>
      </w:tr>
    </w:tbl>
    <w:p w:rsidR="008F34C2" w:rsidRDefault="008F34C2" w:rsidP="008F34C2">
      <w:pPr>
        <w:autoSpaceDE w:val="0"/>
        <w:jc w:val="center"/>
        <w:rPr>
          <w:rFonts w:eastAsia="SimSun" w:cs="Mangal"/>
          <w:b/>
          <w:bCs/>
          <w:kern w:val="2"/>
          <w:lang w:eastAsia="zh-CN" w:bidi="hi-IN"/>
        </w:rPr>
      </w:pPr>
    </w:p>
    <w:p w:rsidR="008F34C2" w:rsidRDefault="008F34C2" w:rsidP="008F34C2">
      <w:pPr>
        <w:autoSpaceDE w:val="0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Административный регламент Администрации Чамзинского муниципального района предоставления муниципальной услуги </w:t>
      </w:r>
    </w:p>
    <w:p w:rsidR="008F34C2" w:rsidRDefault="008F34C2" w:rsidP="008F34C2">
      <w:pPr>
        <w:autoSpaceDE w:val="0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«Подготовка и утверждение градостроительного плана земельного участка»</w:t>
      </w:r>
    </w:p>
    <w:p w:rsidR="008F34C2" w:rsidRDefault="008F34C2" w:rsidP="008F34C2">
      <w:pPr>
        <w:autoSpaceDE w:val="0"/>
        <w:rPr>
          <w:b/>
          <w:lang w:eastAsia="hi-IN"/>
        </w:rPr>
      </w:pPr>
    </w:p>
    <w:p w:rsidR="008F34C2" w:rsidRDefault="008F34C2" w:rsidP="008F34C2">
      <w:pPr>
        <w:autoSpaceDE w:val="0"/>
        <w:jc w:val="center"/>
        <w:rPr>
          <w:b/>
        </w:rPr>
      </w:pPr>
      <w:r>
        <w:rPr>
          <w:b/>
        </w:rPr>
        <w:t>1. Общие положения</w:t>
      </w:r>
    </w:p>
    <w:p w:rsidR="008F34C2" w:rsidRDefault="008F34C2" w:rsidP="008F34C2">
      <w:pPr>
        <w:autoSpaceDE w:val="0"/>
        <w:jc w:val="center"/>
        <w:rPr>
          <w:b/>
        </w:rPr>
      </w:pP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1.1. Предмет регулирования административного регламента.</w:t>
      </w:r>
    </w:p>
    <w:p w:rsidR="008F34C2" w:rsidRDefault="008F34C2" w:rsidP="008F34C2">
      <w:pPr>
        <w:pStyle w:val="ConsPlusNormal"/>
        <w:spacing w:before="220"/>
        <w:ind w:firstLine="540"/>
        <w:jc w:val="both"/>
        <w:rPr>
          <w:szCs w:val="24"/>
        </w:rPr>
      </w:pPr>
      <w:r>
        <w:rPr>
          <w:szCs w:val="24"/>
        </w:rPr>
        <w:t>Административный регламент предоставления муниципальной услуги «Подготовка и утверждение градостроительного плана земельного участка»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8F34C2" w:rsidRDefault="008F34C2" w:rsidP="008F34C2">
      <w:pPr>
        <w:ind w:firstLine="540"/>
        <w:jc w:val="both"/>
      </w:pPr>
      <w: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Чамзинского муниципального района Республики Мордовия при предоставлении муниципальной услуги по подготовке и утверждению градостроительного плана земельного участка.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1.2. Круг заявителей.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Правообладатели земельных участков или их уполномоченные представители, а также иные лица, в случае, предусмотренном (далее – заявители) </w:t>
      </w:r>
      <w:hyperlink r:id="rId21" w:history="1">
        <w:r>
          <w:rPr>
            <w:rStyle w:val="a3"/>
            <w:rFonts w:eastAsia="Calibri"/>
            <w:color w:val="000000"/>
            <w:lang w:eastAsia="en-US"/>
          </w:rPr>
          <w:t>частью 1.1</w:t>
        </w:r>
      </w:hyperlink>
      <w:r>
        <w:rPr>
          <w:rFonts w:eastAsia="Calibri"/>
          <w:color w:val="000000"/>
          <w:szCs w:val="24"/>
          <w:lang w:eastAsia="en-US"/>
        </w:rPr>
        <w:t xml:space="preserve"> статьи</w:t>
      </w:r>
      <w:r>
        <w:rPr>
          <w:rFonts w:eastAsia="Calibri"/>
          <w:szCs w:val="24"/>
          <w:lang w:eastAsia="en-US"/>
        </w:rPr>
        <w:t xml:space="preserve"> 57.3 Градостроительного кодекса Российской Федерации от 29.12.2004 № 190-ФЗ (далее - ГрК РФ)</w:t>
      </w:r>
      <w:r>
        <w:rPr>
          <w:szCs w:val="24"/>
        </w:rPr>
        <w:t>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color w:val="000000"/>
          <w:szCs w:val="24"/>
        </w:rPr>
        <w:t>Интересы заявителей</w:t>
      </w:r>
      <w:r>
        <w:rPr>
          <w:szCs w:val="24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 имени физических лиц заявления могут подавать: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опекуны недееспособных граждан;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представители, действующие в силу полномочий, основанных на доверенности или договоре.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 имени юридического лица заявления могут подавать: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представители в силу полномочий, основанных на доверенности или договоре;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участники юридического лица в предусмотренных законом случаях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1.3. Требования к порядку информирования о предоставлении муниципальной услуги.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путем размещения в </w:t>
      </w:r>
      <w:r>
        <w:rPr>
          <w:rFonts w:eastAsia="Calibri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Республики Мордовия </w:t>
      </w:r>
      <w:r>
        <w:rPr>
          <w:rStyle w:val="tw-cell-content"/>
          <w:iCs/>
          <w:szCs w:val="24"/>
        </w:rPr>
        <w:t>для предоставления государственных и муниципальных услуг (функций)</w:t>
      </w:r>
      <w:r>
        <w:rPr>
          <w:rFonts w:eastAsia="Calibri"/>
          <w:szCs w:val="24"/>
          <w:lang w:eastAsia="en-US"/>
        </w:rPr>
        <w:t xml:space="preserve"> (далее – РПГУ)</w:t>
      </w:r>
      <w:r>
        <w:rPr>
          <w:szCs w:val="24"/>
        </w:rPr>
        <w:t>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путем публикации информационных материалов в средствах массовой информации;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посредством ответов на письменные обращения;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t xml:space="preserve">сотрудником </w:t>
      </w:r>
      <w:r>
        <w:rPr>
          <w:szCs w:val="24"/>
        </w:rPr>
        <w:t>государственного автономного учреждения Республики Мордовия «Многофункциональный центр предоставления государственных и муниципальный услуг» (далее – МФЦ) в соответствии с пунктом 6.3 настоящего административного регламента.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8F34C2" w:rsidRDefault="008F34C2" w:rsidP="008F34C2">
      <w:pPr>
        <w:autoSpaceDE w:val="0"/>
        <w:autoSpaceDN w:val="0"/>
        <w:adjustRightInd w:val="0"/>
        <w:ind w:firstLine="709"/>
        <w:jc w:val="both"/>
      </w:pPr>
      <w: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r>
        <w:rPr>
          <w:lang w:val="en-US"/>
        </w:rPr>
        <w:t>www</w:t>
      </w:r>
      <w:r>
        <w:t>.</w:t>
      </w:r>
      <w:r>
        <w:rPr>
          <w:lang w:val="en-US"/>
        </w:rPr>
        <w:t>mfc</w:t>
      </w:r>
      <w:r>
        <w:t>13.</w:t>
      </w:r>
      <w:r>
        <w:rPr>
          <w:lang w:val="en-US"/>
        </w:rPr>
        <w:t>ru</w:t>
      </w:r>
      <w:r>
        <w:t>.</w:t>
      </w:r>
    </w:p>
    <w:p w:rsidR="008F34C2" w:rsidRDefault="008F34C2" w:rsidP="008F34C2">
      <w:pPr>
        <w:autoSpaceDE w:val="0"/>
        <w:ind w:firstLine="567"/>
        <w:jc w:val="center"/>
        <w:rPr>
          <w:b/>
          <w:highlight w:val="yellow"/>
        </w:rPr>
      </w:pPr>
    </w:p>
    <w:p w:rsidR="008F34C2" w:rsidRDefault="008F34C2" w:rsidP="008F34C2">
      <w:pPr>
        <w:autoSpaceDE w:val="0"/>
        <w:ind w:firstLine="567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2.1. Наименование муниципальной услуги «Подготовка и утверждение градостроительного плана земельного участка».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2.2. Муниципальная услуга предоставляется уполномоченным органом.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МФЦ участвует в предоставлении муниципальной услуги в части: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информирования о порядке предоставления муниципальной услуги;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приема заявлений и документов, необходимых для предоставления муниципальной услуги;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выдачи результата предоставления муниципальной услуги.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 предоставлении муниципальной услуги осуществляется взаимодействие с: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Управлением Федеральной службы государственной регистрации, кадастра и картографии по Республике Мордовия;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Мордовия;</w:t>
      </w:r>
    </w:p>
    <w:p w:rsidR="008F34C2" w:rsidRDefault="008F34C2" w:rsidP="008F34C2">
      <w:pPr>
        <w:pStyle w:val="ConsPlusNormal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Организации, осуществляющие эксплуатацию сетей инженерно-технического обеспечения.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Заявитель вправе подать заявление на подготовку и утверждение градостроительного плана земельного участка через </w:t>
      </w:r>
      <w:r>
        <w:rPr>
          <w:color w:val="000000"/>
          <w:szCs w:val="24"/>
        </w:rPr>
        <w:t>МФЦ по месту нахождения земельного участка, в соответствии с соглашением о взаимодействии между МФЦ и уполномоченным</w:t>
      </w:r>
      <w:r>
        <w:rPr>
          <w:szCs w:val="24"/>
        </w:rPr>
        <w:t xml:space="preserve"> органом, почтовым отправлением или с помощью ЕПГУ, РПГУ (при наличии технической возможности).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2.3. Результатом предоставления муниципальной услуги является: </w:t>
      </w:r>
    </w:p>
    <w:p w:rsidR="008F34C2" w:rsidRDefault="008F34C2" w:rsidP="008F34C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 xml:space="preserve">подготовка и утверждение </w:t>
      </w:r>
      <w:r>
        <w:rPr>
          <w:rFonts w:eastAsia="Calibri"/>
          <w:lang w:eastAsia="en-US"/>
        </w:rPr>
        <w:t>градостроительного плана земельного участка;</w:t>
      </w:r>
    </w:p>
    <w:p w:rsidR="008F34C2" w:rsidRDefault="008F34C2" w:rsidP="008F34C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решение об отказе в </w:t>
      </w:r>
      <w:r>
        <w:t xml:space="preserve">подготовке и утверждении </w:t>
      </w:r>
      <w:r>
        <w:rPr>
          <w:rFonts w:eastAsia="Calibri"/>
          <w:lang w:eastAsia="en-US"/>
        </w:rPr>
        <w:t>градостроительного плана земельного участка.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Подготовка и утверждение градостроительных планов земельных участков осуществляется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Источниками информации для подготовки и утверждения градостроительного плана </w:t>
      </w:r>
      <w:r>
        <w:rPr>
          <w:szCs w:val="24"/>
        </w:rPr>
        <w:lastRenderedPageBreak/>
        <w:t>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Результат предоставления муниципальной услуги может быть получен: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уполномоченном органе на бумажном носителе при личном обращении;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МФЦ на бумажном носителе при личном обращении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почтовым отправлением;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Основаниями для отказа в подготовке и утверждении градостроительного плана земельного участка являются: 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 заявлением о подготовке и утверждении градостроительного плана земельного участка обратилось лицо, не предусмотренное в пункте 1.2. настоящего административного регламента;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отсутствие утвержденной документации по планировке территории, в случае, если в соответствии с федеральными законами размещение объекта капитального строительства не допускается при отсутствии такой документации.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земельный участок не образован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территории, за исключением случая, предусмотренного пунктом 1.1. статьи 57.3 ГрК РФ.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Уполномоченный орган в течение 14 рабочих дней после получения заявления, осуществляет подготовку, утверждение и регистрацию градостроительного плана земельного участка и выдает его заявителю.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8F34C2" w:rsidRDefault="008F34C2" w:rsidP="008F34C2">
      <w:pPr>
        <w:ind w:firstLine="540"/>
        <w:jc w:val="both"/>
      </w:pPr>
      <w:r>
        <w:t>Приостановление предоставления муниципальной услуги законодательством Российской Федерации не предусмотрено.</w:t>
      </w:r>
    </w:p>
    <w:p w:rsidR="008F34C2" w:rsidRDefault="008F34C2" w:rsidP="008F34C2">
      <w:pPr>
        <w:pStyle w:val="ConsPlusNormal"/>
        <w:ind w:firstLine="540"/>
        <w:jc w:val="both"/>
        <w:rPr>
          <w:strike/>
          <w:color w:val="FF0000"/>
          <w:szCs w:val="24"/>
          <w:u w:val="single"/>
        </w:rPr>
      </w:pPr>
      <w:r>
        <w:rPr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 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целях получения градостроительного плана земельного участка правообладатель земельного участка, иное лицо, обращаются с заявлением (по форме согласно приложению № 1 к настоящему административному регламенту, далее по тексту - заявление) в уполномоченный орган по месту нахождения земельного участка.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2.6.1.1. Заявление о подготовке и утверждении градостроительного плана земельного участка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ЕГПУ, РПГУ (в зависимости от выбора заявителя). 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2.6.1.2. В случае, если заявление о подготовке и утверждении градостроительного плана земельного участка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2.6.1.2.1. Оформленную в соответствии с законодательством Российской Федерации доверенность (для физических лиц);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2.6.1.2.2.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2.6.1.2.3.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В случае, если в соответствии с ГрК РФ иными федеральными законами Российской Федерации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</w:t>
      </w:r>
      <w:r>
        <w:rPr>
          <w:szCs w:val="24"/>
        </w:rPr>
        <w:lastRenderedPageBreak/>
        <w:t xml:space="preserve">о комплексном развитии территории (за исключением случая принятия решения о самостоятельном осуществлении комплексного развития территории). 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 заявлению о подготовке и утверждении градостроительного плана земельного участка заявитель вправе представить следующие документы: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2.6.2.1. Выписку(и)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2.6.2.2. Выписку из Единого государственного реестра прав на недвижимое имущество и сделок с ним о правах на земельный участок;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2.6.2.3. Кадастровый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2.6.2.4. Кадастровые паспорта объектов недвижимости, расположенных в границах земельного участка;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2.6.2.5. Информацию о технических условиях подключения объектов капитального строительства к сетям инженерно-технического обеспечения.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2.7. Уполномоченный орган не вправе требовать от заявителя или его представителя: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Республики Мордовия, муниципальными правовыми актами, за исключением документов, включенных в определенный </w:t>
      </w:r>
      <w:r>
        <w:rPr>
          <w:color w:val="000000"/>
          <w:szCs w:val="24"/>
        </w:rPr>
        <w:t>частью 6 статьи 7</w:t>
      </w:r>
      <w:r>
        <w:rPr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rPr>
          <w:szCs w:val="24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Предоставление муниципальной услуги осуществляется бесплатно.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>
        <w:rPr>
          <w:szCs w:val="24"/>
        </w:rPr>
        <w:br/>
        <w:t>1 рабочего дня с даты поступления такого заявления.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</w:t>
      </w:r>
      <w:r>
        <w:rPr>
          <w:szCs w:val="24"/>
        </w:rPr>
        <w:lastRenderedPageBreak/>
        <w:t>МФЦ.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8F34C2" w:rsidRDefault="008F34C2" w:rsidP="008F34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8F34C2" w:rsidRDefault="008F34C2" w:rsidP="008F34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8F34C2" w:rsidRDefault="008F34C2" w:rsidP="008F34C2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>
        <w:rPr>
          <w:rFonts w:eastAsia="Calibri"/>
          <w:bCs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8F34C2" w:rsidRDefault="008F34C2" w:rsidP="008F34C2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>
        <w:rPr>
          <w:rFonts w:eastAsia="Calibri"/>
          <w:bCs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8F34C2" w:rsidRDefault="008F34C2" w:rsidP="008F34C2">
      <w:pPr>
        <w:ind w:firstLine="567"/>
        <w:jc w:val="both"/>
        <w:rPr>
          <w:rFonts w:eastAsia="Calibri"/>
        </w:rPr>
      </w:pPr>
      <w: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>
        <w:rPr>
          <w:rFonts w:eastAsia="Calibri"/>
          <w:lang w:eastAsia="en-US"/>
        </w:rPr>
        <w:t>приказом Минстроя России от 14.11.2016 № 798/пр</w:t>
      </w:r>
      <w:r>
        <w:rPr>
          <w:rFonts w:eastAsia="Calibri"/>
          <w:bCs/>
        </w:rPr>
        <w:t xml:space="preserve"> </w:t>
      </w:r>
      <w:r>
        <w:rPr>
          <w:rFonts w:eastAsia="Calibri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>
        <w:rPr>
          <w:rFonts w:eastAsia="Calibri"/>
        </w:rPr>
        <w:t xml:space="preserve"> 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При обращении гражданина с нарушениями функций опорно-двигательного аппарата </w:t>
      </w:r>
      <w:r>
        <w:rPr>
          <w:szCs w:val="24"/>
        </w:rPr>
        <w:lastRenderedPageBreak/>
        <w:t>работники уполномоченного органа предпринимают следующие действия: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t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2.16. Показатели доступности и качества муниципальной услуги.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szCs w:val="24"/>
        </w:rPr>
        <w:t xml:space="preserve">2.16.1. </w:t>
      </w:r>
      <w:r>
        <w:rPr>
          <w:rFonts w:eastAsia="Calibri"/>
          <w:szCs w:val="24"/>
        </w:rPr>
        <w:t xml:space="preserve">Основными показателями доступности и качества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 являются: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расположенность помещений уполномоченного органа, предназначенных для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услуги, в зоне доступности к основным транспортным магистралям;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степень информированности заявителя о порядке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 (доступность информации о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услуге, возможность выбора способа получения </w:t>
      </w:r>
      <w:r>
        <w:rPr>
          <w:rFonts w:eastAsia="Calibri"/>
          <w:szCs w:val="24"/>
        </w:rPr>
        <w:lastRenderedPageBreak/>
        <w:t>информации);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возможность выбора заявителем форм обращения за получением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услуги;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доступность обращения за предоставлением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услуги, в том числе для лиц с ограниченными возможностями здоровья;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своевременность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 в соответствии со стандартом ее предоставления;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соблюдение сроков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 и сроков выполнения административных процедур при предоставлении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услуги;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возможность получения информации о ходе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услуги;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отсутствие обоснованных жалоб со стороны заявителя по результатам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услуги;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открытый доступ для заявителей к информации о порядке и сроках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услуги, в том числе об оформлении необходимых для получения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 документов, о совершении ими других необходимых для получения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 действий;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предоставление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оказание помощи инвалидам в преодолении барьеров, мешающих получению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 наравне с другими лицами.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2.16.3. </w:t>
      </w:r>
      <w:r>
        <w:rPr>
          <w:szCs w:val="24"/>
        </w:rPr>
        <w:t>При предоставлении муниципальной услуги в</w:t>
      </w:r>
      <w:r>
        <w:rPr>
          <w:rFonts w:eastAsia="Calibri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для получения информации по вопросам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услуги;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для подачи заявления и документов;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для получения информации о ходе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услуги;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для получения результата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услуги.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t xml:space="preserve">2.16.4. Предоставление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 в МФЦ возможно при наличии </w:t>
      </w:r>
      <w:r>
        <w:rPr>
          <w:szCs w:val="24"/>
        </w:rPr>
        <w:t xml:space="preserve">заключенного соглашения о взаимодействии между уполномоченным органом и МФЦ. 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8F34C2" w:rsidRDefault="008F34C2" w:rsidP="008F34C2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8F34C2" w:rsidRDefault="008F34C2" w:rsidP="008F34C2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 xml:space="preserve">2.17.1. Предоставление </w:t>
      </w:r>
      <w:r>
        <w:rPr>
          <w:rFonts w:eastAsia="Calibri"/>
          <w:szCs w:val="24"/>
        </w:rPr>
        <w:t>муниципальной</w:t>
      </w:r>
      <w:r>
        <w:rPr>
          <w:szCs w:val="24"/>
        </w:rPr>
        <w:t xml:space="preserve"> услуги по экстерриториальному принципу невозможно.</w:t>
      </w:r>
    </w:p>
    <w:p w:rsidR="008F34C2" w:rsidRDefault="008F34C2" w:rsidP="008F34C2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lastRenderedPageBreak/>
        <w:t>2.17.2. Заявитель вправе обратиться за предоставлением муниципальной услуги</w:t>
      </w:r>
      <w:r>
        <w:rPr>
          <w:rFonts w:eastAsia="Calibri"/>
          <w:szCs w:val="24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>
        <w:rPr>
          <w:szCs w:val="24"/>
        </w:rPr>
        <w:t xml:space="preserve"> в электронной форме </w:t>
      </w:r>
      <w:r>
        <w:rPr>
          <w:rFonts w:eastAsia="Calibri"/>
          <w:szCs w:val="24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szCs w:val="24"/>
        </w:rPr>
        <w:t>.</w:t>
      </w:r>
    </w:p>
    <w:p w:rsidR="008F34C2" w:rsidRDefault="008F34C2" w:rsidP="008F34C2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8F34C2" w:rsidRDefault="008F34C2" w:rsidP="008F34C2">
      <w:pPr>
        <w:pStyle w:val="ConsPlusNormal"/>
        <w:ind w:firstLine="567"/>
        <w:jc w:val="both"/>
        <w:rPr>
          <w:rFonts w:eastAsia="Calibri"/>
          <w:szCs w:val="24"/>
        </w:rPr>
      </w:pPr>
      <w:r>
        <w:rPr>
          <w:szCs w:val="24"/>
        </w:rPr>
        <w:t xml:space="preserve">Обращение за услугой через ЕПГУ, РПГУ (при наличии технической возможности) осуществляется </w:t>
      </w:r>
      <w:r>
        <w:rPr>
          <w:rFonts w:eastAsia="Calibri"/>
          <w:szCs w:val="24"/>
        </w:rPr>
        <w:t xml:space="preserve">путем заполнения интерактивной формы заявления (формирования запроса о предоставлении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22" w:history="1">
        <w:r>
          <w:rPr>
            <w:rStyle w:val="a3"/>
            <w:rFonts w:eastAsia="Calibri"/>
          </w:rPr>
          <w:t>порядке</w:t>
        </w:r>
      </w:hyperlink>
      <w:r>
        <w:rPr>
          <w:rFonts w:eastAsia="Calibri"/>
          <w:szCs w:val="24"/>
        </w:rPr>
        <w:t xml:space="preserve">, предусмотренном законодательством Российской Федерации. </w:t>
      </w:r>
    </w:p>
    <w:p w:rsidR="008F34C2" w:rsidRDefault="008F34C2" w:rsidP="008F34C2">
      <w:pPr>
        <w:pStyle w:val="ConsPlusNormal"/>
        <w:ind w:firstLine="567"/>
        <w:jc w:val="both"/>
        <w:rPr>
          <w:szCs w:val="24"/>
        </w:rPr>
      </w:pPr>
      <w:r>
        <w:rPr>
          <w:rFonts w:eastAsia="Calibri"/>
          <w:szCs w:val="24"/>
        </w:rPr>
        <w:t xml:space="preserve">2.17.3. При предоставлении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 в электронной</w:t>
      </w:r>
      <w:r>
        <w:rPr>
          <w:szCs w:val="24"/>
        </w:rPr>
        <w:t xml:space="preserve"> форме посредством ЕГПУ, РПГУ (при наличии технической возможности)</w:t>
      </w:r>
      <w:r>
        <w:rPr>
          <w:rFonts w:eastAsia="Calibri"/>
          <w:szCs w:val="24"/>
        </w:rPr>
        <w:t xml:space="preserve"> </w:t>
      </w:r>
      <w:r>
        <w:rPr>
          <w:szCs w:val="24"/>
        </w:rPr>
        <w:t>заявителю обеспечивается:</w:t>
      </w:r>
    </w:p>
    <w:p w:rsidR="008F34C2" w:rsidRDefault="008F34C2" w:rsidP="008F34C2">
      <w:pPr>
        <w:pStyle w:val="ConsPlusNormal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получение информации о порядке и сроках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услуги;</w:t>
      </w:r>
    </w:p>
    <w:p w:rsidR="008F34C2" w:rsidRDefault="008F34C2" w:rsidP="008F34C2">
      <w:pPr>
        <w:pStyle w:val="ConsPlusNormal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запись на прием в уполномоченный орган для подачи заявления и документов; </w:t>
      </w:r>
    </w:p>
    <w:p w:rsidR="008F34C2" w:rsidRDefault="008F34C2" w:rsidP="008F34C2">
      <w:pPr>
        <w:pStyle w:val="ConsPlusNormal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формирование запроса; </w:t>
      </w:r>
    </w:p>
    <w:p w:rsidR="008F34C2" w:rsidRDefault="008F34C2" w:rsidP="008F34C2">
      <w:pPr>
        <w:pStyle w:val="ConsPlusNormal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прием и регистрация уполномоченным органом запроса и документов;</w:t>
      </w:r>
    </w:p>
    <w:p w:rsidR="008F34C2" w:rsidRDefault="008F34C2" w:rsidP="008F34C2">
      <w:pPr>
        <w:pStyle w:val="ConsPlusNormal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получение результата предоставления </w:t>
      </w:r>
      <w:r>
        <w:rPr>
          <w:szCs w:val="24"/>
        </w:rPr>
        <w:t>муниципальной</w:t>
      </w:r>
      <w:r>
        <w:rPr>
          <w:rFonts w:eastAsia="Calibri"/>
          <w:szCs w:val="24"/>
        </w:rPr>
        <w:t xml:space="preserve"> услуги;</w:t>
      </w:r>
    </w:p>
    <w:p w:rsidR="008F34C2" w:rsidRDefault="008F34C2" w:rsidP="008F34C2">
      <w:pPr>
        <w:pStyle w:val="ConsPlusNormal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получение сведений о ходе выполнения запроса;</w:t>
      </w:r>
    </w:p>
    <w:p w:rsidR="008F34C2" w:rsidRDefault="008F34C2" w:rsidP="008F34C2">
      <w:pPr>
        <w:pStyle w:val="ConsPlusNormal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осуществление оценки качества предоставления муниципальной услуги;</w:t>
      </w:r>
    </w:p>
    <w:p w:rsidR="008F34C2" w:rsidRDefault="008F34C2" w:rsidP="008F34C2">
      <w:pPr>
        <w:pStyle w:val="ConsPlusNormal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8F34C2" w:rsidRDefault="008F34C2" w:rsidP="008F34C2">
      <w:pPr>
        <w:pStyle w:val="ConsPlusNormal"/>
        <w:ind w:firstLine="567"/>
        <w:jc w:val="both"/>
        <w:rPr>
          <w:rFonts w:eastAsia="Calibri"/>
          <w:szCs w:val="24"/>
        </w:rPr>
      </w:pPr>
      <w:r>
        <w:rPr>
          <w:szCs w:val="24"/>
        </w:rPr>
        <w:t xml:space="preserve">2.17.4. </w:t>
      </w:r>
      <w:r>
        <w:rPr>
          <w:rFonts w:eastAsia="Calibri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8F34C2" w:rsidRDefault="008F34C2" w:rsidP="008F34C2">
      <w:pPr>
        <w:pStyle w:val="ConsPlusNormal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8F34C2" w:rsidRDefault="008F34C2" w:rsidP="008F34C2">
      <w:pPr>
        <w:pStyle w:val="ConsPlusNormal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возможность печати на бумажном носителе копии электронной формы запроса;</w:t>
      </w:r>
    </w:p>
    <w:p w:rsidR="008F34C2" w:rsidRDefault="008F34C2" w:rsidP="008F34C2">
      <w:pPr>
        <w:pStyle w:val="ConsPlusNormal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F34C2" w:rsidRDefault="008F34C2" w:rsidP="008F34C2">
      <w:pPr>
        <w:pStyle w:val="ConsPlusNormal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8F34C2" w:rsidRDefault="008F34C2" w:rsidP="008F34C2">
      <w:pPr>
        <w:pStyle w:val="ConsPlusNormal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8F34C2" w:rsidRDefault="008F34C2" w:rsidP="008F34C2">
      <w:pPr>
        <w:pStyle w:val="ConsPlusNormal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возможность доступа заявителя на ЕГПУ, РПГУ к ранее поданным им запросам.</w:t>
      </w:r>
    </w:p>
    <w:p w:rsidR="008F34C2" w:rsidRDefault="008F34C2" w:rsidP="008F34C2">
      <w:pPr>
        <w:pStyle w:val="ConsPlusNormal"/>
        <w:ind w:firstLine="567"/>
        <w:jc w:val="both"/>
        <w:rPr>
          <w:szCs w:val="24"/>
        </w:rPr>
      </w:pPr>
      <w:r>
        <w:rPr>
          <w:rFonts w:eastAsia="Calibri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8F34C2" w:rsidRDefault="008F34C2" w:rsidP="008F34C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8F34C2" w:rsidRDefault="008F34C2" w:rsidP="008F34C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  <w:lang w:eastAsia="en-US"/>
        </w:rPr>
        <w:lastRenderedPageBreak/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Республики Мордовия и принимаемыми в соответствии с ними нормативными актами Правительства Республики Мордовия.</w:t>
      </w:r>
    </w:p>
    <w:p w:rsidR="008F34C2" w:rsidRDefault="008F34C2" w:rsidP="008F34C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t>2.17.5. Градостроительный план земельного участка</w:t>
      </w:r>
      <w:r>
        <w:rPr>
          <w:szCs w:val="24"/>
        </w:rPr>
        <w:t xml:space="preserve"> (решение об отказе в выдаче) выдается в форме электронного документа посредством ЕГПУ, РПГУ </w:t>
      </w:r>
      <w:r>
        <w:rPr>
          <w:rFonts w:eastAsia="Calibri"/>
          <w:szCs w:val="24"/>
        </w:rPr>
        <w:t>(при наличии технической возможности)</w:t>
      </w:r>
      <w:r>
        <w:rPr>
          <w:szCs w:val="24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8F34C2" w:rsidRDefault="008F34C2" w:rsidP="008F34C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8F34C2" w:rsidRDefault="008F34C2" w:rsidP="008F34C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8F34C2" w:rsidRDefault="008F34C2" w:rsidP="008F34C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8F34C2" w:rsidRDefault="008F34C2" w:rsidP="008F34C2">
      <w:pPr>
        <w:autoSpaceDE w:val="0"/>
        <w:autoSpaceDN w:val="0"/>
        <w:jc w:val="center"/>
        <w:outlineLvl w:val="1"/>
        <w:rPr>
          <w:rFonts w:eastAsia="SimSun"/>
          <w:b/>
        </w:rPr>
      </w:pPr>
      <w:r>
        <w:rPr>
          <w:b/>
        </w:rPr>
        <w:t>3. Состав, последовательность и сроки выполнения</w:t>
      </w:r>
    </w:p>
    <w:p w:rsidR="008F34C2" w:rsidRDefault="008F34C2" w:rsidP="008F34C2">
      <w:pPr>
        <w:autoSpaceDE w:val="0"/>
        <w:autoSpaceDN w:val="0"/>
        <w:jc w:val="center"/>
        <w:rPr>
          <w:b/>
        </w:rPr>
      </w:pPr>
      <w:r>
        <w:rPr>
          <w:b/>
        </w:rPr>
        <w:t>административных процедур, требования к порядку</w:t>
      </w:r>
    </w:p>
    <w:p w:rsidR="008F34C2" w:rsidRDefault="008F34C2" w:rsidP="008F34C2">
      <w:pPr>
        <w:autoSpaceDE w:val="0"/>
        <w:autoSpaceDN w:val="0"/>
        <w:jc w:val="center"/>
        <w:rPr>
          <w:b/>
        </w:rPr>
      </w:pPr>
      <w:r>
        <w:rPr>
          <w:b/>
        </w:rPr>
        <w:t>их выполнения, в том числе особенности выполнения</w:t>
      </w:r>
    </w:p>
    <w:p w:rsidR="008F34C2" w:rsidRDefault="008F34C2" w:rsidP="008F34C2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административных процедур в электронной форме </w:t>
      </w:r>
    </w:p>
    <w:p w:rsidR="008F34C2" w:rsidRDefault="008F34C2" w:rsidP="008F34C2">
      <w:pPr>
        <w:autoSpaceDE w:val="0"/>
        <w:autoSpaceDN w:val="0"/>
        <w:jc w:val="center"/>
        <w:rPr>
          <w:rFonts w:eastAsia="Calibri"/>
          <w:b/>
          <w:lang w:eastAsia="en-US"/>
        </w:rPr>
      </w:pPr>
    </w:p>
    <w:p w:rsidR="008F34C2" w:rsidRDefault="008F34C2" w:rsidP="008F34C2">
      <w:pPr>
        <w:ind w:firstLine="539"/>
        <w:jc w:val="both"/>
        <w:rPr>
          <w:rFonts w:eastAsia="SimSun"/>
          <w:lang w:eastAsia="hi-IN"/>
        </w:rPr>
      </w:pPr>
      <w:r>
        <w:t>3.1. Предоставление муниципальной услуги включает в себя следующие административные процедуры:</w:t>
      </w:r>
    </w:p>
    <w:p w:rsidR="008F34C2" w:rsidRDefault="008F34C2" w:rsidP="008F34C2">
      <w:pPr>
        <w:ind w:firstLine="539"/>
        <w:jc w:val="both"/>
      </w:pPr>
      <w:r>
        <w:t>прием и регистрация заявления и документов на предоставление муниципальной услуги;</w:t>
      </w:r>
    </w:p>
    <w:p w:rsidR="008F34C2" w:rsidRDefault="008F34C2" w:rsidP="008F34C2">
      <w:pPr>
        <w:ind w:firstLine="539"/>
        <w:jc w:val="both"/>
      </w:pPr>
      <w: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8F34C2" w:rsidRDefault="008F34C2" w:rsidP="008F34C2">
      <w:pPr>
        <w:ind w:firstLine="539"/>
        <w:jc w:val="both"/>
      </w:pPr>
      <w:r>
        <w:t>принятие решения о выдаче градостроительного плана земельного участка, либо решение об отказе в выдаче;</w:t>
      </w:r>
    </w:p>
    <w:p w:rsidR="008F34C2" w:rsidRDefault="008F34C2" w:rsidP="008F34C2">
      <w:pPr>
        <w:ind w:firstLine="539"/>
        <w:jc w:val="both"/>
        <w:rPr>
          <w:rFonts w:eastAsia="Calibri"/>
          <w:lang w:eastAsia="en-US"/>
        </w:rPr>
      </w:pPr>
      <w:r>
        <w:t xml:space="preserve">присвоение идентификационного номера и выдача заявителю утвержденного градостроительного плана земельного участка, либо </w:t>
      </w:r>
      <w:r>
        <w:rPr>
          <w:rFonts w:eastAsia="Calibri"/>
          <w:lang w:eastAsia="en-US"/>
        </w:rPr>
        <w:t>решение об отказе в предоставлении услуги.</w:t>
      </w:r>
      <w:r>
        <w:tab/>
      </w:r>
    </w:p>
    <w:p w:rsidR="008F34C2" w:rsidRDefault="008F34C2" w:rsidP="008F34C2">
      <w:pPr>
        <w:ind w:firstLine="539"/>
        <w:jc w:val="both"/>
        <w:rPr>
          <w:rFonts w:eastAsia="SimSun"/>
          <w:lang w:eastAsia="hi-IN"/>
        </w:rPr>
      </w:pPr>
      <w:r>
        <w:t xml:space="preserve">3.1.1. Прием и регистрация заявления и документов на предоставление муниципальной услуги. </w:t>
      </w:r>
    </w:p>
    <w:p w:rsidR="008F34C2" w:rsidRDefault="008F34C2" w:rsidP="008F34C2">
      <w:pPr>
        <w:tabs>
          <w:tab w:val="left" w:pos="540"/>
          <w:tab w:val="left" w:pos="709"/>
        </w:tabs>
        <w:autoSpaceDE w:val="0"/>
        <w:autoSpaceDN w:val="0"/>
        <w:adjustRightInd w:val="0"/>
        <w:jc w:val="both"/>
      </w:pPr>
      <w:r>
        <w:tab/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>
        <w:rPr>
          <w:color w:val="000000"/>
        </w:rPr>
        <w:t>МФЦ по месту нахождения земельного участка,</w:t>
      </w:r>
      <w:r>
        <w:t xml:space="preserve"> с заявлением и документами; </w:t>
      </w:r>
      <w:r>
        <w:rPr>
          <w:rFonts w:eastAsia="Calibri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8F34C2" w:rsidRDefault="008F34C2" w:rsidP="008F34C2">
      <w:pPr>
        <w:tabs>
          <w:tab w:val="left" w:pos="540"/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3.1.1.1. </w:t>
      </w:r>
      <w:r>
        <w:rPr>
          <w:rFonts w:eastAsia="Calibri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8F34C2" w:rsidRDefault="008F34C2" w:rsidP="008F34C2">
      <w:pPr>
        <w:tabs>
          <w:tab w:val="left" w:pos="540"/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8F34C2" w:rsidRDefault="008F34C2" w:rsidP="008F34C2">
      <w:pPr>
        <w:tabs>
          <w:tab w:val="left" w:pos="540"/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SimSun"/>
        </w:rPr>
      </w:pPr>
      <w:r>
        <w:lastRenderedPageBreak/>
        <w:t xml:space="preserve">проверяет срок действия документа, </w:t>
      </w:r>
      <w:r>
        <w:rPr>
          <w:rFonts w:eastAsia="Calibri"/>
        </w:rPr>
        <w:t>удостоверяющего его личность</w:t>
      </w:r>
      <w:r>
        <w:t xml:space="preserve"> и соответствие данных документа, удостоверяющего личность, данным, указанным в заявлении о выдаче градостроительного плана земельного участка и приложенных к нему документах.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текст в заявлении на подготовку и утверждение градостроительного плана земельного участка поддается прочтению;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заявлении на подготовку и утверждение градостроительного плана земельного участка указаны фамилия, имя, отчество (последнее - при наличии) физического лица либо наименование юридического лица;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заявление на подготовку и утверждение градостроительного плана земельного участка подписано уполномоченным лицом;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приложены документы, необходимые для предоставления муниципальной услуги.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Максимальный срок выполнения административной процедуры по приему и регистрации заявления на выдачу градостроительного плана земельного участка и приложенных к нему документов составляет 1 рабочий день.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Критерий принятия решения: поступление заявления на подготовку и утверждение выдачу градостроительного плана земельного участка и приложенных к нему документов.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Результатом административной процедуры является прием и регистрация заявления на подготовку и утверждение градостроительного плана земельного участка и приложенных к нему документов.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Информация о приеме заявления на подготовку и утверждение градостроительного плана земельного участка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день регистрации заявления на подготовку и утверждение градостроительного плана земельного участка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подготовку и утверждение  градостроительного плана земельного участка.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szCs w:val="24"/>
        </w:rPr>
        <w:t xml:space="preserve">3.1.1.2. При направлении заявителем заявления и документов </w:t>
      </w:r>
      <w:r>
        <w:rPr>
          <w:rFonts w:eastAsia="Calibri"/>
          <w:szCs w:val="24"/>
        </w:rPr>
        <w:t>в уполномоченный орган</w:t>
      </w:r>
      <w:r>
        <w:rPr>
          <w:szCs w:val="24"/>
        </w:rPr>
        <w:t xml:space="preserve"> посредством почтовой связи </w:t>
      </w:r>
      <w:r>
        <w:rPr>
          <w:rFonts w:eastAsia="Calibri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</w:t>
      </w:r>
      <w:r>
        <w:rPr>
          <w:szCs w:val="24"/>
        </w:rPr>
        <w:lastRenderedPageBreak/>
        <w:t>зачеркнутые слова, исправления.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Максимальный срок выполнения административной процедуры по приему и регистрации заявления на подготовку и утверждение градостроительного плана земельного участка и приложенных к нему документов составляет 1 рабочий день.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Критерий принятия решения: поступление заявления на подготовку и утверждение  градостроительного плана земельного участка и приложенных к нему документов.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Результатом административной процедуры является прием и регистрация заявления на подготовку и утверждение градостроительного плана земельного участка и приложенных к нему документов.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Информация о приеме заявления на подготовку и утверждение градостроительного плана земельного участка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день регистрации заявления на подготовку и утверждение градостроительного плана земельного участка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подготовку и утверждение  градостроительного плана земельного участка.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t>3.1.1.2.1.</w:t>
      </w:r>
      <w:r>
        <w:rPr>
          <w:szCs w:val="24"/>
        </w:rPr>
        <w:t xml:space="preserve"> Прием и регистрация заявления о подготовке и утверждении градостроительного плана земельного участка и приложенных к нему документов в форме электронных документов.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 направлении заявления о подготовке и утверждении градостроительного плана земельного участка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На ЕГПУ, РПГУ размещается образец заполнения электронной формы заявления (запроса).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>
        <w:rPr>
          <w:rFonts w:eastAsia="Calibri"/>
          <w:szCs w:val="24"/>
        </w:rPr>
        <w:t>(при наличии технической возможности)</w:t>
      </w:r>
      <w:r>
        <w:rPr>
          <w:szCs w:val="24"/>
        </w:rPr>
        <w:t xml:space="preserve"> уполномоченного органа; 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градостроительного плана земельного участка.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Максимальный срок выполнения административной процедуры по приему и регистрации заявления о подготовке и утверждении градостроительного плана земельного участка и приложенных к нему документов в форме электронных документов составляет 1 рабочий день.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Критерий принятия решения: поступление заявления о подготовке и утверждении  </w:t>
      </w:r>
      <w:r>
        <w:rPr>
          <w:szCs w:val="24"/>
        </w:rPr>
        <w:lastRenderedPageBreak/>
        <w:t>градостроительного плана земельного участка и приложенных к нему документов.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Результатом административной процедуры является прием, регистрация заявления о подготовке и утверждении градостроительного плана земельного участка и приложенных к нему документов.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  <w:highlight w:val="yellow"/>
        </w:rPr>
      </w:pPr>
      <w:r>
        <w:rPr>
          <w:szCs w:val="24"/>
        </w:rPr>
        <w:t>Информация о приеме заявления о подготовке и утверждении градостроительного плана земельного участка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Руководитель структурного подразделения, ответственного за подготовку и утверждение градостроительного плана земельного участка, после получения зарегистрированных документов, знакомится с заявлением о подготовке и утверждении градостроительного плана земельного участка 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Межведомственные запросы направляются в срок не позднее одного рабочего дня со дня получения заявления о выдаче градостроительного плана земельного участка и приложенных к нему документов.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Фиксация результата выполнения административной процедуры не производится.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3.1.3. Принятие решения о подготовке и утверждении градостроительного плана земельного участка, либо решения об отказе в подготовке и утверждении.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подготовку и утверждение градостроительного плана земельного участка, документов, </w:t>
      </w:r>
      <w:r>
        <w:rPr>
          <w:szCs w:val="24"/>
        </w:rPr>
        <w:lastRenderedPageBreak/>
        <w:t>указанных в пункте 2.6 настоящего административного регламента, в том числе по каналам межведомственного информационного взаимодействия.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подготовку и утверждение градостроительного плана земельного участка.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После получения необходимых документов руководитель структурного подразделения уполномоченного органа, ответственного за подготовку и утверждение градостроительного плана земельного участка, поручает уполномоченному специалисту осуществить подготовку чертежа градостроительного плана земельного участка и заполнение формы градостроительного плана земельного участка.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В случае направления заявителем запроса и документов в электронном виде через ЕГПУ, РПГУ </w:t>
      </w:r>
      <w:r>
        <w:rPr>
          <w:rFonts w:eastAsia="Calibri"/>
          <w:szCs w:val="24"/>
        </w:rPr>
        <w:t>(при наличии технической возможности)</w:t>
      </w:r>
      <w:r>
        <w:rPr>
          <w:szCs w:val="24"/>
        </w:rPr>
        <w:t xml:space="preserve"> и при этом в заявлении указано получение градостроительного плана земельного участка в электронном виде, уполномоченный специалист подготавливает чертеж градостроительного плана земельного участка и заполняет форму градостроительного плана земельного участка в электронном виде. 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 xml:space="preserve">Уполномоченный специалист осуществляет проверку на наличие оснований для отказа. В случае выявления таких оснований подготавливает проект </w:t>
      </w:r>
      <w:r>
        <w:rPr>
          <w:rFonts w:eastAsia="Calibri"/>
          <w:szCs w:val="24"/>
          <w:lang w:eastAsia="en-US"/>
        </w:rPr>
        <w:t>решения об</w:t>
      </w:r>
      <w:r>
        <w:rPr>
          <w:szCs w:val="24"/>
        </w:rPr>
        <w:t xml:space="preserve"> отказе в подготовке и утверждении градостроительного плана земельного участка</w:t>
      </w:r>
      <w:r>
        <w:rPr>
          <w:rFonts w:eastAsia="Calibri"/>
          <w:szCs w:val="24"/>
          <w:lang w:eastAsia="en-US"/>
        </w:rPr>
        <w:t>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 подготовке градостроительного плана земельного участка уполномоченный специалист в течение семи дней с даты получения заявления о подготовке и утверждении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уполномоченный орган в течение семи рабочих дней.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Информация о цели использования земельного участка при ее наличии в заявлении о подготовке и утверждении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уполномоченным органом в составе вышеуказанного запроса.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Руководитель структурного подразделения уполномоченного органа, ответственного за подготовку и утверждение градостроительного плана земельного участка, проверяет правильность подготовленного уполномоченным специалистом градостроительного плана земельного участка или проекта мотивированного отказа в подготовке и утверждении градостроительного плана земельного участка.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  <w:highlight w:val="red"/>
        </w:rPr>
      </w:pPr>
      <w:r>
        <w:rPr>
          <w:szCs w:val="24"/>
        </w:rPr>
        <w:t>В случае согласия и отсутствия замечаний к градостроительному плану земельного участка или мотивированному отказу руководитель структурного подразделения уполномоченного органа, ответственного за выдачу градостроительного плана земельного участка, передает (направляет в электронном виде) данные документы начальнику уполномоченного органа для визирования.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Подготовленный градостроительный план земельного участка, либо проект </w:t>
      </w:r>
      <w:r>
        <w:rPr>
          <w:szCs w:val="24"/>
        </w:rPr>
        <w:lastRenderedPageBreak/>
        <w:t xml:space="preserve">мотивированного отказа передается (направляется) руководителем структурного подразделения уполномоченного органа, ответственного за подготовку и утверждение градостроительного плана земельного участка, начальнику уполномоченного органа для визирования либо о принятии решения о его направлении на доработку. 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В случае наличия замечаний у начальника уполномоченного органа по предоставленным документам руководитель структурного подразделения уполномоченного органа, ответственного за подготовку и утверждение градостроительного плана земельного участка, возвращает уполномоченному специалисту документы с резолюцией о доработке. 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Доработанный градостроительный план земельного участка или мотивированный отказ в двух экземплярах передаются (направляется в электронном виде) уполномоченным специалистом руководителю структурного подразделения уполномоченного органа, ответственного за подготовку и утверждение градостроительного плана земельного участка, для направления начальнику уполномоченного органа.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Начальник уполномоченного органа при отсутствии замечаний: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подписывает решение об отказе в выдаче градостроительного плана земельного участка на бумажном носителе в двух экземплярах и передает их руководителю структурного подразделения уполномоченного органа, ответственного за подготовку и утверждение  градостроительного плана земельного участка;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случае, если указано в заявлении о подготовке и утверждении градостроительного плана земельного участка, направленном через ЕГПУ, РПГУ (при наличии технической возможности), о получении результата предоставления услуги в электронной форме, подписывает электронной подписью решение об отказе в подготовке и утверждении градостроительного плана земельного участка в форме электронного документа;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утверждает градостроительный план земельного участка;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случае, если указано в заявлении о подготовке и утверждении градостроительного плана земельного участка, направленном через ЕПГУ, РПГУ (при наличии технической возможности), о получении результата предоставления услуги в электронной форме, подписывает электронной подписью градостроительный план земельного участка в форме электронного документа и направляет его уполномоченному лицу для подписания электронной подписью.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Руководитель структурного подразделения уполномоченного органа, ответственного за подготовку и утверждение градостроительного плана земельного участка, передает (направляет в электронном виде) полученные документы уполномоченному специалисту, подготавливавшему градостроительный план земельного участка, либо решение об отказе в подготовке и утверждении градостроительного плана земельного участка для передачи специалисту, ответственному за прием-выдачу документов.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Срок выполнения административной процедуры составляет 8 рабочих дней.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Результат административной процедуры: передача (направление) завизированного, в том числе в электронном виде, начальником уполномоченного органа градостроительного плана земельного участка руководителю структурного подразделения уполномоченного органа, ответственного за подготовку и утверждение градостроительного плана земельного участка, для осуществления следующей административной процедуры.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  <w:highlight w:val="yellow"/>
        </w:rPr>
      </w:pPr>
      <w:r>
        <w:rPr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3.1.4. Присвоение идентификационного номера и выдача заявителю утвержденного градостроительного плана земельного участка, решения об</w:t>
      </w:r>
      <w:r>
        <w:rPr>
          <w:rFonts w:eastAsia="Calibri"/>
          <w:szCs w:val="24"/>
          <w:lang w:eastAsia="en-US"/>
        </w:rPr>
        <w:t xml:space="preserve"> отказе в предоставлении услуги.</w:t>
      </w:r>
    </w:p>
    <w:p w:rsidR="008F34C2" w:rsidRDefault="008F34C2" w:rsidP="008F34C2">
      <w:pPr>
        <w:pStyle w:val="ConsPlusNormal"/>
        <w:ind w:firstLine="540"/>
        <w:jc w:val="both"/>
        <w:rPr>
          <w:color w:val="FF0000"/>
          <w:szCs w:val="24"/>
        </w:rPr>
      </w:pPr>
      <w:r>
        <w:rPr>
          <w:color w:val="000000"/>
          <w:szCs w:val="24"/>
        </w:rPr>
        <w:t xml:space="preserve">Основанием для начала административной процедуры является передача руководителем структурного подразделения уполномоченного органа, ответственного за </w:t>
      </w:r>
      <w:r>
        <w:rPr>
          <w:szCs w:val="24"/>
        </w:rPr>
        <w:t xml:space="preserve">подготовку и утверждение </w:t>
      </w:r>
      <w:r>
        <w:rPr>
          <w:color w:val="000000"/>
          <w:szCs w:val="24"/>
        </w:rPr>
        <w:t>градостроительного плана земельного участка, градостроительного плана земельного участка уполномоченному специалисту</w:t>
      </w:r>
      <w:r>
        <w:rPr>
          <w:szCs w:val="24"/>
        </w:rPr>
        <w:t xml:space="preserve">, подготавливавшему градостроительный план земельного участка, решение об отказе в выдаче градостроительного плана земельного </w:t>
      </w:r>
      <w:r>
        <w:rPr>
          <w:szCs w:val="24"/>
        </w:rPr>
        <w:lastRenderedPageBreak/>
        <w:t xml:space="preserve">участка для передачи специалисту, ответственному за прием-выдачу документов. </w:t>
      </w:r>
    </w:p>
    <w:p w:rsidR="008F34C2" w:rsidRDefault="008F34C2" w:rsidP="008F34C2">
      <w:pPr>
        <w:pStyle w:val="ConsPlusNormal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</w:t>
      </w:r>
      <w:r>
        <w:rPr>
          <w:szCs w:val="24"/>
        </w:rPr>
        <w:t xml:space="preserve">подготовку и утверждение </w:t>
      </w:r>
      <w:r>
        <w:rPr>
          <w:color w:val="000000"/>
          <w:szCs w:val="24"/>
        </w:rPr>
        <w:t>градостроительного плана земельного участка.</w:t>
      </w:r>
    </w:p>
    <w:p w:rsidR="008F34C2" w:rsidRDefault="008F34C2" w:rsidP="008F34C2">
      <w:pPr>
        <w:pStyle w:val="ConsPlusNormal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О готовности градостроительного плана земельного участка заявитель уведомляется посредством телефонной связи. В случае поступления заявления и документов посредством ЕГПУ, РПГУ (при наличии технической возможности), </w:t>
      </w:r>
      <w:r>
        <w:rPr>
          <w:szCs w:val="24"/>
        </w:rPr>
        <w:t xml:space="preserve">специалист, ответственный за прием-выдачу документов </w:t>
      </w:r>
      <w:r>
        <w:rPr>
          <w:color w:val="000000"/>
          <w:szCs w:val="24"/>
        </w:rPr>
        <w:t>формирует и направляет заявителю электронное уведомление через РПГУ о готовности результата предоставления муниципальной услуги.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ЕГПУ, РПГУ </w:t>
      </w:r>
      <w:r>
        <w:rPr>
          <w:rFonts w:eastAsia="Calibri"/>
          <w:szCs w:val="24"/>
        </w:rPr>
        <w:t>(при наличии технической возможности),</w:t>
      </w:r>
      <w:r>
        <w:rPr>
          <w:szCs w:val="24"/>
        </w:rPr>
        <w:t xml:space="preserve"> заявитель предъявляет следующие документы: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документ, удостоверяющий личность заявителя;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оригиналы документов (при наличии), указанные в пункте 2.6.2 настоящего административного регламента, при направлении запроса и документов на предоставление услуги через ЕПГУ, РПГУ </w:t>
      </w:r>
      <w:r>
        <w:rPr>
          <w:rFonts w:eastAsia="Calibri"/>
          <w:szCs w:val="24"/>
        </w:rPr>
        <w:t>(при наличии технической возможности)</w:t>
      </w:r>
      <w:r>
        <w:rPr>
          <w:szCs w:val="24"/>
        </w:rPr>
        <w:t>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устанавливает личность заявителя;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проверяет правомочия заявителя действовать от его имени при получении документов;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находит копию заявления и документы, подлежащие выдаче заявителю;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>
        <w:rPr>
          <w:rFonts w:eastAsia="Calibri"/>
          <w:szCs w:val="24"/>
        </w:rPr>
        <w:t>(при наличии технической возможности)</w:t>
      </w:r>
      <w:r>
        <w:rPr>
          <w:szCs w:val="24"/>
        </w:rPr>
        <w:t xml:space="preserve"> и при указании в запросе о получении результата на бумажном носителе);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выдает 2 экземпляра утвержденного градостроительного плана земельного участка заявителю, либо решение об отказе в предоставлении муниципальной услуги;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градостроительный план земельного участка, либо решение об отказе в предоставлении муниципальной услуги, номер доверенности (при необходимости), контактный телефон, подпись;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 отказывает в выдаче градостроительного плана земельного участка в случаях: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за выдачей документов обратилось лицо, не являющееся заявителем (его представителем);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обратившееся лицо отказалось предъявить документ, удостоверяющий его личность;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ЕГПУ, РПГУ (при наличии технической возможности) и при указании в запросе о получении результата на бумажном носителе.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В случае подачи заявителем документов в электронном виде посредством ЕГПУ, РПГУ </w:t>
      </w:r>
      <w:r>
        <w:rPr>
          <w:rFonts w:eastAsia="Calibri"/>
          <w:szCs w:val="24"/>
        </w:rPr>
        <w:t xml:space="preserve">(при наличии технической возможности) </w:t>
      </w:r>
      <w:r>
        <w:rPr>
          <w:szCs w:val="24"/>
        </w:rPr>
        <w:t xml:space="preserve">и указании в запросе о получении результата предоставления услуги в электронном виде, </w:t>
      </w:r>
      <w:r>
        <w:rPr>
          <w:szCs w:val="24"/>
        </w:rPr>
        <w:br/>
        <w:t xml:space="preserve">специалист, ответственный за прием и выдачу документов, сканирует градостроительный план земельного участка, либо решение об отказе в предоставлении муниципальной услуги и направляет заявителю через ЕГПУ, РПГУ либо направляет в форме электронного документа, </w:t>
      </w:r>
      <w:r>
        <w:rPr>
          <w:szCs w:val="24"/>
        </w:rPr>
        <w:lastRenderedPageBreak/>
        <w:t xml:space="preserve">подписанного уполномоченным должностным лицом с использованием усиленной квалифицированной электронной подписи, в личный кабинет заявителя на ЕГПУ, РПГУ </w:t>
      </w:r>
      <w:r>
        <w:rPr>
          <w:rFonts w:eastAsia="Calibri"/>
          <w:szCs w:val="24"/>
        </w:rPr>
        <w:t>(при наличии технической возможности)</w:t>
      </w:r>
      <w:r>
        <w:rPr>
          <w:szCs w:val="24"/>
        </w:rPr>
        <w:t>. Оригинал решения заявитель вправе забрать в уполномоченном органе.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Срок выполнения административной процедуры – 15 минут.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Результат административной процедуры: выдача заявителю двух экземпляров градостроительного плана земельного участка в бумажном виде или в форме электронного документа, решение об отказе в предоставлении муниципальной услуги.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8F34C2" w:rsidRDefault="008F34C2" w:rsidP="008F34C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</w:t>
      </w:r>
      <w:r>
        <w:t xml:space="preserve"> об исправлении ошибок и опечаток в документах, выданных</w:t>
      </w:r>
      <w:r>
        <w:br/>
        <w:t>в результате предоставления муниципальной услуги</w:t>
      </w:r>
      <w:r>
        <w:rPr>
          <w:rFonts w:eastAsia="Calibri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>
        <w:rPr>
          <w:rFonts w:eastAsia="Calibri"/>
        </w:rPr>
        <w:t>(при наличии технической возможности)</w:t>
      </w:r>
      <w:r>
        <w:rPr>
          <w:rFonts w:eastAsia="Calibri"/>
          <w:lang w:eastAsia="en-US"/>
        </w:rPr>
        <w:t>.</w:t>
      </w:r>
    </w:p>
    <w:p w:rsidR="008F34C2" w:rsidRDefault="008F34C2" w:rsidP="008F34C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8F34C2" w:rsidRDefault="008F34C2" w:rsidP="008F34C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3.3. Многофункциональный центр предоставления государственных и муниципальных услуг (далее - МФЦ) организует предоставление муниципальных услуг по принципу "одного окна" в соответствии с соглашениями о взаимодействии.</w:t>
      </w:r>
    </w:p>
    <w:p w:rsidR="008F34C2" w:rsidRDefault="008F34C2" w:rsidP="008F34C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3.4. В МФЦ обеспечивается:</w:t>
      </w:r>
    </w:p>
    <w:p w:rsidR="008F34C2" w:rsidRDefault="008F34C2" w:rsidP="008F34C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функционирование автоматизированной информационной системы МФЦ;</w:t>
      </w:r>
    </w:p>
    <w:p w:rsidR="008F34C2" w:rsidRDefault="008F34C2" w:rsidP="008F34C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бесплатный доступ заявителей к государственной информационной системе Портала государственных и муниципальных услуг (функций) Республики Мордовия;</w:t>
      </w:r>
    </w:p>
    <w:p w:rsidR="008F34C2" w:rsidRDefault="008F34C2" w:rsidP="008F34C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в) возможность оплаты государственных и муниципальных услуг.</w:t>
      </w:r>
    </w:p>
    <w:p w:rsidR="008F34C2" w:rsidRDefault="008F34C2" w:rsidP="008F34C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г) получение информации посредством центра телефонного обслуживания, осуществляющего с помощью операторов или в автоматическом режиме прием и обслуживание вызовов, поступающих в МФЦ;</w:t>
      </w:r>
    </w:p>
    <w:p w:rsidR="008F34C2" w:rsidRDefault="008F34C2" w:rsidP="008F34C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д) возможность воспользоваться предварительной записью на подачу запроса о предоставлении муниципальной услуги;</w:t>
      </w:r>
    </w:p>
    <w:p w:rsidR="008F34C2" w:rsidRDefault="008F34C2" w:rsidP="008F34C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е) предварительное уведомление заявителя о готовности результата предоставления муниципальной услуги.</w:t>
      </w:r>
    </w:p>
    <w:p w:rsidR="008F34C2" w:rsidRDefault="008F34C2" w:rsidP="008F34C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ж) помощь в заполнении заявления в случае, если заявитель не имеет возможности самостоятельно заполнить заявление.</w:t>
      </w:r>
    </w:p>
    <w:p w:rsidR="008F34C2" w:rsidRDefault="008F34C2" w:rsidP="008F34C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3.5. Обращение в электронной форме производится при наличии технической возможности заявителя на предоставление документов, необходимых для предоставления муниципальной услуги, с правом электронной подписи на заверение представляемых документов в установленном порядке.</w:t>
      </w:r>
    </w:p>
    <w:p w:rsidR="008F34C2" w:rsidRDefault="008F34C2" w:rsidP="008F34C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34C2" w:rsidRDefault="008F34C2" w:rsidP="008F34C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Формы контроля за предоставлением муниципальной услуги</w:t>
      </w:r>
    </w:p>
    <w:p w:rsidR="008F34C2" w:rsidRDefault="008F34C2" w:rsidP="008F34C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Текущий контроль за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8F34C2" w:rsidRDefault="008F34C2" w:rsidP="008F34C2">
      <w:pPr>
        <w:pStyle w:val="Style2"/>
        <w:widowControl/>
        <w:spacing w:line="240" w:lineRule="auto"/>
        <w:ind w:firstLine="540"/>
        <w:jc w:val="both"/>
      </w:pPr>
      <w:r>
        <w:t>Периодичность осуществления плановых проверок – не реже одного раза в квартал.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4.3. Ответственность муниципальных служащих органа местного самоуправления и иных </w:t>
      </w:r>
      <w:r>
        <w:rPr>
          <w:szCs w:val="24"/>
        </w:rPr>
        <w:lastRenderedPageBreak/>
        <w:t>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  <w:highlight w:val="yellow"/>
        </w:rPr>
      </w:pPr>
    </w:p>
    <w:p w:rsidR="008F34C2" w:rsidRDefault="008F34C2" w:rsidP="008F34C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8F34C2" w:rsidRDefault="008F34C2" w:rsidP="008F34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8F34C2" w:rsidRDefault="008F34C2" w:rsidP="008F34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8F34C2" w:rsidRDefault="008F34C2" w:rsidP="008F34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8F34C2" w:rsidRDefault="008F34C2" w:rsidP="008F34C2">
      <w:pPr>
        <w:pStyle w:val="ConsPlusNormal"/>
        <w:jc w:val="center"/>
        <w:rPr>
          <w:szCs w:val="24"/>
        </w:rPr>
      </w:pP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5.2. Предмет жалобы.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Заявитель может обратиться с жалобой, в том числе в следующих случаях: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нарушение срока регистрации запроса о предоставлении муниципальной услуги;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нарушение срока предоставления муниципальной услуги;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требование у заявителя документов, не предусмотренных нормативными правовыми </w:t>
      </w:r>
      <w:r>
        <w:rPr>
          <w:szCs w:val="24"/>
        </w:rPr>
        <w:lastRenderedPageBreak/>
        <w:t>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услуги, у заявителя;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Мордовия, муниципальными правовыми актами;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Мордовия, муниципальными правовыми актами;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23" w:history="1">
        <w:r>
          <w:rPr>
            <w:rStyle w:val="a3"/>
          </w:rPr>
          <w:t>пунктом 4 части 1 статьи 7</w:t>
        </w:r>
      </w:hyperlink>
      <w:r>
        <w:rPr>
          <w:szCs w:val="24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Жалоба должна содержать: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Жалоба на решение, действие (бездействие) должностных лиц уполномоченного органа </w:t>
      </w:r>
      <w:r>
        <w:rPr>
          <w:szCs w:val="24"/>
        </w:rPr>
        <w:lastRenderedPageBreak/>
        <w:t>при предоставлении муниципальной услуги может быть подана в администрацию муниципального образования.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Жалоба на решение, действия (бездействие) начальника уполномоченного органа подается заместителю главы Чамзинского муниципального района (далее – заместитель главы), курирующего сферу градостроительства.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Жалоба на решение, действия (бездействие) заместителя главы подается Главе Чамзинского муниципального района.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5.4. Порядок подачи и рассмотрения жалобы.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5.5. Сроки рассмотрения жалобы.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5.6. Перечень оснований для приостановления рассмотрения жалобы, в случае если </w:t>
      </w:r>
      <w:r>
        <w:rPr>
          <w:szCs w:val="24"/>
        </w:rPr>
        <w:lastRenderedPageBreak/>
        <w:t>возможность приостановления предусмотрена законодательством Российской Федерации и законодательством Республики Мордовия.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Оснований для приостановления рассмотрения жалобы законодательством Российской Федерации и законодательством Республики Мордовия не предусмотрено.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5.7. Результат рассмотрения жалобы.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По результатам рассмотрения жалобы принимается одно из следующих решений: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удовлетворить жалобу;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отказать в удовлетворении жалобы.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F34C2" w:rsidRDefault="008F34C2" w:rsidP="008F34C2">
      <w:pPr>
        <w:jc w:val="both"/>
      </w:pPr>
      <w: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34C2" w:rsidRDefault="008F34C2" w:rsidP="008F34C2">
      <w:pPr>
        <w:ind w:firstLine="567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удовлетворении жалобы отказывается в следующих случаях: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жалоба признана необоснованной;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Уполномоченный орган вправе оставить жалобу без ответа в следующих случаях: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5.8. Порядок информирования заявителя о результатах рассмотрения жалобы.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ответе по результатам рассмотрения жалобы указываются: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фамилия, имя, отчество (последнее - при наличии) или наименование заявителя;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основания для принятия решения по жалобе;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принятое по жалобе решение;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сведения о порядке обжалования принятого по жалобе решения.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5.9. Порядок обжалования решения по жалобе.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5.11. Способы информирования заявителей о порядке подачи и рассмотрения жалобы.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постановлением Правительства Российской Федерации </w:t>
      </w:r>
      <w:r>
        <w:rPr>
          <w:rFonts w:eastAsia="Calibri"/>
          <w:szCs w:val="24"/>
        </w:rPr>
        <w:br/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</w:t>
      </w:r>
      <w:r>
        <w:rPr>
          <w:rFonts w:eastAsia="Calibri"/>
          <w:szCs w:val="24"/>
        </w:rPr>
        <w:br/>
        <w:t>№ 210-ФЗ,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</w:p>
    <w:p w:rsidR="008F34C2" w:rsidRDefault="008F34C2" w:rsidP="008F34C2">
      <w:pPr>
        <w:ind w:firstLine="709"/>
        <w:jc w:val="center"/>
        <w:rPr>
          <w:rFonts w:eastAsia="SimSun"/>
          <w:b/>
        </w:rPr>
      </w:pPr>
      <w:r>
        <w:rPr>
          <w:b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F34C2" w:rsidRDefault="008F34C2" w:rsidP="008F34C2">
      <w:pPr>
        <w:autoSpaceDE w:val="0"/>
        <w:autoSpaceDN w:val="0"/>
        <w:adjustRightInd w:val="0"/>
        <w:ind w:firstLine="709"/>
        <w:jc w:val="both"/>
      </w:pPr>
      <w:r>
        <w:t xml:space="preserve">6.1. </w:t>
      </w:r>
      <w:r>
        <w:rPr>
          <w:rFonts w:eastAsia="Calibri"/>
        </w:rPr>
        <w:t xml:space="preserve">Предоставление муниципальной услуги в МФЦ осуществляется при наличии </w:t>
      </w:r>
      <w:r>
        <w:t xml:space="preserve">заключенного соглашения о взаимодействии между уполномоченным органом и МФЦ. </w:t>
      </w:r>
    </w:p>
    <w:p w:rsidR="008F34C2" w:rsidRDefault="008F34C2" w:rsidP="008F34C2">
      <w:pPr>
        <w:autoSpaceDE w:val="0"/>
        <w:autoSpaceDN w:val="0"/>
        <w:adjustRightInd w:val="0"/>
        <w:ind w:firstLine="709"/>
        <w:jc w:val="both"/>
      </w:pPr>
      <w: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8F34C2" w:rsidRDefault="008F34C2" w:rsidP="008F34C2">
      <w:pPr>
        <w:autoSpaceDE w:val="0"/>
        <w:autoSpaceDN w:val="0"/>
        <w:adjustRightInd w:val="0"/>
        <w:ind w:firstLine="709"/>
        <w:jc w:val="both"/>
      </w:pPr>
      <w:r>
        <w:t xml:space="preserve">6.3. </w:t>
      </w:r>
      <w:r>
        <w:rPr>
          <w:rFonts w:eastAsia="Calibri"/>
        </w:rPr>
        <w:t xml:space="preserve">Информация по вопросам предоставления </w:t>
      </w:r>
      <w:r>
        <w:t>муниципальной</w:t>
      </w:r>
      <w:r>
        <w:rPr>
          <w:rFonts w:eastAsia="Calibri"/>
        </w:rPr>
        <w:t xml:space="preserve"> услуги, </w:t>
      </w:r>
      <w: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8F34C2" w:rsidRDefault="008F34C2" w:rsidP="008F34C2">
      <w:pPr>
        <w:autoSpaceDE w:val="0"/>
        <w:autoSpaceDN w:val="0"/>
        <w:adjustRightInd w:val="0"/>
        <w:ind w:firstLine="709"/>
        <w:jc w:val="both"/>
      </w:pPr>
      <w:r>
        <w:t xml:space="preserve">Информирование о порядке предоставления муниципальной услуги  </w:t>
      </w:r>
      <w:r>
        <w:rPr>
          <w:rFonts w:eastAsia="Calibri"/>
        </w:rPr>
        <w:t>осуществляется в соответствии с графиком работы МФЦ.</w:t>
      </w:r>
    </w:p>
    <w:p w:rsidR="008F34C2" w:rsidRDefault="008F34C2" w:rsidP="008F34C2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lastRenderedPageBreak/>
        <w:t>6.4. При личном обращении заявителя в МФЦ сотрудник</w:t>
      </w:r>
      <w:r>
        <w:t>, ответственный за прием документов:</w:t>
      </w:r>
    </w:p>
    <w:p w:rsidR="008F34C2" w:rsidRDefault="008F34C2" w:rsidP="008F34C2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8F34C2" w:rsidRDefault="008F34C2" w:rsidP="008F34C2">
      <w:pPr>
        <w:autoSpaceDE w:val="0"/>
        <w:autoSpaceDN w:val="0"/>
        <w:adjustRightInd w:val="0"/>
        <w:ind w:firstLine="709"/>
        <w:jc w:val="both"/>
      </w:pPr>
      <w:r>
        <w:t>проверяет представленное заявление по форме согласно приложению</w:t>
      </w:r>
      <w: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8F34C2" w:rsidRDefault="008F34C2" w:rsidP="008F34C2">
      <w:pPr>
        <w:autoSpaceDE w:val="0"/>
        <w:autoSpaceDN w:val="0"/>
        <w:adjustRightInd w:val="0"/>
        <w:ind w:firstLine="709"/>
        <w:jc w:val="both"/>
      </w:pPr>
      <w:r>
        <w:t>текст в заявлении поддается прочтению;</w:t>
      </w:r>
    </w:p>
    <w:p w:rsidR="008F34C2" w:rsidRDefault="008F34C2" w:rsidP="008F34C2">
      <w:pPr>
        <w:autoSpaceDE w:val="0"/>
        <w:autoSpaceDN w:val="0"/>
        <w:adjustRightInd w:val="0"/>
        <w:ind w:firstLine="709"/>
        <w:jc w:val="both"/>
      </w:pPr>
      <w: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F34C2" w:rsidRDefault="008F34C2" w:rsidP="008F34C2">
      <w:pPr>
        <w:autoSpaceDE w:val="0"/>
        <w:autoSpaceDN w:val="0"/>
        <w:adjustRightInd w:val="0"/>
        <w:ind w:firstLine="709"/>
        <w:jc w:val="both"/>
      </w:pPr>
      <w:r>
        <w:t>заявление подписано уполномоченным лицом;</w:t>
      </w:r>
    </w:p>
    <w:p w:rsidR="008F34C2" w:rsidRDefault="008F34C2" w:rsidP="008F34C2">
      <w:pPr>
        <w:autoSpaceDE w:val="0"/>
        <w:autoSpaceDN w:val="0"/>
        <w:adjustRightInd w:val="0"/>
        <w:ind w:firstLine="709"/>
        <w:jc w:val="both"/>
      </w:pPr>
      <w:r>
        <w:t>приложены документы, необходимые для предоставления муниципальной услуги;</w:t>
      </w:r>
    </w:p>
    <w:p w:rsidR="008F34C2" w:rsidRDefault="008F34C2" w:rsidP="008F34C2">
      <w:pPr>
        <w:autoSpaceDE w:val="0"/>
        <w:autoSpaceDN w:val="0"/>
        <w:adjustRightInd w:val="0"/>
        <w:ind w:firstLine="709"/>
        <w:jc w:val="both"/>
      </w:pPr>
      <w:r>
        <w:t>соответствие данных документа, удостоверяющего личность, данным, указанным в заявлении и необходимых документах.</w:t>
      </w:r>
    </w:p>
    <w:p w:rsidR="008F34C2" w:rsidRDefault="008F34C2" w:rsidP="008F34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>
        <w:rPr>
          <w:rFonts w:eastAsia="Calibri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>
        <w:t xml:space="preserve"> </w:t>
      </w:r>
      <w:r>
        <w:rPr>
          <w:rFonts w:eastAsia="Calibri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F34C2" w:rsidRDefault="008F34C2" w:rsidP="008F34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8F34C2" w:rsidRDefault="008F34C2" w:rsidP="008F34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выдает расписку</w:t>
      </w:r>
      <w:r>
        <w:rPr>
          <w:rStyle w:val="itemtext"/>
        </w:rPr>
        <w:t xml:space="preserve"> в получении документов на предоставление услуги, сформированную в АИС МФЦ</w:t>
      </w:r>
      <w:r>
        <w:rPr>
          <w:rFonts w:eastAsia="Calibri"/>
        </w:rPr>
        <w:t>;</w:t>
      </w:r>
    </w:p>
    <w:p w:rsidR="008F34C2" w:rsidRDefault="008F34C2" w:rsidP="008F34C2">
      <w:pPr>
        <w:autoSpaceDE w:val="0"/>
        <w:autoSpaceDN w:val="0"/>
        <w:adjustRightInd w:val="0"/>
        <w:ind w:firstLine="709"/>
        <w:jc w:val="both"/>
        <w:rPr>
          <w:rFonts w:eastAsia="SimSun"/>
        </w:rPr>
      </w:pPr>
      <w: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8F34C2" w:rsidRDefault="008F34C2" w:rsidP="008F34C2">
      <w:pPr>
        <w:autoSpaceDE w:val="0"/>
        <w:autoSpaceDN w:val="0"/>
        <w:adjustRightInd w:val="0"/>
        <w:ind w:firstLine="709"/>
        <w:jc w:val="both"/>
      </w:pPr>
      <w: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8F34C2" w:rsidRDefault="008F34C2" w:rsidP="008F34C2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>
        <w:rPr>
          <w:rFonts w:eastAsia="Calibri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6.6.1. Ответственность за выдачу </w:t>
      </w:r>
      <w:r>
        <w:rPr>
          <w:rFonts w:eastAsia="Calibri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6.6.2. Для получения </w:t>
      </w:r>
      <w:r>
        <w:rPr>
          <w:rFonts w:eastAsia="Calibri"/>
          <w:szCs w:val="24"/>
        </w:rPr>
        <w:t>результата предоставления муниципальной услуги</w:t>
      </w:r>
      <w:r>
        <w:rPr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>
        <w:rPr>
          <w:rFonts w:eastAsia="Calibri"/>
          <w:szCs w:val="24"/>
        </w:rPr>
        <w:t>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t>С</w:t>
      </w:r>
      <w:r>
        <w:rPr>
          <w:szCs w:val="24"/>
        </w:rPr>
        <w:t xml:space="preserve">отрудник МФЦ, ответственный за выдачу документов, выдает документы </w:t>
      </w:r>
      <w:r>
        <w:rPr>
          <w:rFonts w:eastAsia="Calibri"/>
          <w:szCs w:val="24"/>
        </w:rPr>
        <w:t xml:space="preserve"> </w:t>
      </w:r>
      <w:r>
        <w:rPr>
          <w:szCs w:val="24"/>
        </w:rPr>
        <w:t xml:space="preserve">заявителю и регистрирует факт их выдачи в АИС МФЦ. Заявитель подтверждает факт получения </w:t>
      </w:r>
      <w:r>
        <w:rPr>
          <w:szCs w:val="24"/>
        </w:rPr>
        <w:lastRenderedPageBreak/>
        <w:t>документов своей подписью в расписке, которая остается в МФЦ.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8F34C2" w:rsidRDefault="008F34C2" w:rsidP="008F34C2">
      <w:pPr>
        <w:pStyle w:val="ConsPlusNormal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8F34C2" w:rsidRDefault="008F34C2" w:rsidP="008F34C2">
      <w:pPr>
        <w:pStyle w:val="ConsPlusNormal"/>
        <w:ind w:firstLine="540"/>
        <w:jc w:val="both"/>
        <w:rPr>
          <w:szCs w:val="24"/>
        </w:rPr>
      </w:pPr>
      <w:r>
        <w:rPr>
          <w:rFonts w:eastAsia="Calibri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8F34C2" w:rsidRDefault="008F34C2" w:rsidP="008F34C2">
      <w:pPr>
        <w:ind w:firstLine="709"/>
        <w:jc w:val="both"/>
        <w:rPr>
          <w:highlight w:val="yellow"/>
        </w:rPr>
      </w:pPr>
    </w:p>
    <w:p w:rsidR="008F34C2" w:rsidRDefault="008F34C2" w:rsidP="008F34C2">
      <w:pPr>
        <w:ind w:firstLine="709"/>
        <w:jc w:val="both"/>
        <w:rPr>
          <w:highlight w:val="yellow"/>
        </w:rPr>
      </w:pPr>
    </w:p>
    <w:p w:rsidR="008F34C2" w:rsidRDefault="008F34C2" w:rsidP="008F34C2">
      <w:pPr>
        <w:rPr>
          <w:sz w:val="28"/>
          <w:szCs w:val="28"/>
          <w:highlight w:val="yellow"/>
        </w:rPr>
        <w:sectPr w:rsidR="008F34C2" w:rsidSect="00E41FFD">
          <w:pgSz w:w="11906" w:h="16838"/>
          <w:pgMar w:top="1134" w:right="680" w:bottom="1134" w:left="1418" w:header="709" w:footer="709" w:gutter="0"/>
          <w:cols w:space="720"/>
        </w:sectPr>
      </w:pPr>
    </w:p>
    <w:p w:rsidR="008F34C2" w:rsidRDefault="008F34C2" w:rsidP="008F34C2">
      <w:pPr>
        <w:tabs>
          <w:tab w:val="left" w:pos="5812"/>
        </w:tabs>
        <w:autoSpaceDE w:val="0"/>
        <w:autoSpaceDN w:val="0"/>
        <w:adjustRightInd w:val="0"/>
        <w:jc w:val="right"/>
      </w:pPr>
      <w:r>
        <w:lastRenderedPageBreak/>
        <w:t>Приложение 1</w:t>
      </w:r>
    </w:p>
    <w:p w:rsidR="008F34C2" w:rsidRDefault="008F34C2" w:rsidP="008F34C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административному регламенту</w:t>
      </w:r>
    </w:p>
    <w:p w:rsidR="008F34C2" w:rsidRDefault="008F34C2" w:rsidP="008F34C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предоставления муниципальной услуги</w:t>
      </w:r>
    </w:p>
    <w:p w:rsidR="008F34C2" w:rsidRDefault="008F34C2" w:rsidP="008F34C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«Подготовка и утверждение градостроительного плана земельного участка»</w:t>
      </w:r>
    </w:p>
    <w:p w:rsidR="008F34C2" w:rsidRDefault="008F34C2" w:rsidP="008F34C2">
      <w:pPr>
        <w:jc w:val="center"/>
      </w:pPr>
      <w:r>
        <w:rPr>
          <w:rFonts w:ascii="Courier New" w:eastAsia="Calibri" w:hAnsi="Courier New" w:cs="Courier New"/>
          <w:b/>
          <w:bCs/>
          <w:sz w:val="20"/>
          <w:szCs w:val="20"/>
          <w:lang w:eastAsia="en-US"/>
        </w:rPr>
        <w:t xml:space="preserve">     </w:t>
      </w:r>
      <w:r>
        <w:t xml:space="preserve">________________________________________________________________________________ </w:t>
      </w:r>
    </w:p>
    <w:p w:rsidR="008F34C2" w:rsidRDefault="008F34C2" w:rsidP="008F34C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органа местного самоуправления, осуществляющего подготовку и утверждение </w:t>
      </w:r>
      <w:r>
        <w:rPr>
          <w:sz w:val="20"/>
          <w:szCs w:val="20"/>
        </w:rPr>
        <w:br/>
        <w:t>градостроительного плана земельного участка)</w:t>
      </w:r>
    </w:p>
    <w:p w:rsidR="008F34C2" w:rsidRDefault="008F34C2" w:rsidP="008F34C2">
      <w:pPr>
        <w:autoSpaceDE w:val="0"/>
        <w:autoSpaceDN w:val="0"/>
        <w:adjustRightInd w:val="0"/>
        <w:ind w:left="1416"/>
        <w:jc w:val="both"/>
      </w:pPr>
      <w:r>
        <w:t xml:space="preserve">                                 от ______________________________________________</w:t>
      </w:r>
    </w:p>
    <w:p w:rsidR="008F34C2" w:rsidRDefault="008F34C2" w:rsidP="008F34C2">
      <w:pPr>
        <w:autoSpaceDE w:val="0"/>
        <w:autoSpaceDN w:val="0"/>
        <w:adjustRightInd w:val="0"/>
        <w:ind w:left="1416"/>
        <w:jc w:val="both"/>
      </w:pPr>
      <w:r>
        <w:t xml:space="preserve">                                 ________________________________________________</w:t>
      </w:r>
    </w:p>
    <w:p w:rsidR="008F34C2" w:rsidRDefault="008F34C2" w:rsidP="008F34C2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>
        <w:t xml:space="preserve">                                </w:t>
      </w:r>
      <w:r>
        <w:rPr>
          <w:sz w:val="20"/>
          <w:szCs w:val="20"/>
        </w:rPr>
        <w:t xml:space="preserve">(Ф.И.О. (при наличии) гражданина полностью, Ф.И.О. (при наличии)  </w:t>
      </w:r>
    </w:p>
    <w:p w:rsidR="008F34C2" w:rsidRDefault="008F34C2" w:rsidP="008F34C2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индивидуального предпринимателя (ИП)) полностью или                      </w:t>
      </w:r>
    </w:p>
    <w:p w:rsidR="008F34C2" w:rsidRDefault="008F34C2" w:rsidP="008F34C2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наименование ИП полное, должность и Ф.И.О. (при наличии)</w:t>
      </w:r>
    </w:p>
    <w:p w:rsidR="008F34C2" w:rsidRDefault="008F34C2" w:rsidP="008F34C2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полностью представителя юридического лица (ЮЛ) и полное</w:t>
      </w:r>
    </w:p>
    <w:p w:rsidR="008F34C2" w:rsidRDefault="008F34C2" w:rsidP="008F34C2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наименование)</w:t>
      </w:r>
    </w:p>
    <w:p w:rsidR="008F34C2" w:rsidRDefault="008F34C2" w:rsidP="008F34C2">
      <w:pPr>
        <w:autoSpaceDE w:val="0"/>
        <w:autoSpaceDN w:val="0"/>
        <w:adjustRightInd w:val="0"/>
        <w:ind w:left="1416"/>
        <w:jc w:val="both"/>
      </w:pPr>
      <w:r>
        <w:t xml:space="preserve">                                 ________________________________________________</w:t>
      </w:r>
    </w:p>
    <w:p w:rsidR="008F34C2" w:rsidRDefault="008F34C2" w:rsidP="008F34C2">
      <w:pPr>
        <w:autoSpaceDE w:val="0"/>
        <w:autoSpaceDN w:val="0"/>
        <w:adjustRightInd w:val="0"/>
        <w:ind w:left="1416"/>
        <w:jc w:val="both"/>
      </w:pPr>
      <w:r>
        <w:t xml:space="preserve">                                 ________________________________________________</w:t>
      </w:r>
    </w:p>
    <w:p w:rsidR="008F34C2" w:rsidRDefault="008F34C2" w:rsidP="008F34C2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>
        <w:t xml:space="preserve">                                      </w:t>
      </w:r>
      <w:r>
        <w:rPr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8F34C2" w:rsidRDefault="008F34C2" w:rsidP="008F34C2">
      <w:pPr>
        <w:autoSpaceDE w:val="0"/>
        <w:autoSpaceDN w:val="0"/>
        <w:adjustRightInd w:val="0"/>
        <w:ind w:left="1416"/>
        <w:jc w:val="both"/>
      </w:pPr>
      <w:r>
        <w:t xml:space="preserve">                                 ________________________________________________</w:t>
      </w:r>
    </w:p>
    <w:p w:rsidR="008F34C2" w:rsidRDefault="008F34C2" w:rsidP="008F34C2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>
        <w:t xml:space="preserve">                                   </w:t>
      </w:r>
      <w:r>
        <w:rPr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8F34C2" w:rsidRDefault="008F34C2" w:rsidP="008F34C2">
      <w:pPr>
        <w:autoSpaceDE w:val="0"/>
        <w:autoSpaceDN w:val="0"/>
        <w:adjustRightInd w:val="0"/>
        <w:jc w:val="center"/>
      </w:pPr>
    </w:p>
    <w:p w:rsidR="008F34C2" w:rsidRDefault="008F34C2" w:rsidP="008F34C2">
      <w:pPr>
        <w:autoSpaceDE w:val="0"/>
        <w:autoSpaceDN w:val="0"/>
        <w:adjustRightInd w:val="0"/>
        <w:jc w:val="center"/>
      </w:pPr>
      <w:r>
        <w:t>Заявление</w:t>
      </w:r>
    </w:p>
    <w:p w:rsidR="008F34C2" w:rsidRDefault="008F34C2" w:rsidP="008F34C2">
      <w:pPr>
        <w:autoSpaceDE w:val="0"/>
        <w:autoSpaceDN w:val="0"/>
        <w:adjustRightInd w:val="0"/>
        <w:jc w:val="center"/>
      </w:pPr>
      <w:r>
        <w:t>о подготовке и утверждении градостроительного плана земельного участка</w:t>
      </w:r>
    </w:p>
    <w:p w:rsidR="008F34C2" w:rsidRDefault="008F34C2" w:rsidP="008F34C2">
      <w:pPr>
        <w:autoSpaceDE w:val="0"/>
        <w:autoSpaceDN w:val="0"/>
        <w:adjustRightInd w:val="0"/>
        <w:jc w:val="both"/>
      </w:pPr>
    </w:p>
    <w:p w:rsidR="008F34C2" w:rsidRDefault="008F34C2" w:rsidP="008F34C2">
      <w:pPr>
        <w:autoSpaceDE w:val="0"/>
        <w:autoSpaceDN w:val="0"/>
        <w:adjustRightInd w:val="0"/>
        <w:jc w:val="both"/>
      </w:pPr>
      <w:r>
        <w:t>________________________________________________________________________  в связи</w:t>
      </w:r>
    </w:p>
    <w:p w:rsidR="008F34C2" w:rsidRDefault="008F34C2" w:rsidP="008F34C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>(форма, наименование юридического лица или Ф.И.О. физического лица)</w:t>
      </w:r>
    </w:p>
    <w:p w:rsidR="008F34C2" w:rsidRDefault="008F34C2" w:rsidP="008F34C2">
      <w:pPr>
        <w:autoSpaceDE w:val="0"/>
        <w:autoSpaceDN w:val="0"/>
        <w:adjustRightInd w:val="0"/>
        <w:jc w:val="both"/>
      </w:pPr>
      <w:r>
        <w:t>со(с) ___________________________________________________________________________</w:t>
      </w:r>
    </w:p>
    <w:p w:rsidR="008F34C2" w:rsidRDefault="008F34C2" w:rsidP="008F34C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</w:t>
      </w:r>
      <w:r>
        <w:rPr>
          <w:sz w:val="20"/>
          <w:szCs w:val="20"/>
        </w:rPr>
        <w:t>(строительством, реконструкцией - нужное указать)</w:t>
      </w:r>
    </w:p>
    <w:p w:rsidR="008F34C2" w:rsidRDefault="008F34C2" w:rsidP="008F34C2">
      <w:pPr>
        <w:autoSpaceDE w:val="0"/>
        <w:autoSpaceDN w:val="0"/>
        <w:adjustRightInd w:val="0"/>
        <w:jc w:val="both"/>
      </w:pPr>
      <w:r>
        <w:t xml:space="preserve">и на основании </w:t>
      </w:r>
      <w:hyperlink r:id="rId24" w:history="1">
        <w:r>
          <w:rPr>
            <w:rStyle w:val="a3"/>
          </w:rPr>
          <w:t>статьи 57.3</w:t>
        </w:r>
      </w:hyperlink>
      <w:r>
        <w:t xml:space="preserve">  Градостроительного  кодекса  Российской  Федерации прошу</w:t>
      </w:r>
    </w:p>
    <w:p w:rsidR="008F34C2" w:rsidRDefault="008F34C2" w:rsidP="008F34C2">
      <w:pPr>
        <w:autoSpaceDE w:val="0"/>
        <w:autoSpaceDN w:val="0"/>
        <w:adjustRightInd w:val="0"/>
        <w:jc w:val="both"/>
      </w:pPr>
      <w:r>
        <w:t>выдать градостроительный план земельного  участка,  находящийся  по</w:t>
      </w:r>
    </w:p>
    <w:p w:rsidR="008F34C2" w:rsidRDefault="008F34C2" w:rsidP="008F34C2">
      <w:pPr>
        <w:autoSpaceDE w:val="0"/>
        <w:autoSpaceDN w:val="0"/>
        <w:adjustRightInd w:val="0"/>
        <w:jc w:val="both"/>
      </w:pPr>
      <w:r>
        <w:t>адресу: _________________________________________________________________________,</w:t>
      </w:r>
    </w:p>
    <w:p w:rsidR="008F34C2" w:rsidRDefault="008F34C2" w:rsidP="008F34C2">
      <w:pPr>
        <w:autoSpaceDE w:val="0"/>
        <w:autoSpaceDN w:val="0"/>
        <w:adjustRightInd w:val="0"/>
        <w:jc w:val="both"/>
      </w:pPr>
    </w:p>
    <w:p w:rsidR="008F34C2" w:rsidRDefault="008F34C2" w:rsidP="008F34C2">
      <w:pPr>
        <w:autoSpaceDE w:val="0"/>
        <w:autoSpaceDN w:val="0"/>
        <w:adjustRightInd w:val="0"/>
        <w:jc w:val="both"/>
      </w:pPr>
      <w:r>
        <w:t>кадастровый номер  ________________________________________,  информация о границах</w:t>
      </w:r>
    </w:p>
    <w:p w:rsidR="008F34C2" w:rsidRDefault="008F34C2" w:rsidP="008F34C2">
      <w:pPr>
        <w:autoSpaceDE w:val="0"/>
        <w:autoSpaceDN w:val="0"/>
        <w:adjustRightInd w:val="0"/>
        <w:jc w:val="both"/>
      </w:pPr>
    </w:p>
    <w:p w:rsidR="008F34C2" w:rsidRDefault="008F34C2" w:rsidP="008F34C2">
      <w:pPr>
        <w:autoSpaceDE w:val="0"/>
        <w:autoSpaceDN w:val="0"/>
        <w:adjustRightInd w:val="0"/>
        <w:jc w:val="both"/>
      </w:pPr>
      <w:r>
        <w:t>земельного участка  __________________________________________, площадь ________________ кв. м (или га)</w:t>
      </w:r>
    </w:p>
    <w:p w:rsidR="008F34C2" w:rsidRDefault="008F34C2" w:rsidP="008F34C2">
      <w:pPr>
        <w:autoSpaceDE w:val="0"/>
        <w:autoSpaceDN w:val="0"/>
        <w:adjustRightInd w:val="0"/>
        <w:jc w:val="both"/>
      </w:pPr>
    </w:p>
    <w:p w:rsidR="008F34C2" w:rsidRDefault="008F34C2" w:rsidP="008F34C2">
      <w:pPr>
        <w:autoSpaceDE w:val="0"/>
        <w:autoSpaceDN w:val="0"/>
        <w:adjustRightInd w:val="0"/>
        <w:jc w:val="both"/>
      </w:pPr>
      <w:r>
        <w:t>Указанный земельный участок принадлежит на праве _________________________________</w:t>
      </w:r>
    </w:p>
    <w:p w:rsidR="008F34C2" w:rsidRDefault="008F34C2" w:rsidP="008F34C2">
      <w:pPr>
        <w:autoSpaceDE w:val="0"/>
        <w:autoSpaceDN w:val="0"/>
        <w:adjustRightInd w:val="0"/>
        <w:jc w:val="both"/>
      </w:pPr>
      <w:r>
        <w:t xml:space="preserve">                                                    (указать вид права)</w:t>
      </w:r>
    </w:p>
    <w:p w:rsidR="008F34C2" w:rsidRDefault="008F34C2" w:rsidP="008F34C2">
      <w:pPr>
        <w:autoSpaceDE w:val="0"/>
        <w:autoSpaceDN w:val="0"/>
        <w:adjustRightInd w:val="0"/>
        <w:jc w:val="both"/>
      </w:pPr>
      <w:r>
        <w:t>на основании ___________________________________________________________________.</w:t>
      </w:r>
    </w:p>
    <w:p w:rsidR="008F34C2" w:rsidRDefault="008F34C2" w:rsidP="008F34C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(указать реквизиты документа-основания возникновения прав на земельный участок)</w:t>
      </w:r>
    </w:p>
    <w:p w:rsidR="008F34C2" w:rsidRDefault="008F34C2" w:rsidP="008F34C2">
      <w:pPr>
        <w:autoSpaceDE w:val="0"/>
        <w:autoSpaceDN w:val="0"/>
        <w:adjustRightInd w:val="0"/>
        <w:jc w:val="both"/>
      </w:pPr>
    </w:p>
    <w:p w:rsidR="008F34C2" w:rsidRDefault="008F34C2" w:rsidP="008F34C2">
      <w:pPr>
        <w:autoSpaceDE w:val="0"/>
        <w:autoSpaceDN w:val="0"/>
        <w:adjustRightInd w:val="0"/>
        <w:jc w:val="both"/>
      </w:pPr>
      <w:r>
        <w:t>Цель использования земельного участка _____________________________________</w:t>
      </w:r>
    </w:p>
    <w:p w:rsidR="008F34C2" w:rsidRDefault="008F34C2" w:rsidP="008F34C2">
      <w:pPr>
        <w:autoSpaceDE w:val="0"/>
        <w:autoSpaceDN w:val="0"/>
        <w:adjustRightInd w:val="0"/>
        <w:jc w:val="both"/>
      </w:pPr>
    </w:p>
    <w:p w:rsidR="008F34C2" w:rsidRDefault="008F34C2" w:rsidP="008F34C2">
      <w:pPr>
        <w:autoSpaceDE w:val="0"/>
        <w:autoSpaceDN w:val="0"/>
        <w:adjustRightInd w:val="0"/>
        <w:jc w:val="both"/>
      </w:pPr>
      <w:r>
        <w:t xml:space="preserve">    Приложение:</w:t>
      </w:r>
    </w:p>
    <w:p w:rsidR="008F34C2" w:rsidRDefault="008F34C2" w:rsidP="008F34C2">
      <w:pPr>
        <w:autoSpaceDE w:val="0"/>
        <w:autoSpaceDN w:val="0"/>
        <w:adjustRightInd w:val="0"/>
        <w:jc w:val="both"/>
      </w:pPr>
      <w:r>
        <w:t xml:space="preserve">    1.  Документ,  подтверждающий  права  заявителя на указанный земельный участок.</w:t>
      </w:r>
    </w:p>
    <w:p w:rsidR="008F34C2" w:rsidRDefault="008F34C2" w:rsidP="008F34C2">
      <w:pPr>
        <w:autoSpaceDE w:val="0"/>
        <w:autoSpaceDN w:val="0"/>
        <w:adjustRightInd w:val="0"/>
        <w:jc w:val="both"/>
      </w:pPr>
    </w:p>
    <w:p w:rsidR="008F34C2" w:rsidRDefault="008F34C2" w:rsidP="008F34C2">
      <w:pPr>
        <w:autoSpaceDE w:val="0"/>
        <w:autoSpaceDN w:val="0"/>
        <w:adjustRightInd w:val="0"/>
        <w:jc w:val="both"/>
      </w:pPr>
      <w:r>
        <w:t xml:space="preserve">    "____"___________ ____ г.</w:t>
      </w:r>
    </w:p>
    <w:p w:rsidR="008F34C2" w:rsidRDefault="008F34C2" w:rsidP="008F34C2">
      <w:pPr>
        <w:autoSpaceDE w:val="0"/>
        <w:autoSpaceDN w:val="0"/>
        <w:adjustRightInd w:val="0"/>
        <w:jc w:val="both"/>
      </w:pPr>
      <w:r>
        <w:t xml:space="preserve">    Заявитель:</w:t>
      </w:r>
    </w:p>
    <w:p w:rsidR="008F34C2" w:rsidRDefault="008F34C2" w:rsidP="008F34C2">
      <w:pPr>
        <w:autoSpaceDE w:val="0"/>
        <w:autoSpaceDN w:val="0"/>
        <w:adjustRightInd w:val="0"/>
        <w:jc w:val="both"/>
      </w:pPr>
      <w:r>
        <w:t xml:space="preserve">    ________________/_____________________/</w:t>
      </w:r>
    </w:p>
    <w:p w:rsidR="008F34C2" w:rsidRDefault="008F34C2" w:rsidP="008F34C2">
      <w:pPr>
        <w:autoSpaceDE w:val="0"/>
        <w:autoSpaceDN w:val="0"/>
        <w:adjustRightInd w:val="0"/>
        <w:jc w:val="both"/>
      </w:pPr>
      <w:r>
        <w:t xml:space="preserve">        (подпись)           (Ф.И.О.)</w:t>
      </w:r>
    </w:p>
    <w:p w:rsidR="008F34C2" w:rsidRDefault="008F34C2" w:rsidP="008F34C2">
      <w:pPr>
        <w:autoSpaceDE w:val="0"/>
        <w:autoSpaceDN w:val="0"/>
        <w:adjustRightInd w:val="0"/>
        <w:jc w:val="both"/>
      </w:pPr>
      <w:r>
        <w:t xml:space="preserve">    М.П.</w:t>
      </w:r>
    </w:p>
    <w:p w:rsidR="008F34C2" w:rsidRDefault="008F34C2" w:rsidP="008F34C2">
      <w:pPr>
        <w:jc w:val="right"/>
      </w:pPr>
    </w:p>
    <w:p w:rsidR="008F34C2" w:rsidRDefault="008F34C2" w:rsidP="008F34C2">
      <w:pPr>
        <w:jc w:val="right"/>
      </w:pPr>
    </w:p>
    <w:p w:rsidR="008F34C2" w:rsidRDefault="008F34C2" w:rsidP="008F34C2">
      <w:pPr>
        <w:jc w:val="right"/>
      </w:pPr>
    </w:p>
    <w:p w:rsidR="008F34C2" w:rsidRDefault="008F34C2" w:rsidP="008F34C2">
      <w:pPr>
        <w:jc w:val="right"/>
      </w:pPr>
    </w:p>
    <w:p w:rsidR="008F34C2" w:rsidRDefault="008F34C2" w:rsidP="008F34C2">
      <w:pPr>
        <w:jc w:val="right"/>
      </w:pPr>
    </w:p>
    <w:p w:rsidR="008F34C2" w:rsidRDefault="008F34C2" w:rsidP="008F34C2">
      <w:pPr>
        <w:jc w:val="right"/>
      </w:pPr>
      <w:r>
        <w:lastRenderedPageBreak/>
        <w:t>Приложение 2</w:t>
      </w:r>
    </w:p>
    <w:p w:rsidR="008F34C2" w:rsidRDefault="008F34C2" w:rsidP="008F34C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8F34C2" w:rsidRDefault="008F34C2" w:rsidP="008F34C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8F34C2" w:rsidRDefault="008F34C2" w:rsidP="008F34C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ru-RU"/>
        </w:rPr>
        <w:t>«</w:t>
      </w:r>
      <w:r>
        <w:rPr>
          <w:rFonts w:ascii="Times New Roman" w:hAnsi="Times New Roman"/>
          <w:szCs w:val="24"/>
        </w:rPr>
        <w:t>Выдача градостроительного плана земельного участка»</w:t>
      </w:r>
    </w:p>
    <w:p w:rsidR="008F34C2" w:rsidRDefault="008F34C2" w:rsidP="008F34C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8F34C2" w:rsidRDefault="008F34C2" w:rsidP="008F34C2">
      <w:pPr>
        <w:rPr>
          <w:lang w:eastAsia="hi-IN"/>
        </w:rPr>
      </w:pPr>
      <w:r>
        <w:t xml:space="preserve"> </w:t>
      </w:r>
    </w:p>
    <w:p w:rsidR="008F34C2" w:rsidRDefault="008F34C2" w:rsidP="008F34C2">
      <w:pPr>
        <w:jc w:val="center"/>
      </w:pPr>
      <w:r>
        <w:t xml:space="preserve">________________________________________________________________________________ </w:t>
      </w:r>
    </w:p>
    <w:p w:rsidR="008F34C2" w:rsidRDefault="008F34C2" w:rsidP="008F34C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>
        <w:rPr>
          <w:sz w:val="20"/>
          <w:szCs w:val="20"/>
        </w:rPr>
        <w:br/>
        <w:t>градостроительного плана земельного участка)</w:t>
      </w:r>
    </w:p>
    <w:p w:rsidR="008F34C2" w:rsidRDefault="008F34C2" w:rsidP="008F34C2">
      <w:pPr>
        <w:autoSpaceDE w:val="0"/>
        <w:autoSpaceDN w:val="0"/>
        <w:adjustRightInd w:val="0"/>
        <w:ind w:left="2124"/>
        <w:jc w:val="both"/>
      </w:pPr>
      <w:r>
        <w:t xml:space="preserve">                                 от _______________________________________</w:t>
      </w:r>
    </w:p>
    <w:p w:rsidR="008F34C2" w:rsidRDefault="008F34C2" w:rsidP="008F34C2">
      <w:pPr>
        <w:autoSpaceDE w:val="0"/>
        <w:autoSpaceDN w:val="0"/>
        <w:adjustRightInd w:val="0"/>
        <w:ind w:left="2124"/>
        <w:jc w:val="both"/>
      </w:pPr>
      <w:r>
        <w:t xml:space="preserve">                                 __________________________________________</w:t>
      </w:r>
    </w:p>
    <w:p w:rsidR="008F34C2" w:rsidRDefault="008F34C2" w:rsidP="008F34C2">
      <w:pPr>
        <w:autoSpaceDE w:val="0"/>
        <w:autoSpaceDN w:val="0"/>
        <w:adjustRightInd w:val="0"/>
        <w:ind w:left="2124"/>
        <w:jc w:val="both"/>
        <w:rPr>
          <w:sz w:val="20"/>
          <w:szCs w:val="20"/>
        </w:rPr>
      </w:pPr>
      <w:r>
        <w:t xml:space="preserve">                                 </w:t>
      </w:r>
      <w:r>
        <w:rPr>
          <w:sz w:val="20"/>
          <w:szCs w:val="20"/>
        </w:rPr>
        <w:t xml:space="preserve">(Ф.И.О. (при наличии) гражданина полностью, Ф.И.О. </w:t>
      </w:r>
    </w:p>
    <w:p w:rsidR="008F34C2" w:rsidRDefault="008F34C2" w:rsidP="008F34C2">
      <w:pPr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8F34C2" w:rsidRDefault="008F34C2" w:rsidP="008F34C2">
      <w:pPr>
        <w:autoSpaceDE w:val="0"/>
        <w:autoSpaceDN w:val="0"/>
        <w:adjustRightInd w:val="0"/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8F34C2" w:rsidRDefault="008F34C2" w:rsidP="008F34C2">
      <w:pPr>
        <w:autoSpaceDE w:val="0"/>
        <w:autoSpaceDN w:val="0"/>
        <w:adjustRightInd w:val="0"/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8F34C2" w:rsidRDefault="008F34C2" w:rsidP="008F34C2">
      <w:pPr>
        <w:autoSpaceDE w:val="0"/>
        <w:autoSpaceDN w:val="0"/>
        <w:adjustRightInd w:val="0"/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и полное наименование)</w:t>
      </w:r>
    </w:p>
    <w:p w:rsidR="008F34C2" w:rsidRDefault="008F34C2" w:rsidP="008F34C2">
      <w:pPr>
        <w:autoSpaceDE w:val="0"/>
        <w:autoSpaceDN w:val="0"/>
        <w:adjustRightInd w:val="0"/>
        <w:ind w:left="2124"/>
        <w:jc w:val="both"/>
      </w:pPr>
      <w:r>
        <w:t xml:space="preserve">                                 __________________________________________</w:t>
      </w:r>
    </w:p>
    <w:p w:rsidR="008F34C2" w:rsidRDefault="008F34C2" w:rsidP="008F34C2">
      <w:pPr>
        <w:autoSpaceDE w:val="0"/>
        <w:autoSpaceDN w:val="0"/>
        <w:adjustRightInd w:val="0"/>
        <w:ind w:left="2124"/>
        <w:jc w:val="both"/>
      </w:pPr>
      <w:r>
        <w:t xml:space="preserve">                                 __________________________________________</w:t>
      </w:r>
    </w:p>
    <w:p w:rsidR="008F34C2" w:rsidRDefault="008F34C2" w:rsidP="008F34C2">
      <w:pPr>
        <w:autoSpaceDE w:val="0"/>
        <w:autoSpaceDN w:val="0"/>
        <w:adjustRightInd w:val="0"/>
        <w:ind w:left="2124"/>
        <w:jc w:val="both"/>
        <w:rPr>
          <w:sz w:val="20"/>
          <w:szCs w:val="20"/>
        </w:rPr>
      </w:pPr>
      <w:r>
        <w:t xml:space="preserve">                                 </w:t>
      </w:r>
      <w:r>
        <w:rPr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8F34C2" w:rsidRDefault="008F34C2" w:rsidP="008F34C2">
      <w:pPr>
        <w:autoSpaceDE w:val="0"/>
        <w:autoSpaceDN w:val="0"/>
        <w:adjustRightInd w:val="0"/>
        <w:ind w:left="2124"/>
        <w:jc w:val="both"/>
      </w:pPr>
      <w:r>
        <w:t xml:space="preserve">                                 __________________________________________</w:t>
      </w:r>
    </w:p>
    <w:p w:rsidR="008F34C2" w:rsidRDefault="008F34C2" w:rsidP="008F34C2">
      <w:pPr>
        <w:autoSpaceDE w:val="0"/>
        <w:autoSpaceDN w:val="0"/>
        <w:adjustRightInd w:val="0"/>
        <w:ind w:left="2124"/>
        <w:jc w:val="both"/>
        <w:rPr>
          <w:sz w:val="20"/>
          <w:szCs w:val="20"/>
        </w:rPr>
      </w:pPr>
      <w:r>
        <w:t xml:space="preserve">                                   </w:t>
      </w:r>
      <w:r>
        <w:rPr>
          <w:sz w:val="20"/>
          <w:szCs w:val="20"/>
        </w:rPr>
        <w:t>(контактный телефон, адрес электронной</w:t>
      </w:r>
    </w:p>
    <w:p w:rsidR="008F34C2" w:rsidRDefault="008F34C2" w:rsidP="008F34C2">
      <w:pPr>
        <w:autoSpaceDE w:val="0"/>
        <w:autoSpaceDN w:val="0"/>
        <w:adjustRightInd w:val="0"/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почты, почтовый адрес)</w:t>
      </w:r>
    </w:p>
    <w:p w:rsidR="008F34C2" w:rsidRDefault="008F34C2" w:rsidP="008F34C2">
      <w:pPr>
        <w:autoSpaceDE w:val="0"/>
        <w:autoSpaceDN w:val="0"/>
        <w:adjustRightInd w:val="0"/>
        <w:jc w:val="both"/>
      </w:pPr>
    </w:p>
    <w:p w:rsidR="008F34C2" w:rsidRDefault="008F34C2" w:rsidP="008F34C2">
      <w:pPr>
        <w:autoSpaceDE w:val="0"/>
        <w:autoSpaceDN w:val="0"/>
        <w:adjustRightInd w:val="0"/>
        <w:jc w:val="center"/>
      </w:pPr>
      <w:r>
        <w:t>Заявление</w:t>
      </w:r>
    </w:p>
    <w:p w:rsidR="008F34C2" w:rsidRDefault="008F34C2" w:rsidP="008F34C2">
      <w:pPr>
        <w:spacing w:after="240"/>
        <w:jc w:val="center"/>
      </w:pPr>
      <w:r>
        <w:t>об исправлении ошибок и опечаток в документах, выданных</w:t>
      </w:r>
      <w:r>
        <w:br/>
        <w:t>в результате предоставления муниципальной услуги</w:t>
      </w:r>
    </w:p>
    <w:p w:rsidR="008F34C2" w:rsidRDefault="008F34C2" w:rsidP="008F34C2">
      <w:r>
        <w:t xml:space="preserve">Прошу исправить ошибку (опечатку) в  </w:t>
      </w:r>
    </w:p>
    <w:p w:rsidR="008F34C2" w:rsidRDefault="008F34C2" w:rsidP="008F34C2">
      <w:pPr>
        <w:pBdr>
          <w:top w:val="single" w:sz="4" w:space="1" w:color="auto"/>
        </w:pBdr>
        <w:ind w:left="4201"/>
        <w:jc w:val="center"/>
      </w:pPr>
      <w:r>
        <w:t>(реквизиты документа, заявленного к исправлению)</w:t>
      </w:r>
    </w:p>
    <w:p w:rsidR="008F34C2" w:rsidRDefault="008F34C2" w:rsidP="008F34C2">
      <w:r>
        <w:t xml:space="preserve">ошибочно указанную информацию  </w:t>
      </w:r>
    </w:p>
    <w:p w:rsidR="008F34C2" w:rsidRDefault="008F34C2" w:rsidP="008F34C2">
      <w:pPr>
        <w:pBdr>
          <w:top w:val="single" w:sz="4" w:space="1" w:color="auto"/>
        </w:pBdr>
        <w:ind w:left="3737"/>
      </w:pPr>
    </w:p>
    <w:p w:rsidR="008F34C2" w:rsidRDefault="008F34C2" w:rsidP="008F34C2">
      <w:r>
        <w:t xml:space="preserve">заменить на  </w:t>
      </w:r>
    </w:p>
    <w:p w:rsidR="008F34C2" w:rsidRDefault="008F34C2" w:rsidP="008F34C2">
      <w:pPr>
        <w:pBdr>
          <w:top w:val="single" w:sz="4" w:space="1" w:color="auto"/>
        </w:pBdr>
        <w:ind w:left="1332"/>
      </w:pPr>
    </w:p>
    <w:p w:rsidR="008F34C2" w:rsidRDefault="008F34C2" w:rsidP="008F34C2">
      <w:r>
        <w:t>Основание для исправления ошибки (опечатки):</w:t>
      </w:r>
    </w:p>
    <w:p w:rsidR="008F34C2" w:rsidRDefault="008F34C2" w:rsidP="008F34C2"/>
    <w:p w:rsidR="008F34C2" w:rsidRDefault="008F34C2" w:rsidP="008F34C2">
      <w:pPr>
        <w:pBdr>
          <w:top w:val="single" w:sz="4" w:space="1" w:color="auto"/>
        </w:pBdr>
        <w:jc w:val="center"/>
      </w:pPr>
      <w:r>
        <w:t>(ссылка на документацию)</w:t>
      </w:r>
    </w:p>
    <w:p w:rsidR="008F34C2" w:rsidRDefault="008F34C2" w:rsidP="008F34C2">
      <w:pPr>
        <w:spacing w:before="720" w:after="120"/>
      </w:pPr>
      <w:r>
        <w:t>К заявлению прилагаются следующие документы по описи:</w:t>
      </w:r>
    </w:p>
    <w:p w:rsidR="008F34C2" w:rsidRDefault="008F34C2" w:rsidP="008F34C2">
      <w:r>
        <w:t xml:space="preserve">1.  </w:t>
      </w:r>
    </w:p>
    <w:p w:rsidR="008F34C2" w:rsidRDefault="008F34C2" w:rsidP="008F34C2">
      <w:r>
        <w:t xml:space="preserve">2.  </w:t>
      </w:r>
    </w:p>
    <w:p w:rsidR="008F34C2" w:rsidRDefault="008F34C2" w:rsidP="008F34C2">
      <w:pPr>
        <w:tabs>
          <w:tab w:val="center" w:pos="5160"/>
          <w:tab w:val="left" w:pos="7560"/>
        </w:tabs>
        <w:jc w:val="both"/>
      </w:pPr>
    </w:p>
    <w:p w:rsidR="008F34C2" w:rsidRDefault="008F34C2" w:rsidP="008F34C2">
      <w:pPr>
        <w:tabs>
          <w:tab w:val="center" w:pos="5160"/>
          <w:tab w:val="left" w:pos="7560"/>
        </w:tabs>
        <w:jc w:val="both"/>
      </w:pPr>
      <w:r>
        <w:t>Должность руководителя организации</w:t>
      </w:r>
      <w:r>
        <w:tab/>
        <w:t xml:space="preserve"> ________ _____________________________</w:t>
      </w:r>
    </w:p>
    <w:p w:rsidR="008F34C2" w:rsidRDefault="008F34C2" w:rsidP="008F34C2">
      <w:pPr>
        <w:tabs>
          <w:tab w:val="center" w:pos="5160"/>
          <w:tab w:val="left" w:pos="7100"/>
        </w:tabs>
        <w:jc w:val="both"/>
      </w:pPr>
      <w:r>
        <w:t xml:space="preserve"> (для юридического лица) (подпись) (расшифровка подписи)</w:t>
      </w:r>
    </w:p>
    <w:p w:rsidR="008F34C2" w:rsidRDefault="008F34C2" w:rsidP="008F34C2">
      <w:pPr>
        <w:tabs>
          <w:tab w:val="center" w:pos="5160"/>
          <w:tab w:val="left" w:pos="7100"/>
        </w:tabs>
        <w:jc w:val="both"/>
      </w:pPr>
    </w:p>
    <w:p w:rsidR="008F34C2" w:rsidRDefault="008F34C2" w:rsidP="008F34C2">
      <w:pPr>
        <w:tabs>
          <w:tab w:val="center" w:pos="5160"/>
          <w:tab w:val="left" w:pos="7100"/>
        </w:tabs>
        <w:jc w:val="both"/>
      </w:pPr>
    </w:p>
    <w:p w:rsidR="008F34C2" w:rsidRDefault="008F34C2" w:rsidP="008F34C2">
      <w:pPr>
        <w:jc w:val="both"/>
      </w:pPr>
      <w:r>
        <w:t>Исполнитель:</w:t>
      </w:r>
    </w:p>
    <w:p w:rsidR="008F34C2" w:rsidRDefault="008F34C2" w:rsidP="008F34C2">
      <w:pPr>
        <w:jc w:val="both"/>
        <w:rPr>
          <w:sz w:val="28"/>
          <w:szCs w:val="28"/>
        </w:rPr>
      </w:pPr>
      <w:r>
        <w:t>Телефон:</w:t>
      </w:r>
    </w:p>
    <w:p w:rsidR="008F34C2" w:rsidRDefault="008F34C2" w:rsidP="008F34C2">
      <w:pPr>
        <w:tabs>
          <w:tab w:val="left" w:pos="5812"/>
        </w:tabs>
        <w:autoSpaceDE w:val="0"/>
        <w:autoSpaceDN w:val="0"/>
        <w:adjustRightInd w:val="0"/>
        <w:jc w:val="right"/>
      </w:pPr>
    </w:p>
    <w:p w:rsidR="008F34C2" w:rsidRDefault="008F34C2" w:rsidP="008F34C2">
      <w:pPr>
        <w:tabs>
          <w:tab w:val="left" w:pos="5812"/>
        </w:tabs>
        <w:autoSpaceDE w:val="0"/>
        <w:autoSpaceDN w:val="0"/>
        <w:adjustRightInd w:val="0"/>
        <w:jc w:val="right"/>
      </w:pPr>
    </w:p>
    <w:p w:rsidR="008F34C2" w:rsidRDefault="008F34C2" w:rsidP="008F34C2">
      <w:pPr>
        <w:tabs>
          <w:tab w:val="left" w:pos="5812"/>
        </w:tabs>
        <w:autoSpaceDE w:val="0"/>
        <w:autoSpaceDN w:val="0"/>
        <w:adjustRightInd w:val="0"/>
        <w:jc w:val="right"/>
      </w:pPr>
    </w:p>
    <w:p w:rsidR="008F34C2" w:rsidRDefault="008F34C2" w:rsidP="008F34C2">
      <w:pPr>
        <w:tabs>
          <w:tab w:val="left" w:pos="5812"/>
        </w:tabs>
        <w:autoSpaceDE w:val="0"/>
        <w:autoSpaceDN w:val="0"/>
        <w:adjustRightInd w:val="0"/>
        <w:jc w:val="right"/>
      </w:pPr>
    </w:p>
    <w:p w:rsidR="008F34C2" w:rsidRDefault="008F34C2" w:rsidP="008F34C2">
      <w:pPr>
        <w:tabs>
          <w:tab w:val="left" w:pos="5812"/>
        </w:tabs>
        <w:autoSpaceDE w:val="0"/>
        <w:autoSpaceDN w:val="0"/>
        <w:adjustRightInd w:val="0"/>
        <w:jc w:val="right"/>
      </w:pPr>
    </w:p>
    <w:p w:rsidR="008F34C2" w:rsidRDefault="008F34C2" w:rsidP="008F34C2">
      <w:pPr>
        <w:tabs>
          <w:tab w:val="left" w:pos="5812"/>
        </w:tabs>
        <w:autoSpaceDE w:val="0"/>
        <w:autoSpaceDN w:val="0"/>
        <w:adjustRightInd w:val="0"/>
        <w:jc w:val="right"/>
      </w:pPr>
    </w:p>
    <w:p w:rsidR="008F34C2" w:rsidRDefault="008F34C2" w:rsidP="008F34C2">
      <w:pPr>
        <w:tabs>
          <w:tab w:val="left" w:pos="5812"/>
        </w:tabs>
        <w:autoSpaceDE w:val="0"/>
        <w:autoSpaceDN w:val="0"/>
        <w:adjustRightInd w:val="0"/>
        <w:jc w:val="right"/>
      </w:pPr>
      <w:r>
        <w:lastRenderedPageBreak/>
        <w:t>Приложение 3</w:t>
      </w:r>
    </w:p>
    <w:p w:rsidR="008F34C2" w:rsidRDefault="008F34C2" w:rsidP="008F34C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8F34C2" w:rsidRDefault="008F34C2" w:rsidP="008F34C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8F34C2" w:rsidRDefault="008F34C2" w:rsidP="008F34C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«Выдача градостроительного плана земельного участка»</w:t>
      </w:r>
    </w:p>
    <w:p w:rsidR="008F34C2" w:rsidRDefault="008F34C2" w:rsidP="008F34C2">
      <w:pPr>
        <w:jc w:val="right"/>
      </w:pPr>
    </w:p>
    <w:p w:rsidR="008F34C2" w:rsidRDefault="008F34C2" w:rsidP="008F34C2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8F34C2" w:rsidRDefault="008F34C2" w:rsidP="008F34C2">
      <w:pPr>
        <w:autoSpaceDE w:val="0"/>
        <w:autoSpaceDN w:val="0"/>
        <w:ind w:left="5670"/>
      </w:pPr>
      <w:r>
        <w:t xml:space="preserve">Кому </w:t>
      </w:r>
    </w:p>
    <w:p w:rsidR="008F34C2" w:rsidRDefault="008F34C2" w:rsidP="008F34C2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заявителя</w:t>
      </w:r>
    </w:p>
    <w:p w:rsidR="008F34C2" w:rsidRDefault="008F34C2" w:rsidP="008F34C2">
      <w:pPr>
        <w:autoSpaceDE w:val="0"/>
        <w:autoSpaceDN w:val="0"/>
        <w:ind w:left="5670"/>
      </w:pPr>
    </w:p>
    <w:p w:rsidR="008F34C2" w:rsidRDefault="008F34C2" w:rsidP="008F34C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«(фамилия, имя, отчество (последнее -</w:t>
      </w:r>
      <w:r>
        <w:rPr>
          <w:sz w:val="18"/>
          <w:szCs w:val="18"/>
        </w:rPr>
        <w:br/>
        <w:t>при наличии)» – для физических лиц,</w:t>
      </w:r>
    </w:p>
    <w:p w:rsidR="008F34C2" w:rsidRDefault="008F34C2" w:rsidP="008F34C2">
      <w:pPr>
        <w:autoSpaceDE w:val="0"/>
        <w:autoSpaceDN w:val="0"/>
        <w:ind w:left="5670"/>
      </w:pPr>
    </w:p>
    <w:p w:rsidR="008F34C2" w:rsidRDefault="008F34C2" w:rsidP="008F34C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полное наименование организации </w:t>
      </w:r>
      <w:r>
        <w:rPr>
          <w:sz w:val="18"/>
          <w:szCs w:val="18"/>
        </w:rPr>
        <w:sym w:font="Symbol" w:char="002D"/>
      </w:r>
      <w:r>
        <w:rPr>
          <w:sz w:val="18"/>
          <w:szCs w:val="18"/>
        </w:rPr>
        <w:t xml:space="preserve"> для</w:t>
      </w:r>
    </w:p>
    <w:p w:rsidR="008F34C2" w:rsidRDefault="008F34C2" w:rsidP="008F34C2">
      <w:pPr>
        <w:autoSpaceDE w:val="0"/>
        <w:autoSpaceDN w:val="0"/>
        <w:ind w:left="5670"/>
      </w:pPr>
    </w:p>
    <w:p w:rsidR="008F34C2" w:rsidRDefault="008F34C2" w:rsidP="008F34C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юридических лиц), его почтовый индекс и адрес)</w:t>
      </w:r>
    </w:p>
    <w:p w:rsidR="008F34C2" w:rsidRDefault="008F34C2" w:rsidP="008F34C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18"/>
          <w:szCs w:val="18"/>
        </w:rPr>
      </w:pPr>
    </w:p>
    <w:p w:rsidR="008F34C2" w:rsidRDefault="008F34C2" w:rsidP="008F34C2">
      <w:pPr>
        <w:tabs>
          <w:tab w:val="left" w:pos="6525"/>
        </w:tabs>
        <w:jc w:val="center"/>
      </w:pPr>
      <w:r>
        <w:t>Решение об отказе</w:t>
      </w:r>
    </w:p>
    <w:p w:rsidR="008F34C2" w:rsidRDefault="008F34C2" w:rsidP="008F34C2">
      <w:pPr>
        <w:tabs>
          <w:tab w:val="left" w:pos="6525"/>
        </w:tabs>
        <w:jc w:val="center"/>
      </w:pPr>
      <w:r>
        <w:t>в выдаче градостроительного плана земельного участка</w:t>
      </w:r>
    </w:p>
    <w:p w:rsidR="008F34C2" w:rsidRDefault="008F34C2" w:rsidP="008F34C2">
      <w:pPr>
        <w:tabs>
          <w:tab w:val="left" w:pos="6525"/>
        </w:tabs>
        <w:jc w:val="center"/>
      </w:pPr>
      <w:r>
        <w:t>от ______________№___________</w:t>
      </w:r>
    </w:p>
    <w:p w:rsidR="008F34C2" w:rsidRDefault="008F34C2" w:rsidP="008F34C2">
      <w:pPr>
        <w:pBdr>
          <w:bottom w:val="single" w:sz="12" w:space="1" w:color="auto"/>
        </w:pBdr>
        <w:tabs>
          <w:tab w:val="left" w:pos="6525"/>
        </w:tabs>
        <w:jc w:val="center"/>
      </w:pPr>
    </w:p>
    <w:p w:rsidR="008F34C2" w:rsidRDefault="008F34C2" w:rsidP="008F34C2">
      <w:pPr>
        <w:tabs>
          <w:tab w:val="left" w:pos="6525"/>
        </w:tabs>
      </w:pPr>
      <w:r>
        <w:t xml:space="preserve">                                          (наименование муниципального образования)</w:t>
      </w:r>
    </w:p>
    <w:p w:rsidR="008F34C2" w:rsidRDefault="008F34C2" w:rsidP="008F34C2">
      <w:pPr>
        <w:tabs>
          <w:tab w:val="left" w:pos="6525"/>
        </w:tabs>
        <w:jc w:val="center"/>
      </w:pPr>
      <w:r>
        <w:t>Сообщает, что___________________________________________________________________,</w:t>
      </w:r>
    </w:p>
    <w:p w:rsidR="008F34C2" w:rsidRDefault="008F34C2" w:rsidP="008F34C2">
      <w:pPr>
        <w:tabs>
          <w:tab w:val="left" w:pos="65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(ФИО заявителя, наименование, номер и дата выдачи документа, подтверждающего личность)</w:t>
      </w:r>
    </w:p>
    <w:p w:rsidR="008F34C2" w:rsidRDefault="008F34C2" w:rsidP="008F34C2">
      <w:pPr>
        <w:tabs>
          <w:tab w:val="left" w:pos="6525"/>
        </w:tabs>
        <w:jc w:val="center"/>
        <w:rPr>
          <w:sz w:val="20"/>
          <w:szCs w:val="20"/>
        </w:rPr>
      </w:pPr>
    </w:p>
    <w:p w:rsidR="008F34C2" w:rsidRDefault="008F34C2" w:rsidP="008F34C2">
      <w:pPr>
        <w:tabs>
          <w:tab w:val="left" w:pos="6525"/>
        </w:tabs>
        <w:jc w:val="both"/>
      </w:pPr>
      <w:r>
        <w:t>______________________________________________________________________________.</w:t>
      </w:r>
    </w:p>
    <w:p w:rsidR="008F34C2" w:rsidRDefault="008F34C2" w:rsidP="008F34C2">
      <w:pPr>
        <w:tabs>
          <w:tab w:val="left" w:pos="6525"/>
        </w:tabs>
        <w:jc w:val="both"/>
      </w:pPr>
      <w:r>
        <w:t xml:space="preserve">                           почтовый адрес -для физ.лица; полное наименование, </w:t>
      </w:r>
    </w:p>
    <w:p w:rsidR="008F34C2" w:rsidRDefault="008F34C2" w:rsidP="008F34C2">
      <w:pPr>
        <w:tabs>
          <w:tab w:val="left" w:pos="6525"/>
        </w:tabs>
        <w:jc w:val="both"/>
      </w:pPr>
    </w:p>
    <w:p w:rsidR="008F34C2" w:rsidRDefault="008F34C2" w:rsidP="008F34C2">
      <w:pPr>
        <w:tabs>
          <w:tab w:val="left" w:pos="6525"/>
        </w:tabs>
        <w:jc w:val="both"/>
      </w:pPr>
      <w:r>
        <w:t>_______________________________________________________________________________</w:t>
      </w:r>
    </w:p>
    <w:p w:rsidR="008F34C2" w:rsidRDefault="008F34C2" w:rsidP="008F34C2">
      <w:pPr>
        <w:tabs>
          <w:tab w:val="left" w:pos="6525"/>
        </w:tabs>
        <w:jc w:val="both"/>
      </w:pPr>
      <w:r>
        <w:t xml:space="preserve">                              ИНН, КПП, почтовый адрес для юридического лица)</w:t>
      </w:r>
    </w:p>
    <w:p w:rsidR="008F34C2" w:rsidRDefault="008F34C2" w:rsidP="008F34C2">
      <w:pPr>
        <w:tabs>
          <w:tab w:val="left" w:pos="6525"/>
        </w:tabs>
        <w:jc w:val="both"/>
      </w:pPr>
    </w:p>
    <w:p w:rsidR="008F34C2" w:rsidRDefault="008F34C2" w:rsidP="008F34C2">
      <w:pPr>
        <w:pBdr>
          <w:bottom w:val="single" w:sz="12" w:space="1" w:color="auto"/>
        </w:pBdr>
        <w:tabs>
          <w:tab w:val="left" w:pos="6525"/>
        </w:tabs>
        <w:jc w:val="both"/>
      </w:pPr>
      <w:r>
        <w:t>Руководствуясь статьей 57.3 Градостроительного  кодекса  Российской  Федерации, отказано в выдаче градостроительного плана земельного участка, находящегося по адресу:</w:t>
      </w:r>
    </w:p>
    <w:p w:rsidR="008F34C2" w:rsidRDefault="008F34C2" w:rsidP="008F34C2">
      <w:pPr>
        <w:pBdr>
          <w:bottom w:val="single" w:sz="12" w:space="1" w:color="auto"/>
        </w:pBdr>
        <w:tabs>
          <w:tab w:val="left" w:pos="6525"/>
        </w:tabs>
        <w:jc w:val="both"/>
      </w:pPr>
    </w:p>
    <w:p w:rsidR="008F34C2" w:rsidRDefault="008F34C2" w:rsidP="008F34C2">
      <w:pPr>
        <w:pBdr>
          <w:bottom w:val="single" w:sz="12" w:space="1" w:color="auto"/>
        </w:pBdr>
        <w:tabs>
          <w:tab w:val="left" w:pos="6525"/>
        </w:tabs>
        <w:jc w:val="both"/>
      </w:pPr>
    </w:p>
    <w:p w:rsidR="008F34C2" w:rsidRDefault="008F34C2" w:rsidP="008F34C2">
      <w:pPr>
        <w:tabs>
          <w:tab w:val="left" w:pos="6525"/>
        </w:tabs>
        <w:jc w:val="both"/>
      </w:pPr>
      <w:r>
        <w:t xml:space="preserve">                                                  (адрес земельного участка)</w:t>
      </w:r>
    </w:p>
    <w:p w:rsidR="008F34C2" w:rsidRDefault="008F34C2" w:rsidP="008F34C2">
      <w:pPr>
        <w:tabs>
          <w:tab w:val="left" w:pos="6525"/>
        </w:tabs>
        <w:jc w:val="both"/>
      </w:pPr>
    </w:p>
    <w:p w:rsidR="008F34C2" w:rsidRDefault="008F34C2" w:rsidP="008F34C2">
      <w:pPr>
        <w:tabs>
          <w:tab w:val="left" w:pos="6525"/>
        </w:tabs>
        <w:jc w:val="both"/>
      </w:pPr>
      <w:r>
        <w:t>В связи с  _______________________________________________________________________</w:t>
      </w:r>
    </w:p>
    <w:p w:rsidR="008F34C2" w:rsidRDefault="008F34C2" w:rsidP="008F34C2">
      <w:pPr>
        <w:tabs>
          <w:tab w:val="left" w:pos="6525"/>
        </w:tabs>
        <w:jc w:val="both"/>
      </w:pPr>
      <w:r>
        <w:t>________________________________________________________________________________</w:t>
      </w:r>
    </w:p>
    <w:p w:rsidR="008F34C2" w:rsidRDefault="008F34C2" w:rsidP="008F34C2">
      <w:pPr>
        <w:tabs>
          <w:tab w:val="left" w:pos="6525"/>
        </w:tabs>
        <w:jc w:val="both"/>
      </w:pPr>
      <w:r>
        <w:t xml:space="preserve">                                                                    (основания отказа)</w:t>
      </w:r>
    </w:p>
    <w:p w:rsidR="008F34C2" w:rsidRDefault="008F34C2" w:rsidP="008F34C2">
      <w:pPr>
        <w:tabs>
          <w:tab w:val="left" w:pos="6525"/>
        </w:tabs>
        <w:jc w:val="both"/>
      </w:pPr>
    </w:p>
    <w:p w:rsidR="008F34C2" w:rsidRDefault="008F34C2" w:rsidP="008F34C2">
      <w:pPr>
        <w:tabs>
          <w:tab w:val="left" w:pos="6525"/>
        </w:tabs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5244"/>
      </w:tblGrid>
      <w:tr w:rsidR="008F34C2" w:rsidTr="008F34C2">
        <w:tc>
          <w:tcPr>
            <w:tcW w:w="5024" w:type="dxa"/>
            <w:hideMark/>
          </w:tcPr>
          <w:p w:rsidR="008F34C2" w:rsidRDefault="008F34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Mangal"/>
                <w:kern w:val="2"/>
                <w:lang w:eastAsia="en-US" w:bidi="hi-IN"/>
              </w:rPr>
            </w:pPr>
            <w:r>
              <w:rPr>
                <w:rFonts w:eastAsia="Calibri"/>
                <w:lang w:eastAsia="en-US"/>
              </w:rPr>
              <w:t>Начальник уполномоченного органа</w:t>
            </w:r>
          </w:p>
        </w:tc>
        <w:tc>
          <w:tcPr>
            <w:tcW w:w="5244" w:type="dxa"/>
            <w:hideMark/>
          </w:tcPr>
          <w:p w:rsidR="008F34C2" w:rsidRDefault="008F34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Mangal"/>
                <w:kern w:val="2"/>
                <w:lang w:eastAsia="en-US" w:bidi="hi-IN"/>
              </w:rPr>
            </w:pPr>
            <w:r>
              <w:rPr>
                <w:rFonts w:eastAsia="Calibri"/>
                <w:lang w:eastAsia="en-US"/>
              </w:rPr>
              <w:t>______________________(Ф.И.О.)</w:t>
            </w:r>
          </w:p>
        </w:tc>
      </w:tr>
      <w:tr w:rsidR="008F34C2" w:rsidTr="008F34C2">
        <w:tc>
          <w:tcPr>
            <w:tcW w:w="5024" w:type="dxa"/>
            <w:hideMark/>
          </w:tcPr>
          <w:p w:rsidR="008F34C2" w:rsidRDefault="008F34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Mangal"/>
                <w:kern w:val="2"/>
                <w:lang w:eastAsia="en-US" w:bidi="hi-IN"/>
              </w:rPr>
            </w:pPr>
            <w:r>
              <w:rPr>
                <w:rFonts w:eastAsia="Calibri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8F34C2" w:rsidRDefault="008F34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Mangal"/>
                <w:kern w:val="2"/>
                <w:lang w:eastAsia="en-US" w:bidi="hi-IN"/>
              </w:rPr>
            </w:pPr>
            <w:r>
              <w:rPr>
                <w:rFonts w:eastAsia="Calibri"/>
                <w:lang w:eastAsia="en-US"/>
              </w:rPr>
              <w:t xml:space="preserve">                          </w:t>
            </w:r>
          </w:p>
        </w:tc>
      </w:tr>
    </w:tbl>
    <w:p w:rsidR="008F34C2" w:rsidRDefault="008F34C2" w:rsidP="008F34C2">
      <w:pPr>
        <w:tabs>
          <w:tab w:val="left" w:pos="6525"/>
        </w:tabs>
        <w:jc w:val="both"/>
        <w:rPr>
          <w:rFonts w:eastAsia="SimSun" w:cs="Mangal"/>
          <w:kern w:val="2"/>
          <w:lang w:eastAsia="hi-IN" w:bidi="hi-IN"/>
        </w:rPr>
      </w:pPr>
    </w:p>
    <w:p w:rsidR="008F34C2" w:rsidRDefault="008F34C2" w:rsidP="008F34C2">
      <w:pPr>
        <w:jc w:val="both"/>
      </w:pPr>
    </w:p>
    <w:p w:rsidR="008F34C2" w:rsidRDefault="008F34C2" w:rsidP="008F34C2">
      <w:pPr>
        <w:jc w:val="both"/>
      </w:pPr>
    </w:p>
    <w:p w:rsidR="008F34C2" w:rsidRDefault="008F34C2" w:rsidP="008F34C2">
      <w:pPr>
        <w:jc w:val="both"/>
      </w:pPr>
    </w:p>
    <w:p w:rsidR="008F34C2" w:rsidRDefault="008F34C2" w:rsidP="008F34C2">
      <w:pPr>
        <w:jc w:val="both"/>
      </w:pPr>
    </w:p>
    <w:p w:rsidR="008F34C2" w:rsidRDefault="008F34C2" w:rsidP="008F34C2">
      <w:pPr>
        <w:jc w:val="both"/>
      </w:pPr>
    </w:p>
    <w:p w:rsidR="008F34C2" w:rsidRDefault="008F34C2" w:rsidP="008F34C2">
      <w:pPr>
        <w:jc w:val="both"/>
      </w:pPr>
    </w:p>
    <w:p w:rsidR="008F34C2" w:rsidRDefault="008F34C2" w:rsidP="008F34C2">
      <w:pPr>
        <w:jc w:val="both"/>
      </w:pPr>
      <w:r>
        <w:t>Исполнитель:</w:t>
      </w:r>
    </w:p>
    <w:p w:rsidR="008F34C2" w:rsidRDefault="008F34C2" w:rsidP="008F34C2">
      <w:pPr>
        <w:jc w:val="both"/>
      </w:pPr>
      <w:r>
        <w:t>Телефон:</w:t>
      </w:r>
    </w:p>
    <w:p w:rsidR="008F34C2" w:rsidRDefault="008F34C2" w:rsidP="008F34C2">
      <w:pPr>
        <w:pStyle w:val="s3"/>
        <w:jc w:val="right"/>
        <w:rPr>
          <w:color w:val="22272F"/>
        </w:rPr>
      </w:pPr>
    </w:p>
    <w:p w:rsidR="008F34C2" w:rsidRDefault="008F34C2" w:rsidP="008F34C2">
      <w:pPr>
        <w:pStyle w:val="s3"/>
        <w:jc w:val="right"/>
        <w:rPr>
          <w:color w:val="22272F"/>
        </w:rPr>
      </w:pPr>
      <w:r>
        <w:rPr>
          <w:color w:val="22272F"/>
        </w:rPr>
        <w:lastRenderedPageBreak/>
        <w:t>Приложение 4</w:t>
      </w:r>
    </w:p>
    <w:p w:rsidR="008F34C2" w:rsidRDefault="008F34C2" w:rsidP="008F34C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8F34C2" w:rsidRDefault="008F34C2" w:rsidP="008F34C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8F34C2" w:rsidRDefault="008F34C2" w:rsidP="008F34C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«Выдача градостроительного плана земельного участка»</w:t>
      </w:r>
    </w:p>
    <w:p w:rsidR="008F34C2" w:rsidRDefault="008F34C2" w:rsidP="008F34C2">
      <w:pPr>
        <w:spacing w:before="100" w:beforeAutospacing="1" w:after="100" w:afterAutospacing="1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Форма градостроительного плана земельного участка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Градостроительный план земельного участка N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┌─┬─┐ ┌─┬─┐ ┌─┐ ┌─┬─┐ ┌─┐ ┌─┬─┐ ┌─┬─┬─┬─┐ ┌─┬─┬─┬─┐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│ │ │-│ │ │-│ │-│ │ │-│ │-│ │ │-│ │ │ │ │-│ │ │ │ │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└─┴─┘ └─┴─┘ └─┘ └─┴─┘ └─┘ └─┴─┘ └─┴─┴─┴─┘ └─┴─┴─┴─┘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Градостроительный план земельного участка подготовлен на основании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   (реквизиты заявления правообладателя земельного участка, иного лица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    в случае, предусмотренном </w:t>
      </w:r>
      <w:hyperlink r:id="rId25" w:anchor="/document/12138258/entry/573011" w:history="1">
        <w:r>
          <w:rPr>
            <w:rStyle w:val="a3"/>
            <w:rFonts w:ascii="Courier New" w:hAnsi="Courier New" w:cs="Courier New"/>
            <w:color w:val="3272C0"/>
            <w:sz w:val="21"/>
          </w:rPr>
          <w:t>частью 1.1 статьи 57.3</w:t>
        </w:r>
      </w:hyperlink>
      <w:r>
        <w:rPr>
          <w:rFonts w:ascii="Courier New" w:hAnsi="Courier New" w:cs="Courier New"/>
          <w:color w:val="22272F"/>
          <w:sz w:val="21"/>
          <w:szCs w:val="21"/>
        </w:rPr>
        <w:t xml:space="preserve"> Градостроительного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 кодекса Российской Федерации, с указанием ф.и.о. заявителя - физического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  лица, либо реквизиты заявления и наименование заявителя - юридического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     лица о выдаче градостроительного плана земельного участка)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Местонахождение земельного участка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                      (субъект Российской Федерации)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               (муниципальный район или городской округ)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(поселение)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Описание границ земельного участка (образуемого земельного участка):</w:t>
      </w:r>
    </w:p>
    <w:tbl>
      <w:tblPr>
        <w:tblW w:w="10020" w:type="dxa"/>
        <w:tblLook w:val="04A0"/>
      </w:tblPr>
      <w:tblGrid>
        <w:gridCol w:w="1525"/>
        <w:gridCol w:w="4089"/>
        <w:gridCol w:w="4406"/>
      </w:tblGrid>
      <w:tr w:rsidR="008F34C2" w:rsidTr="008F34C2">
        <w:trPr>
          <w:trHeight w:val="240"/>
        </w:trPr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jc w:val="center"/>
              <w:rPr>
                <w:kern w:val="2"/>
                <w:lang w:bidi="hi-IN"/>
              </w:rPr>
            </w:pPr>
            <w:r>
              <w:t>Обозначение</w:t>
            </w:r>
          </w:p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>(номер) характерной точки</w:t>
            </w:r>
          </w:p>
        </w:tc>
        <w:tc>
          <w:tcPr>
            <w:tcW w:w="8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8F34C2" w:rsidTr="008F34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C2" w:rsidRDefault="008F34C2">
            <w:pPr>
              <w:rPr>
                <w:kern w:val="2"/>
                <w:lang w:bidi="hi-IN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>X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>Y</w:t>
            </w:r>
          </w:p>
        </w:tc>
      </w:tr>
      <w:tr w:rsidR="008F34C2" w:rsidTr="008F34C2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lang w:bidi="hi-IN"/>
              </w:rPr>
            </w:pPr>
            <w:r>
              <w:t> 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lang w:bidi="hi-IN"/>
              </w:rPr>
            </w:pPr>
            <w:r>
              <w:t> 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lang w:bidi="hi-IN"/>
              </w:rPr>
            </w:pPr>
            <w:r>
              <w:t> </w:t>
            </w:r>
          </w:p>
        </w:tc>
      </w:tr>
    </w:tbl>
    <w:p w:rsidR="008F34C2" w:rsidRDefault="008F34C2" w:rsidP="008F34C2">
      <w:pPr>
        <w:spacing w:before="100" w:beforeAutospacing="1" w:after="100" w:afterAutospacing="1"/>
        <w:jc w:val="both"/>
        <w:rPr>
          <w:color w:val="22272F"/>
          <w:kern w:val="2"/>
          <w:lang w:bidi="hi-IN"/>
        </w:rPr>
      </w:pPr>
      <w:r>
        <w:rPr>
          <w:color w:val="22272F"/>
        </w:rPr>
        <w:t> 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Кадастровый   номер  земельного  участка  (при  наличии)  или  в  случае,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предусмотренном   </w:t>
      </w:r>
      <w:hyperlink r:id="rId26" w:anchor="/document/12138258/entry/573011" w:history="1">
        <w:r>
          <w:rPr>
            <w:rStyle w:val="a3"/>
            <w:rFonts w:ascii="Courier New" w:hAnsi="Courier New" w:cs="Courier New"/>
            <w:color w:val="3272C0"/>
            <w:sz w:val="21"/>
          </w:rPr>
          <w:t>частью  1.1  статьи  57.3</w:t>
        </w:r>
      </w:hyperlink>
      <w:r>
        <w:rPr>
          <w:rFonts w:ascii="Courier New" w:hAnsi="Courier New" w:cs="Courier New"/>
          <w:color w:val="22272F"/>
          <w:sz w:val="21"/>
          <w:szCs w:val="21"/>
        </w:rPr>
        <w:t xml:space="preserve">  Градостроительного   кодекса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Российской Федерации, условный номер образуемого  земельного  участка  на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основании   утвержденных  проекта  межевания  территории  и  (или)  схемы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расположения  земельного участка или земельных  участков  на  кадастровом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плане территории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Площадь земельного участка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Информация о    расположенных в   границах земельного участка    объектах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капитального строительства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Информация о границах зоны планируемого размещения объекта   капитального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строительства   в соответствии с   утвержденным    проектом    планировки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территории (при наличии)_________________________________________________</w:t>
      </w:r>
    </w:p>
    <w:tbl>
      <w:tblPr>
        <w:tblW w:w="10035" w:type="dxa"/>
        <w:tblLook w:val="04A0"/>
      </w:tblPr>
      <w:tblGrid>
        <w:gridCol w:w="1555"/>
        <w:gridCol w:w="4089"/>
        <w:gridCol w:w="4391"/>
      </w:tblGrid>
      <w:tr w:rsidR="008F34C2" w:rsidTr="008F34C2">
        <w:trPr>
          <w:trHeight w:val="240"/>
        </w:trPr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jc w:val="center"/>
              <w:rPr>
                <w:kern w:val="2"/>
                <w:lang w:bidi="hi-IN"/>
              </w:rPr>
            </w:pPr>
            <w:r>
              <w:t>Обозначение</w:t>
            </w:r>
          </w:p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>(номер) характерной точки</w:t>
            </w:r>
          </w:p>
        </w:tc>
        <w:tc>
          <w:tcPr>
            <w:tcW w:w="8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8F34C2" w:rsidTr="008F34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C2" w:rsidRDefault="008F34C2">
            <w:pPr>
              <w:rPr>
                <w:kern w:val="2"/>
                <w:lang w:bidi="hi-IN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>X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>Y</w:t>
            </w:r>
          </w:p>
        </w:tc>
      </w:tr>
      <w:tr w:rsidR="008F34C2" w:rsidTr="008F34C2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lang w:bidi="hi-IN"/>
              </w:rPr>
            </w:pPr>
            <w:r>
              <w:t> 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lang w:bidi="hi-IN"/>
              </w:rPr>
            </w:pPr>
            <w:r>
              <w:t> 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lang w:bidi="hi-IN"/>
              </w:rPr>
            </w:pPr>
            <w:r>
              <w:t> </w:t>
            </w:r>
          </w:p>
        </w:tc>
      </w:tr>
    </w:tbl>
    <w:p w:rsidR="008F34C2" w:rsidRDefault="008F34C2" w:rsidP="008F34C2">
      <w:pPr>
        <w:spacing w:before="100" w:beforeAutospacing="1" w:after="100" w:afterAutospacing="1"/>
        <w:jc w:val="both"/>
        <w:rPr>
          <w:color w:val="22272F"/>
          <w:kern w:val="2"/>
          <w:lang w:bidi="hi-IN"/>
        </w:rPr>
      </w:pPr>
      <w:r>
        <w:rPr>
          <w:color w:val="22272F"/>
        </w:rPr>
        <w:t> 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lastRenderedPageBreak/>
        <w:t>Реквизиты проекта   планировки   территории   и (или) проекта   межевания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территории   в случае,   если земельный   участок расположен в   границах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территории, в отношении которой утверждены проект планировки территории и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(или) проект межевания территории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    (указывается в случае, если земельный участок расположен в границах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 территории в отношении которой утверждены проект планировки территории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                  и(или) проект межевания территории)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Градостроительный план подготовлен_______________________________________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(ф.и.о., должность уполномоченного лица,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   наименование органа)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    М.П.     _______________________/__________________________________/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(при наличии)       (подпись)                (расшифровка подписи)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Дата выдачи___________________________________________________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(ДД.ММ.ГГГГ)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1. Чертеж(и) градостроительного плана земельного участка</w:t>
      </w:r>
    </w:p>
    <w:tbl>
      <w:tblPr>
        <w:tblW w:w="9975" w:type="dxa"/>
        <w:tblLook w:val="04A0"/>
      </w:tblPr>
      <w:tblGrid>
        <w:gridCol w:w="9975"/>
      </w:tblGrid>
      <w:tr w:rsidR="008F34C2" w:rsidTr="008F34C2">
        <w:tc>
          <w:tcPr>
            <w:tcW w:w="9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rPr>
                <w:kern w:val="2"/>
                <w:lang w:bidi="hi-IN"/>
              </w:rPr>
            </w:pPr>
            <w:r>
              <w:t> </w:t>
            </w:r>
          </w:p>
          <w:p w:rsidR="008F34C2" w:rsidRDefault="008F34C2">
            <w:pPr>
              <w:widowControl w:val="0"/>
              <w:suppressAutoHyphens/>
              <w:rPr>
                <w:kern w:val="2"/>
                <w:lang w:bidi="hi-IN"/>
              </w:rPr>
            </w:pPr>
            <w:r>
              <w:t> </w:t>
            </w:r>
          </w:p>
        </w:tc>
      </w:tr>
    </w:tbl>
    <w:p w:rsidR="008F34C2" w:rsidRDefault="008F34C2" w:rsidP="008F34C2">
      <w:pPr>
        <w:spacing w:before="100" w:beforeAutospacing="1" w:after="100" w:afterAutospacing="1"/>
        <w:jc w:val="both"/>
        <w:rPr>
          <w:color w:val="22272F"/>
          <w:kern w:val="2"/>
          <w:lang w:bidi="hi-IN"/>
        </w:rPr>
      </w:pPr>
      <w:r>
        <w:rPr>
          <w:color w:val="22272F"/>
        </w:rPr>
        <w:t> 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Чертеж(и) градостроительного   плана земельного участка  разработан(ы) на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топографической основе в масштабе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1: ______________, выполненной__________________________________________.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(дата, наименование организации,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подготовившей топографическую основу)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Чертеж(и) градостроительного плана земельного участка разработан(ы)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                    (дата, наименование организации)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2. Информация   о   градостроительном    регламенте либо    требованиях к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назначению, параметрам и размещению объекта капитального строительства на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земельном участке, на который действие градостроительного   регламента не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распространяется   или для     которого    градостроительный регламент не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устанавливается__________________________________________________________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2.1. Реквизиты акта органа   государственной власти   субъекта Российской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Федерации, органа местного  самоуправления, содержащего градостроительный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регламент либо реквизиты акта федерального органа государственной власти,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органа   государственной   власти субъекта Российской Федерации,   органа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местного самоуправления, иной организации, определяющего, в  соответствии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с федеральными законами,   порядок использования земельного   участка, на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который действие    градостроительного регламента не распространяется или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для которого градостроительный регламент не устанавливается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2.2. Информация о  видах разрешенного  использования земельного   участка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основные виды разрешенного использования земельного участка: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условно разрешенные виды использования земельного участка: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вспомогательные виды разрешенного использования земельного участка: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2.3. Предельные (минимальные  и (или) максимальные)  размеры   земельного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участка и предельные  параметры разрешенного строительства, реконструкции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объекта   капитального  строительства, установленные    градостроительным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регламентом  для территориальной   зоны, в которой расположен   земельный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участок:</w:t>
      </w:r>
    </w:p>
    <w:tbl>
      <w:tblPr>
        <w:tblW w:w="9878" w:type="dxa"/>
        <w:tblLook w:val="04A0"/>
      </w:tblPr>
      <w:tblGrid>
        <w:gridCol w:w="678"/>
        <w:gridCol w:w="869"/>
        <w:gridCol w:w="1691"/>
        <w:gridCol w:w="1393"/>
        <w:gridCol w:w="1164"/>
        <w:gridCol w:w="1474"/>
        <w:gridCol w:w="1548"/>
        <w:gridCol w:w="1061"/>
      </w:tblGrid>
      <w:tr w:rsidR="008F34C2" w:rsidTr="008F34C2">
        <w:trPr>
          <w:trHeight w:val="205"/>
        </w:trPr>
        <w:tc>
          <w:tcPr>
            <w:tcW w:w="3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</w:t>
            </w:r>
          </w:p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размеры земельных участков, в том числе их площадь</w:t>
            </w:r>
          </w:p>
        </w:tc>
        <w:tc>
          <w:tcPr>
            <w:tcW w:w="1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Минимальные отступы от границ земельного</w:t>
            </w:r>
          </w:p>
          <w:p w:rsidR="008F34C2" w:rsidRDefault="008F3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участка в целях определения </w:t>
            </w:r>
            <w:r>
              <w:rPr>
                <w:sz w:val="20"/>
                <w:szCs w:val="20"/>
              </w:rPr>
              <w:lastRenderedPageBreak/>
              <w:t>мест допустимого размещения зданий, строений, сооружений, за пределами которых</w:t>
            </w:r>
          </w:p>
          <w:p w:rsidR="008F34C2" w:rsidRDefault="008F3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запрещено строительство зданий, строений, сооружений</w:t>
            </w:r>
          </w:p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lastRenderedPageBreak/>
              <w:t xml:space="preserve">Предельное количество этажей и(или) предельная высота </w:t>
            </w:r>
            <w:r>
              <w:rPr>
                <w:sz w:val="20"/>
                <w:szCs w:val="20"/>
              </w:rPr>
              <w:lastRenderedPageBreak/>
              <w:t>зданий, строений, сооружений</w:t>
            </w:r>
          </w:p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lastRenderedPageBreak/>
              <w:t xml:space="preserve">Максимальный процент застройки в границах земельного участка, </w:t>
            </w:r>
            <w:r>
              <w:rPr>
                <w:sz w:val="20"/>
                <w:szCs w:val="20"/>
              </w:rPr>
              <w:lastRenderedPageBreak/>
              <w:t>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lastRenderedPageBreak/>
              <w:t xml:space="preserve">Требования к архитектурным решениям объектов капитального строительства, </w:t>
            </w:r>
            <w:r>
              <w:rPr>
                <w:sz w:val="20"/>
                <w:szCs w:val="20"/>
              </w:rPr>
              <w:lastRenderedPageBreak/>
              <w:t>расположенным в границах территории исторического поселения федерального или</w:t>
            </w:r>
          </w:p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регионального значения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lastRenderedPageBreak/>
              <w:t>Иные показатели</w:t>
            </w:r>
          </w:p>
        </w:tc>
      </w:tr>
      <w:tr w:rsidR="008F34C2" w:rsidTr="008F34C2">
        <w:trPr>
          <w:trHeight w:val="615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Длина, м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Ширина, м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Площадь, </w:t>
            </w:r>
            <w:r w:rsidR="00DD707B" w:rsidRPr="00DD707B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.75pt;height:19.5pt"/>
              </w:pict>
            </w:r>
            <w:r>
              <w:rPr>
                <w:sz w:val="20"/>
                <w:szCs w:val="20"/>
              </w:rPr>
              <w:t xml:space="preserve"> или </w:t>
            </w:r>
            <w:r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C2" w:rsidRDefault="008F34C2">
            <w:pPr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C2" w:rsidRDefault="008F34C2">
            <w:pPr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C2" w:rsidRDefault="008F34C2">
            <w:pPr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C2" w:rsidRDefault="008F34C2">
            <w:pPr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C2" w:rsidRDefault="008F34C2">
            <w:pPr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8F34C2" w:rsidTr="008F34C2">
        <w:trPr>
          <w:trHeight w:val="231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F34C2" w:rsidTr="008F34C2">
        <w:trPr>
          <w:trHeight w:val="244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F34C2" w:rsidRDefault="008F34C2" w:rsidP="008F34C2">
      <w:pPr>
        <w:spacing w:before="100" w:beforeAutospacing="1" w:after="100" w:afterAutospacing="1"/>
        <w:jc w:val="both"/>
        <w:rPr>
          <w:color w:val="22272F"/>
          <w:kern w:val="2"/>
          <w:lang w:bidi="hi-IN"/>
        </w:rPr>
      </w:pPr>
      <w:r>
        <w:rPr>
          <w:color w:val="22272F"/>
        </w:rPr>
        <w:t> 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2.4. Требования   к   назначению,   параметрам    и  размещению   объекта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капитального  строительства на   земельном участке, на   который действие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градостроительного   регламента   не распространяется   или для  которого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градостроительный регламент не устанавливается  (за  исключением  случая,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предусмотренного </w:t>
      </w:r>
      <w:hyperlink r:id="rId27" w:anchor="/document/12138258/entry/573371" w:history="1">
        <w:r>
          <w:rPr>
            <w:rStyle w:val="a3"/>
            <w:rFonts w:ascii="Courier New" w:hAnsi="Courier New" w:cs="Courier New"/>
            <w:color w:val="3272C0"/>
            <w:sz w:val="21"/>
          </w:rPr>
          <w:t xml:space="preserve">пунктом  7.1  части  3  статьи  57.3 </w:t>
        </w:r>
      </w:hyperlink>
      <w:r>
        <w:rPr>
          <w:rFonts w:ascii="Courier New" w:hAnsi="Courier New" w:cs="Courier New"/>
          <w:color w:val="22272F"/>
          <w:sz w:val="21"/>
          <w:szCs w:val="21"/>
        </w:rPr>
        <w:t xml:space="preserve"> Градостроительного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кодекса Российской Федерации):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tbl>
      <w:tblPr>
        <w:tblW w:w="9729" w:type="dxa"/>
        <w:tblLook w:val="04A0"/>
      </w:tblPr>
      <w:tblGrid>
        <w:gridCol w:w="1571"/>
        <w:gridCol w:w="1247"/>
        <w:gridCol w:w="1218"/>
        <w:gridCol w:w="964"/>
        <w:gridCol w:w="1213"/>
        <w:gridCol w:w="1119"/>
        <w:gridCol w:w="1142"/>
        <w:gridCol w:w="1482"/>
      </w:tblGrid>
      <w:tr w:rsidR="008F34C2" w:rsidTr="008F34C2">
        <w:trPr>
          <w:trHeight w:val="237"/>
        </w:trPr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jc w:val="center"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Реквизиты</w:t>
            </w:r>
          </w:p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акта, регулирующего использование земельного участка</w:t>
            </w: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Требования к использованию земельного участка</w:t>
            </w:r>
          </w:p>
        </w:tc>
        <w:tc>
          <w:tcPr>
            <w:tcW w:w="3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Требования к параметрам объекта капитального строительства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Требования к размещению объектов капитального строительства</w:t>
            </w:r>
          </w:p>
        </w:tc>
      </w:tr>
      <w:tr w:rsidR="008F34C2" w:rsidTr="008F34C2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C2" w:rsidRDefault="008F34C2">
            <w:pPr>
              <w:rPr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C2" w:rsidRDefault="008F34C2">
            <w:pPr>
              <w:rPr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C2" w:rsidRDefault="008F34C2">
            <w:pPr>
              <w:rPr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jc w:val="center"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Предельное количество этажей и(или)</w:t>
            </w:r>
          </w:p>
          <w:p w:rsidR="008F34C2" w:rsidRDefault="008F3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высота зданий, строений,</w:t>
            </w:r>
          </w:p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сооружений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jc w:val="center"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Иные требования к параметрам</w:t>
            </w:r>
          </w:p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объекта капитального строительства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jc w:val="center"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Минимальные отступы от границ земельного участка в целях определения</w:t>
            </w:r>
          </w:p>
          <w:p w:rsidR="008F34C2" w:rsidRDefault="008F3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 допустимого размещения зданий, строений, сооружений, за пределами которых запрещено строительство зданий,</w:t>
            </w:r>
          </w:p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строений, сооружений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>Иные требования к размещению объектов капитального строительства</w:t>
            </w:r>
          </w:p>
        </w:tc>
      </w:tr>
      <w:tr w:rsidR="008F34C2" w:rsidTr="008F34C2">
        <w:trPr>
          <w:trHeight w:val="281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>8</w:t>
            </w:r>
          </w:p>
        </w:tc>
      </w:tr>
      <w:tr w:rsidR="008F34C2" w:rsidTr="008F34C2">
        <w:trPr>
          <w:trHeight w:val="267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lang w:bidi="hi-IN"/>
              </w:rPr>
            </w:pPr>
            <w:r>
              <w:t> </w:t>
            </w:r>
          </w:p>
        </w:tc>
      </w:tr>
    </w:tbl>
    <w:p w:rsidR="008F34C2" w:rsidRDefault="008F34C2" w:rsidP="008F34C2">
      <w:pPr>
        <w:rPr>
          <w:color w:val="22272F"/>
        </w:rPr>
        <w:sectPr w:rsidR="008F34C2">
          <w:pgSz w:w="11906" w:h="16838"/>
          <w:pgMar w:top="567" w:right="567" w:bottom="567" w:left="1134" w:header="709" w:footer="709" w:gutter="0"/>
          <w:cols w:space="720"/>
        </w:sectPr>
      </w:pPr>
    </w:p>
    <w:p w:rsidR="008F34C2" w:rsidRDefault="008F34C2" w:rsidP="008F34C2">
      <w:pPr>
        <w:spacing w:before="100" w:beforeAutospacing="1" w:after="100" w:afterAutospacing="1"/>
        <w:jc w:val="both"/>
        <w:rPr>
          <w:rFonts w:ascii="Courier New" w:hAnsi="Courier New" w:cs="Courier New"/>
          <w:color w:val="22272F"/>
          <w:kern w:val="2"/>
          <w:sz w:val="21"/>
          <w:szCs w:val="21"/>
          <w:lang w:bidi="hi-IN"/>
        </w:rPr>
      </w:pPr>
      <w:r>
        <w:rPr>
          <w:color w:val="22272F"/>
        </w:rPr>
        <w:lastRenderedPageBreak/>
        <w:t> </w:t>
      </w:r>
      <w:r>
        <w:rPr>
          <w:rFonts w:ascii="Courier New" w:hAnsi="Courier New" w:cs="Courier New"/>
          <w:color w:val="22272F"/>
          <w:sz w:val="21"/>
          <w:szCs w:val="21"/>
        </w:rPr>
        <w:t>2.5.  Предельные  параметры  разрешенного  строительства,   реконструкции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объекта капитального строительства,  установленные  положением  об  особо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охраняемых природных  территориях,  в  случае  выдачи  градостроительного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плана земельного участка в отношении земельного участка, расположенного в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границах особо охраняемой природной территории:</w:t>
      </w:r>
    </w:p>
    <w:tbl>
      <w:tblPr>
        <w:tblW w:w="15285" w:type="dxa"/>
        <w:tblLook w:val="04A0"/>
      </w:tblPr>
      <w:tblGrid>
        <w:gridCol w:w="15285"/>
      </w:tblGrid>
      <w:tr w:rsidR="008F34C2" w:rsidTr="008F34C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4C2" w:rsidRDefault="008F34C2">
            <w:pPr>
              <w:rPr>
                <w:sz w:val="20"/>
                <w:szCs w:val="20"/>
              </w:rPr>
            </w:pPr>
          </w:p>
        </w:tc>
      </w:tr>
    </w:tbl>
    <w:p w:rsidR="008F34C2" w:rsidRDefault="008F34C2" w:rsidP="008F34C2">
      <w:pPr>
        <w:jc w:val="both"/>
        <w:rPr>
          <w:vanish/>
          <w:color w:val="22272F"/>
          <w:kern w:val="2"/>
          <w:lang w:bidi="hi-IN"/>
        </w:rPr>
      </w:pPr>
    </w:p>
    <w:tbl>
      <w:tblPr>
        <w:tblW w:w="15285" w:type="dxa"/>
        <w:tblLook w:val="04A0"/>
      </w:tblPr>
      <w:tblGrid>
        <w:gridCol w:w="1702"/>
        <w:gridCol w:w="1211"/>
        <w:gridCol w:w="1300"/>
        <w:gridCol w:w="1481"/>
        <w:gridCol w:w="1293"/>
        <w:gridCol w:w="1554"/>
        <w:gridCol w:w="1222"/>
        <w:gridCol w:w="1539"/>
        <w:gridCol w:w="1356"/>
        <w:gridCol w:w="1306"/>
        <w:gridCol w:w="1321"/>
      </w:tblGrid>
      <w:tr w:rsidR="008F34C2" w:rsidTr="008F34C2">
        <w:trPr>
          <w:trHeight w:val="240"/>
        </w:trPr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Причины отнесения земельного участка к виду земельного участка для которого градостроительный регламент не устанавливается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Реквизиты Положения об особо охраняемой природной территории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Реквизиты утвержденной документации по планировке территории</w:t>
            </w:r>
          </w:p>
        </w:tc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Зонирование особо охраняемой природной территории (да/нет)</w:t>
            </w:r>
          </w:p>
        </w:tc>
      </w:tr>
      <w:tr w:rsidR="008F34C2" w:rsidTr="008F34C2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C2" w:rsidRDefault="008F34C2">
            <w:pPr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C2" w:rsidRDefault="008F34C2">
            <w:pPr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C2" w:rsidRDefault="008F34C2">
            <w:pPr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Функциональная зона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Виды разрешенного использования земельного участка</w:t>
            </w:r>
          </w:p>
        </w:tc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Требования к параметрам объекта капитального строительства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Требования к размещению объектов капитального строительства</w:t>
            </w:r>
          </w:p>
        </w:tc>
      </w:tr>
      <w:tr w:rsidR="008F34C2" w:rsidTr="008F34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C2" w:rsidRDefault="008F34C2">
            <w:pPr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C2" w:rsidRDefault="008F34C2">
            <w:pPr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C2" w:rsidRDefault="008F34C2">
            <w:pPr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C2" w:rsidRDefault="008F34C2">
            <w:pPr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Основные виды разрешенного использования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Иные требования к параметрам объекта капитального строительства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Иные требования к размещению объектов капитального строительства</w:t>
            </w:r>
          </w:p>
        </w:tc>
      </w:tr>
      <w:tr w:rsidR="008F34C2" w:rsidTr="008F34C2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F34C2" w:rsidTr="008F34C2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Функциональная зона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Тоже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Тоже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Тоже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Тоже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Тоже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Тоже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Тоже</w:t>
            </w:r>
          </w:p>
        </w:tc>
      </w:tr>
      <w:tr w:rsidR="008F34C2" w:rsidTr="008F34C2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8F34C2" w:rsidRDefault="008F34C2" w:rsidP="008F34C2">
      <w:pPr>
        <w:rPr>
          <w:color w:val="22272F"/>
        </w:rPr>
        <w:sectPr w:rsidR="008F34C2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kern w:val="2"/>
          <w:sz w:val="21"/>
          <w:szCs w:val="21"/>
          <w:lang w:bidi="hi-IN"/>
        </w:rPr>
      </w:pP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3. Информация о расположенных   в   границах земельного участка  объектах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капитального строительства и объектах культурного наследия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3.1. Объекты капитального строительства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N___________________________,___________________________________________,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   (согласно чертежу(ам)           (назначение объекта капитального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 градостроительного плана)   строительства, этажность, высотность, общая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площадь, площадь застройки)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инвентаризационный или кадастровый номер,_______________________________,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3.2. Объекты,   включенные   в единый   государственный реестр   объектов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культурного наследия (памятников истории и культуры)   народов Российской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Федерации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N ___________________,__________________________________________________,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(согласно чертежу(ам)  (назначение объекта культурного наследия, общая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градостроительного              площадь, площадь застройки)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       плана)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    (наименование органа государственной власти, принявшего решение о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включении выявленного объекта культурного наследия в реестр, реквизиты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                             этого решения)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регистрационный номер в реестре_______________ от________________________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                     (дата)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4. Информация   о расчетных   показателях минимально   допустимого уровня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обеспеченности   территории     объектами   коммунальной,   транспортной,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социальной инфраструктур и расчетных показателях максимально  допустимого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уровня  территориальной доступности   указанных объектов для  населения в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случае,  если земельный   участок расположен в   границах территории,   в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отношении   которой   предусматривается   осуществление   деятельности по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комплексному и устойчивому развитию территории:</w:t>
      </w:r>
    </w:p>
    <w:tbl>
      <w:tblPr>
        <w:tblW w:w="9389" w:type="dxa"/>
        <w:tblLook w:val="04A0"/>
      </w:tblPr>
      <w:tblGrid>
        <w:gridCol w:w="1279"/>
        <w:gridCol w:w="927"/>
        <w:gridCol w:w="958"/>
        <w:gridCol w:w="1279"/>
        <w:gridCol w:w="927"/>
        <w:gridCol w:w="958"/>
        <w:gridCol w:w="1279"/>
        <w:gridCol w:w="927"/>
        <w:gridCol w:w="958"/>
      </w:tblGrid>
      <w:tr w:rsidR="008F34C2" w:rsidTr="008F34C2">
        <w:trPr>
          <w:trHeight w:val="222"/>
        </w:trPr>
        <w:tc>
          <w:tcPr>
            <w:tcW w:w="93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8F34C2" w:rsidTr="008F34C2">
        <w:trPr>
          <w:trHeight w:val="458"/>
        </w:trPr>
        <w:tc>
          <w:tcPr>
            <w:tcW w:w="3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Объекты коммунальной инфраструктуры</w:t>
            </w:r>
          </w:p>
        </w:tc>
        <w:tc>
          <w:tcPr>
            <w:tcW w:w="3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Объекты транспортной инфраструктуры</w:t>
            </w:r>
          </w:p>
        </w:tc>
        <w:tc>
          <w:tcPr>
            <w:tcW w:w="3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Объекты социальной инфраструктуры</w:t>
            </w:r>
          </w:p>
        </w:tc>
      </w:tr>
      <w:tr w:rsidR="008F34C2" w:rsidTr="008F34C2">
        <w:trPr>
          <w:trHeight w:val="44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Расчетный</w:t>
            </w:r>
          </w:p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Расчетный</w:t>
            </w:r>
          </w:p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Расчетный</w:t>
            </w:r>
          </w:p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</w:tr>
      <w:tr w:rsidR="008F34C2" w:rsidTr="008F34C2">
        <w:trPr>
          <w:trHeight w:val="222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F34C2" w:rsidTr="008F34C2">
        <w:trPr>
          <w:trHeight w:val="237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34C2" w:rsidTr="008F34C2">
        <w:trPr>
          <w:trHeight w:val="237"/>
        </w:trPr>
        <w:tc>
          <w:tcPr>
            <w:tcW w:w="93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lastRenderedPageBreak/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8F34C2" w:rsidTr="008F34C2">
        <w:trPr>
          <w:trHeight w:val="458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Расчетный</w:t>
            </w:r>
          </w:p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Расчетный</w:t>
            </w:r>
          </w:p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Расчетный</w:t>
            </w:r>
          </w:p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</w:tr>
      <w:tr w:rsidR="008F34C2" w:rsidTr="008F34C2">
        <w:trPr>
          <w:trHeight w:val="237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F34C2" w:rsidTr="008F34C2">
        <w:trPr>
          <w:trHeight w:val="222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F34C2" w:rsidRDefault="008F34C2" w:rsidP="008F34C2">
      <w:pPr>
        <w:spacing w:before="100" w:beforeAutospacing="1" w:after="100" w:afterAutospacing="1"/>
        <w:jc w:val="both"/>
        <w:rPr>
          <w:color w:val="22272F"/>
          <w:kern w:val="2"/>
          <w:lang w:bidi="hi-IN"/>
        </w:rPr>
      </w:pPr>
      <w:r>
        <w:rPr>
          <w:color w:val="22272F"/>
        </w:rPr>
        <w:t> 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5. Информация об ограничениях   использования земельного   участка, в том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числе если земельный участок полностью или частично расположен в границах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зон с особыми условиями использования территорий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6. Информация   о  границах зон   с особыми    условиями    использования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территорий, если земельный участок    полностью или частично расположен в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границах таких зон:</w:t>
      </w:r>
    </w:p>
    <w:tbl>
      <w:tblPr>
        <w:tblW w:w="10035" w:type="dxa"/>
        <w:tblLook w:val="04A0"/>
      </w:tblPr>
      <w:tblGrid>
        <w:gridCol w:w="2251"/>
        <w:gridCol w:w="1814"/>
        <w:gridCol w:w="2524"/>
        <w:gridCol w:w="3446"/>
      </w:tblGrid>
      <w:tr w:rsidR="008F34C2" w:rsidTr="008F34C2">
        <w:trPr>
          <w:trHeight w:val="240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>Наименование зоны с особыми условиями 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7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8F34C2" w:rsidTr="008F34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C2" w:rsidRDefault="008F34C2">
            <w:pPr>
              <w:rPr>
                <w:kern w:val="2"/>
                <w:lang w:bidi="hi-I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>Обозначение (номер) характерной точки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>X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>Y</w:t>
            </w:r>
          </w:p>
        </w:tc>
      </w:tr>
      <w:tr w:rsidR="008F34C2" w:rsidTr="008F34C2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>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>3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>4</w:t>
            </w:r>
          </w:p>
        </w:tc>
      </w:tr>
      <w:tr w:rsidR="008F34C2" w:rsidTr="008F34C2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lang w:bidi="hi-IN"/>
              </w:rPr>
            </w:pPr>
            <w: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lang w:bidi="hi-IN"/>
              </w:rPr>
            </w:pPr>
            <w: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lang w:bidi="hi-IN"/>
              </w:rPr>
            </w:pPr>
            <w:r>
              <w:t> 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lang w:bidi="hi-IN"/>
              </w:rPr>
            </w:pPr>
            <w:r>
              <w:t> </w:t>
            </w:r>
          </w:p>
        </w:tc>
      </w:tr>
    </w:tbl>
    <w:p w:rsidR="008F34C2" w:rsidRDefault="008F34C2" w:rsidP="008F34C2">
      <w:pPr>
        <w:spacing w:before="100" w:beforeAutospacing="1" w:after="100" w:afterAutospacing="1"/>
        <w:jc w:val="both"/>
        <w:rPr>
          <w:color w:val="22272F"/>
          <w:kern w:val="2"/>
          <w:lang w:bidi="hi-IN"/>
        </w:rPr>
      </w:pPr>
      <w:r>
        <w:rPr>
          <w:color w:val="22272F"/>
        </w:rPr>
        <w:t> 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7. Информация о границах публичных сервитутов_______________</w:t>
      </w:r>
    </w:p>
    <w:tbl>
      <w:tblPr>
        <w:tblW w:w="9915" w:type="dxa"/>
        <w:tblLook w:val="04A0"/>
      </w:tblPr>
      <w:tblGrid>
        <w:gridCol w:w="2264"/>
        <w:gridCol w:w="3531"/>
        <w:gridCol w:w="4120"/>
      </w:tblGrid>
      <w:tr w:rsidR="008F34C2" w:rsidTr="008F34C2">
        <w:trPr>
          <w:trHeight w:val="240"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jc w:val="center"/>
              <w:rPr>
                <w:kern w:val="2"/>
                <w:lang w:bidi="hi-IN"/>
              </w:rPr>
            </w:pPr>
            <w:r>
              <w:t>Обозначение</w:t>
            </w:r>
          </w:p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 xml:space="preserve">(номер) характерной </w:t>
            </w:r>
            <w:r>
              <w:lastRenderedPageBreak/>
              <w:t>точки</w:t>
            </w:r>
          </w:p>
        </w:tc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jc w:val="center"/>
              <w:rPr>
                <w:kern w:val="2"/>
                <w:lang w:bidi="hi-IN"/>
              </w:rPr>
            </w:pPr>
            <w:r>
              <w:lastRenderedPageBreak/>
              <w:t>Перечень координат характерных точек в системе координат, используемой для ведения Единого государственного реестра</w:t>
            </w:r>
          </w:p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lastRenderedPageBreak/>
              <w:t>недвижимости</w:t>
            </w:r>
          </w:p>
        </w:tc>
      </w:tr>
      <w:tr w:rsidR="008F34C2" w:rsidTr="008F34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C2" w:rsidRDefault="008F34C2">
            <w:pPr>
              <w:rPr>
                <w:kern w:val="2"/>
                <w:lang w:bidi="hi-IN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>X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>Y</w:t>
            </w:r>
          </w:p>
        </w:tc>
      </w:tr>
      <w:tr w:rsidR="008F34C2" w:rsidTr="008F34C2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lang w:bidi="hi-IN"/>
              </w:rPr>
            </w:pPr>
            <w:r>
              <w:t> 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lang w:bidi="hi-IN"/>
              </w:rPr>
            </w:pPr>
            <w:r>
              <w:t>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lang w:bidi="hi-IN"/>
              </w:rPr>
            </w:pPr>
            <w:r>
              <w:t> </w:t>
            </w:r>
          </w:p>
        </w:tc>
      </w:tr>
    </w:tbl>
    <w:p w:rsidR="008F34C2" w:rsidRDefault="008F34C2" w:rsidP="008F34C2">
      <w:pPr>
        <w:spacing w:before="100" w:beforeAutospacing="1" w:after="100" w:afterAutospacing="1"/>
        <w:jc w:val="both"/>
        <w:rPr>
          <w:color w:val="22272F"/>
          <w:kern w:val="2"/>
          <w:lang w:bidi="hi-IN"/>
        </w:rPr>
      </w:pPr>
      <w:r>
        <w:rPr>
          <w:color w:val="22272F"/>
        </w:rPr>
        <w:t> 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8. Номер и  (или)   наименование    элемента   планировочной структуры, в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границах которого расположен земельный участок___________________________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9. Информация о   технических   условиях  подключения   (технологического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присоединения) объектов капитального строительства к   сетям   инженерно-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технического   обеспечения, определенных с   учетом программ комплексного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развития систем коммунальной инфраструктуры поселения, городского  округа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10. Реквизиты нормативных правовых актов субъекта Российской   Федерации,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муниципальных   правовых   актов,   устанавливающих    требования       к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благоустройству территории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8F34C2" w:rsidRDefault="008F34C2" w:rsidP="008F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11. Информация о красных линиях:_________________________________________</w:t>
      </w:r>
    </w:p>
    <w:tbl>
      <w:tblPr>
        <w:tblW w:w="9900" w:type="dxa"/>
        <w:tblLook w:val="04A0"/>
      </w:tblPr>
      <w:tblGrid>
        <w:gridCol w:w="2264"/>
        <w:gridCol w:w="3516"/>
        <w:gridCol w:w="4120"/>
      </w:tblGrid>
      <w:tr w:rsidR="008F34C2" w:rsidTr="008F34C2">
        <w:trPr>
          <w:trHeight w:val="240"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jc w:val="center"/>
              <w:rPr>
                <w:kern w:val="2"/>
                <w:lang w:bidi="hi-IN"/>
              </w:rPr>
            </w:pPr>
            <w:r>
              <w:t>Обозначение</w:t>
            </w:r>
          </w:p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>(номер) характерной точки</w:t>
            </w:r>
          </w:p>
        </w:tc>
        <w:tc>
          <w:tcPr>
            <w:tcW w:w="7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jc w:val="center"/>
              <w:rPr>
                <w:kern w:val="2"/>
                <w:lang w:bidi="hi-IN"/>
              </w:rPr>
            </w:pPr>
            <w:r>
              <w:t>Перечень координат характерных точек в системе координат, используемой для ведения Единого государственного реестра</w:t>
            </w:r>
          </w:p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>недвижимости</w:t>
            </w:r>
          </w:p>
        </w:tc>
      </w:tr>
      <w:tr w:rsidR="008F34C2" w:rsidTr="008F34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4C2" w:rsidRDefault="008F34C2">
            <w:pPr>
              <w:rPr>
                <w:kern w:val="2"/>
                <w:lang w:bidi="hi-IN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>X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jc w:val="center"/>
              <w:rPr>
                <w:kern w:val="2"/>
                <w:lang w:bidi="hi-IN"/>
              </w:rPr>
            </w:pPr>
            <w:r>
              <w:t>Y</w:t>
            </w:r>
          </w:p>
        </w:tc>
      </w:tr>
      <w:tr w:rsidR="008F34C2" w:rsidTr="008F34C2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lang w:bidi="hi-IN"/>
              </w:rPr>
            </w:pPr>
            <w:r>
              <w:t> 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lang w:bidi="hi-IN"/>
              </w:rPr>
            </w:pPr>
            <w:r>
              <w:t>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4C2" w:rsidRDefault="008F34C2">
            <w:pPr>
              <w:widowControl w:val="0"/>
              <w:suppressAutoHyphens/>
              <w:rPr>
                <w:kern w:val="2"/>
                <w:lang w:bidi="hi-IN"/>
              </w:rPr>
            </w:pPr>
            <w:r>
              <w:t> </w:t>
            </w:r>
          </w:p>
        </w:tc>
      </w:tr>
    </w:tbl>
    <w:p w:rsidR="008F34C2" w:rsidRDefault="008F34C2" w:rsidP="008F34C2">
      <w:pPr>
        <w:rPr>
          <w:rFonts w:eastAsia="SimSun" w:cs="Mangal"/>
          <w:kern w:val="2"/>
          <w:lang w:eastAsia="hi-IN" w:bidi="hi-IN"/>
        </w:rPr>
      </w:pPr>
    </w:p>
    <w:p w:rsidR="008F34C2" w:rsidRDefault="008F34C2" w:rsidP="00B33CD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33CD4" w:rsidRPr="00EE0D38" w:rsidRDefault="00B33CD4" w:rsidP="00B33CD4">
      <w:pPr>
        <w:ind w:left="567"/>
        <w:rPr>
          <w:sz w:val="16"/>
          <w:szCs w:val="16"/>
        </w:rPr>
      </w:pPr>
    </w:p>
    <w:p w:rsidR="007D1B8D" w:rsidRDefault="007D1B8D" w:rsidP="007D1B8D">
      <w:pPr>
        <w:rPr>
          <w:rFonts w:ascii="Franklin Gothic Demi Cond" w:hAnsi="Franklin Gothic Demi Cond"/>
        </w:rPr>
      </w:pPr>
    </w:p>
    <w:p w:rsidR="009A493A" w:rsidRPr="0018098F" w:rsidRDefault="009A493A" w:rsidP="009A493A">
      <w:pPr>
        <w:pStyle w:val="afffffd"/>
        <w:rPr>
          <w:i/>
          <w:sz w:val="20"/>
          <w:szCs w:val="20"/>
        </w:rPr>
      </w:pPr>
    </w:p>
    <w:tbl>
      <w:tblPr>
        <w:tblW w:w="14426" w:type="dxa"/>
        <w:tblLayout w:type="fixed"/>
        <w:tblLook w:val="0000"/>
      </w:tblPr>
      <w:tblGrid>
        <w:gridCol w:w="4619"/>
        <w:gridCol w:w="9807"/>
      </w:tblGrid>
      <w:tr w:rsidR="009A493A" w:rsidRPr="0018098F" w:rsidTr="00B33CD4">
        <w:tc>
          <w:tcPr>
            <w:tcW w:w="4619" w:type="dxa"/>
          </w:tcPr>
          <w:p w:rsidR="009A493A" w:rsidRPr="0018098F" w:rsidRDefault="009A493A" w:rsidP="00B33CD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9807" w:type="dxa"/>
          </w:tcPr>
          <w:p w:rsidR="009A493A" w:rsidRPr="0018098F" w:rsidRDefault="00B7799F" w:rsidP="00B33CD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</w:t>
            </w:r>
          </w:p>
        </w:tc>
      </w:tr>
    </w:tbl>
    <w:p w:rsidR="00192C9F" w:rsidRDefault="00192C9F" w:rsidP="00F62B75">
      <w:pPr>
        <w:tabs>
          <w:tab w:val="left" w:pos="2268"/>
        </w:tabs>
        <w:autoSpaceDE w:val="0"/>
        <w:spacing w:after="120"/>
        <w:ind w:right="-8"/>
        <w:sectPr w:rsidR="00192C9F" w:rsidSect="00B33CD4">
          <w:footerReference w:type="default" r:id="rId2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33CD4" w:rsidRDefault="00B33CD4" w:rsidP="00F62B75">
      <w:pPr>
        <w:tabs>
          <w:tab w:val="left" w:pos="2268"/>
        </w:tabs>
        <w:autoSpaceDE w:val="0"/>
        <w:spacing w:after="120"/>
        <w:ind w:right="-8"/>
        <w:sectPr w:rsidR="00B33CD4" w:rsidSect="00192C9F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92C9F" w:rsidRPr="00AB5956" w:rsidRDefault="00192C9F" w:rsidP="00192C9F">
      <w:pPr>
        <w:jc w:val="center"/>
        <w:rPr>
          <w:sz w:val="27"/>
          <w:szCs w:val="27"/>
        </w:rPr>
      </w:pPr>
      <w:r w:rsidRPr="00AB5956">
        <w:rPr>
          <w:sz w:val="27"/>
          <w:szCs w:val="27"/>
        </w:rPr>
        <w:lastRenderedPageBreak/>
        <w:t>Администрация Чамзинского муниципального района</w:t>
      </w:r>
    </w:p>
    <w:p w:rsidR="00192C9F" w:rsidRPr="00AB5956" w:rsidRDefault="00192C9F" w:rsidP="00192C9F">
      <w:pPr>
        <w:jc w:val="center"/>
        <w:rPr>
          <w:sz w:val="27"/>
          <w:szCs w:val="27"/>
        </w:rPr>
      </w:pPr>
      <w:r w:rsidRPr="00AB5956">
        <w:rPr>
          <w:sz w:val="27"/>
          <w:szCs w:val="27"/>
        </w:rPr>
        <w:t>Республики Мордовия</w:t>
      </w:r>
    </w:p>
    <w:p w:rsidR="00192C9F" w:rsidRPr="00AB5956" w:rsidRDefault="00192C9F" w:rsidP="00192C9F">
      <w:pPr>
        <w:rPr>
          <w:sz w:val="27"/>
          <w:szCs w:val="27"/>
        </w:rPr>
      </w:pPr>
      <w:r w:rsidRPr="00AB5956">
        <w:rPr>
          <w:sz w:val="27"/>
          <w:szCs w:val="27"/>
        </w:rPr>
        <w:t xml:space="preserve">                                                 </w:t>
      </w:r>
    </w:p>
    <w:p w:rsidR="00192C9F" w:rsidRPr="00AB5956" w:rsidRDefault="00192C9F" w:rsidP="00192C9F">
      <w:pPr>
        <w:rPr>
          <w:sz w:val="27"/>
          <w:szCs w:val="27"/>
        </w:rPr>
      </w:pPr>
      <w:r w:rsidRPr="00AB5956">
        <w:rPr>
          <w:sz w:val="27"/>
          <w:szCs w:val="27"/>
        </w:rPr>
        <w:t xml:space="preserve">                                                ПОСТАНОВЛЕНИЕ</w:t>
      </w:r>
    </w:p>
    <w:p w:rsidR="00192C9F" w:rsidRPr="00AB5956" w:rsidRDefault="00192C9F" w:rsidP="00192C9F">
      <w:pPr>
        <w:rPr>
          <w:sz w:val="27"/>
          <w:szCs w:val="27"/>
        </w:rPr>
      </w:pPr>
    </w:p>
    <w:p w:rsidR="00192C9F" w:rsidRPr="00AB5956" w:rsidRDefault="00192C9F" w:rsidP="00192C9F">
      <w:pPr>
        <w:rPr>
          <w:sz w:val="27"/>
          <w:szCs w:val="27"/>
        </w:rPr>
      </w:pPr>
      <w:r w:rsidRPr="00AB5956">
        <w:rPr>
          <w:sz w:val="27"/>
          <w:szCs w:val="27"/>
        </w:rPr>
        <w:t xml:space="preserve"> </w:t>
      </w:r>
      <w:r>
        <w:rPr>
          <w:sz w:val="27"/>
          <w:szCs w:val="27"/>
        </w:rPr>
        <w:t>12.04.</w:t>
      </w:r>
      <w:r w:rsidRPr="00AB5956">
        <w:rPr>
          <w:sz w:val="27"/>
          <w:szCs w:val="27"/>
        </w:rPr>
        <w:t xml:space="preserve">2021г.                                                                                             № </w:t>
      </w:r>
      <w:r>
        <w:rPr>
          <w:sz w:val="27"/>
          <w:szCs w:val="27"/>
        </w:rPr>
        <w:t>227</w:t>
      </w:r>
    </w:p>
    <w:p w:rsidR="00192C9F" w:rsidRPr="00AB5956" w:rsidRDefault="00192C9F" w:rsidP="00192C9F">
      <w:pPr>
        <w:rPr>
          <w:sz w:val="27"/>
          <w:szCs w:val="27"/>
        </w:rPr>
      </w:pPr>
      <w:r w:rsidRPr="00AB5956">
        <w:rPr>
          <w:sz w:val="27"/>
          <w:szCs w:val="27"/>
        </w:rPr>
        <w:t xml:space="preserve">                                                      рп. Чамзинка </w:t>
      </w:r>
    </w:p>
    <w:p w:rsidR="00192C9F" w:rsidRPr="00AB5956" w:rsidRDefault="00192C9F" w:rsidP="00192C9F">
      <w:pPr>
        <w:rPr>
          <w:sz w:val="27"/>
          <w:szCs w:val="27"/>
        </w:rPr>
      </w:pPr>
    </w:p>
    <w:p w:rsidR="00192C9F" w:rsidRPr="00AB5956" w:rsidRDefault="00192C9F" w:rsidP="00192C9F">
      <w:pPr>
        <w:jc w:val="center"/>
        <w:rPr>
          <w:sz w:val="27"/>
          <w:szCs w:val="27"/>
        </w:rPr>
      </w:pPr>
      <w:r w:rsidRPr="00AB5956">
        <w:rPr>
          <w:sz w:val="27"/>
          <w:szCs w:val="27"/>
        </w:rPr>
        <w:t xml:space="preserve">    О  внесении изменений в постановление</w:t>
      </w:r>
    </w:p>
    <w:p w:rsidR="00192C9F" w:rsidRPr="00AB5956" w:rsidRDefault="00192C9F" w:rsidP="00192C9F">
      <w:pPr>
        <w:jc w:val="center"/>
        <w:rPr>
          <w:sz w:val="27"/>
          <w:szCs w:val="27"/>
        </w:rPr>
      </w:pPr>
      <w:r w:rsidRPr="00AB5956">
        <w:rPr>
          <w:sz w:val="27"/>
          <w:szCs w:val="27"/>
        </w:rPr>
        <w:t>администрации Чамзинского муниципального района</w:t>
      </w:r>
    </w:p>
    <w:p w:rsidR="00192C9F" w:rsidRPr="00AB5956" w:rsidRDefault="00192C9F" w:rsidP="00192C9F">
      <w:pPr>
        <w:jc w:val="center"/>
        <w:rPr>
          <w:b/>
          <w:sz w:val="27"/>
          <w:szCs w:val="27"/>
        </w:rPr>
      </w:pPr>
      <w:r w:rsidRPr="00AB5956">
        <w:rPr>
          <w:sz w:val="27"/>
          <w:szCs w:val="27"/>
        </w:rPr>
        <w:t>от 19.08.2019 года № 616 «О порядке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оставшимся без попечения родителей, содействия в преодолении трудной жизненной ситуации, при  которых договор найма специализированного жилого помещения  заключается на новый пятилетний срок,  или отсутствия таких обстоятельств»</w:t>
      </w:r>
    </w:p>
    <w:p w:rsidR="00E41FFD" w:rsidRDefault="00192C9F" w:rsidP="00192C9F">
      <w:pPr>
        <w:jc w:val="both"/>
        <w:rPr>
          <w:sz w:val="27"/>
          <w:szCs w:val="27"/>
        </w:rPr>
      </w:pPr>
      <w:r w:rsidRPr="00AB5956">
        <w:rPr>
          <w:sz w:val="27"/>
          <w:szCs w:val="27"/>
        </w:rPr>
        <w:tab/>
      </w:r>
    </w:p>
    <w:p w:rsidR="00192C9F" w:rsidRPr="00AB5956" w:rsidRDefault="00192C9F" w:rsidP="00192C9F">
      <w:pPr>
        <w:jc w:val="both"/>
        <w:rPr>
          <w:sz w:val="27"/>
          <w:szCs w:val="27"/>
        </w:rPr>
      </w:pPr>
      <w:r w:rsidRPr="00AB5956">
        <w:rPr>
          <w:sz w:val="27"/>
          <w:szCs w:val="27"/>
        </w:rPr>
        <w:t>В целях приведения нормативно-правовых актов в соответствие с действующим законодательством, администрация Чамзинского муниципального района</w:t>
      </w:r>
    </w:p>
    <w:p w:rsidR="00192C9F" w:rsidRPr="00AB5956" w:rsidRDefault="00192C9F" w:rsidP="00192C9F">
      <w:pPr>
        <w:jc w:val="center"/>
        <w:rPr>
          <w:sz w:val="27"/>
          <w:szCs w:val="27"/>
        </w:rPr>
      </w:pPr>
      <w:r w:rsidRPr="00AB5956">
        <w:rPr>
          <w:sz w:val="27"/>
          <w:szCs w:val="27"/>
        </w:rPr>
        <w:t xml:space="preserve">ПОСТАНОВЛЯЕТ: </w:t>
      </w:r>
    </w:p>
    <w:p w:rsidR="00192C9F" w:rsidRPr="00AB5956" w:rsidRDefault="00192C9F" w:rsidP="00192C9F">
      <w:pPr>
        <w:jc w:val="center"/>
        <w:rPr>
          <w:sz w:val="27"/>
          <w:szCs w:val="27"/>
        </w:rPr>
      </w:pPr>
    </w:p>
    <w:p w:rsidR="00192C9F" w:rsidRPr="00AB5956" w:rsidRDefault="00192C9F" w:rsidP="00192C9F">
      <w:pPr>
        <w:jc w:val="both"/>
        <w:rPr>
          <w:color w:val="22272F"/>
          <w:sz w:val="27"/>
          <w:szCs w:val="27"/>
        </w:rPr>
      </w:pPr>
      <w:r w:rsidRPr="00AB5956">
        <w:rPr>
          <w:b/>
          <w:sz w:val="27"/>
          <w:szCs w:val="27"/>
        </w:rPr>
        <w:tab/>
        <w:t>1.</w:t>
      </w:r>
      <w:r w:rsidRPr="00AB5956">
        <w:rPr>
          <w:sz w:val="27"/>
          <w:szCs w:val="27"/>
        </w:rPr>
        <w:t xml:space="preserve"> В приложении 1 </w:t>
      </w:r>
      <w:r w:rsidRPr="00AB5956">
        <w:rPr>
          <w:rStyle w:val="a7"/>
          <w:b w:val="0"/>
          <w:sz w:val="27"/>
          <w:szCs w:val="27"/>
        </w:rPr>
        <w:t>к</w:t>
      </w:r>
      <w:r w:rsidRPr="00AB5956">
        <w:rPr>
          <w:rStyle w:val="a7"/>
          <w:sz w:val="27"/>
          <w:szCs w:val="27"/>
        </w:rPr>
        <w:t xml:space="preserve"> </w:t>
      </w:r>
      <w:hyperlink w:anchor="sub_0" w:history="1">
        <w:r w:rsidRPr="00AB5956">
          <w:rPr>
            <w:rStyle w:val="a8"/>
            <w:sz w:val="27"/>
            <w:szCs w:val="27"/>
          </w:rPr>
          <w:t>постановлению</w:t>
        </w:r>
      </w:hyperlink>
      <w:r w:rsidRPr="00AB5956">
        <w:rPr>
          <w:rStyle w:val="a7"/>
          <w:sz w:val="27"/>
          <w:szCs w:val="27"/>
        </w:rPr>
        <w:t xml:space="preserve"> </w:t>
      </w:r>
      <w:r w:rsidRPr="00AB5956">
        <w:rPr>
          <w:rStyle w:val="a7"/>
          <w:b w:val="0"/>
          <w:sz w:val="27"/>
          <w:szCs w:val="27"/>
        </w:rPr>
        <w:t>Администрации Чамзинского муниципального района от 19 августа 2019 г. N 616</w:t>
      </w:r>
      <w:r w:rsidRPr="00AB5956">
        <w:rPr>
          <w:sz w:val="27"/>
          <w:szCs w:val="27"/>
        </w:rPr>
        <w:t xml:space="preserve"> «О порядке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заключается на новый пятилетний срок, или отсутствия таких обстоятельств» </w:t>
      </w:r>
      <w:r w:rsidRPr="00AB5956">
        <w:rPr>
          <w:rFonts w:eastAsia="Times New Roman CYR"/>
          <w:sz w:val="27"/>
          <w:szCs w:val="27"/>
        </w:rPr>
        <w:t>внести следующие изменения</w:t>
      </w:r>
      <w:r w:rsidRPr="00AB5956">
        <w:rPr>
          <w:color w:val="22272F"/>
          <w:sz w:val="27"/>
          <w:szCs w:val="27"/>
        </w:rPr>
        <w:t>:</w:t>
      </w:r>
    </w:p>
    <w:p w:rsidR="00192C9F" w:rsidRPr="00AB5956" w:rsidRDefault="00192C9F" w:rsidP="00192C9F">
      <w:pPr>
        <w:jc w:val="both"/>
        <w:rPr>
          <w:sz w:val="27"/>
          <w:szCs w:val="27"/>
        </w:rPr>
      </w:pPr>
      <w:r w:rsidRPr="00AB5956">
        <w:rPr>
          <w:sz w:val="27"/>
          <w:szCs w:val="27"/>
        </w:rPr>
        <w:tab/>
        <w:t>- после слов «Калентьева Светлана Ивановна» читать «начальник</w:t>
      </w:r>
      <w:r w:rsidRPr="00AB5956">
        <w:rPr>
          <w:spacing w:val="2"/>
          <w:sz w:val="27"/>
          <w:szCs w:val="27"/>
        </w:rPr>
        <w:t xml:space="preserve"> юридического отдела администрации Чамзинского муниципального района</w:t>
      </w:r>
      <w:r w:rsidRPr="00AB5956">
        <w:rPr>
          <w:sz w:val="27"/>
          <w:szCs w:val="27"/>
        </w:rPr>
        <w:t>»;</w:t>
      </w:r>
    </w:p>
    <w:p w:rsidR="00192C9F" w:rsidRPr="00AB5956" w:rsidRDefault="00192C9F" w:rsidP="00192C9F">
      <w:pPr>
        <w:jc w:val="both"/>
        <w:rPr>
          <w:sz w:val="27"/>
          <w:szCs w:val="27"/>
        </w:rPr>
      </w:pPr>
      <w:r w:rsidRPr="00AB5956">
        <w:rPr>
          <w:sz w:val="27"/>
          <w:szCs w:val="27"/>
        </w:rPr>
        <w:tab/>
        <w:t xml:space="preserve">- слова «Кочеватов Евгений Петрович - директор государственного казенного учреждения </w:t>
      </w:r>
      <w:r>
        <w:rPr>
          <w:sz w:val="27"/>
          <w:szCs w:val="27"/>
        </w:rPr>
        <w:t>«</w:t>
      </w:r>
      <w:r w:rsidRPr="00AB5956">
        <w:rPr>
          <w:sz w:val="27"/>
          <w:szCs w:val="27"/>
        </w:rPr>
        <w:t>Социальная защита населения по Чамзинскому муниципальному району Республики Мордовия</w:t>
      </w:r>
      <w:r>
        <w:rPr>
          <w:sz w:val="27"/>
          <w:szCs w:val="27"/>
        </w:rPr>
        <w:t>»</w:t>
      </w:r>
      <w:r w:rsidRPr="00AB5956">
        <w:rPr>
          <w:sz w:val="27"/>
          <w:szCs w:val="27"/>
        </w:rPr>
        <w:t xml:space="preserve"> (по согласованию)» заменить на «Миронова Светлана Николаевна – И.о. директора государственного казенного учреждения </w:t>
      </w:r>
      <w:r>
        <w:rPr>
          <w:sz w:val="27"/>
          <w:szCs w:val="27"/>
        </w:rPr>
        <w:t>«</w:t>
      </w:r>
      <w:r w:rsidRPr="00AB5956">
        <w:rPr>
          <w:sz w:val="27"/>
          <w:szCs w:val="27"/>
        </w:rPr>
        <w:t>Социальная защита населения по Чамзинскому муниципальному району Республики Мордовия</w:t>
      </w:r>
      <w:r>
        <w:rPr>
          <w:sz w:val="27"/>
          <w:szCs w:val="27"/>
        </w:rPr>
        <w:t>»</w:t>
      </w:r>
      <w:r w:rsidRPr="00AB5956">
        <w:rPr>
          <w:sz w:val="27"/>
          <w:szCs w:val="27"/>
        </w:rPr>
        <w:t xml:space="preserve"> (по согласованию)»;</w:t>
      </w:r>
    </w:p>
    <w:p w:rsidR="00192C9F" w:rsidRPr="00AB5956" w:rsidRDefault="00192C9F" w:rsidP="00192C9F">
      <w:pPr>
        <w:jc w:val="both"/>
        <w:rPr>
          <w:sz w:val="27"/>
          <w:szCs w:val="27"/>
        </w:rPr>
      </w:pPr>
      <w:bookmarkStart w:id="15" w:name="sub_1019"/>
      <w:r w:rsidRPr="00AB5956">
        <w:rPr>
          <w:color w:val="22272F"/>
          <w:sz w:val="27"/>
          <w:szCs w:val="27"/>
        </w:rPr>
        <w:tab/>
      </w:r>
      <w:bookmarkEnd w:id="15"/>
      <w:r w:rsidRPr="00AB5956">
        <w:rPr>
          <w:sz w:val="27"/>
          <w:szCs w:val="27"/>
        </w:rPr>
        <w:t>- после слов «Розова Татьяна Александровна» читать «начальник экономического управления администрации Чамзинского муниципального района».</w:t>
      </w:r>
    </w:p>
    <w:p w:rsidR="00192C9F" w:rsidRPr="00AB5956" w:rsidRDefault="00192C9F" w:rsidP="00192C9F">
      <w:pPr>
        <w:ind w:firstLine="708"/>
        <w:jc w:val="both"/>
        <w:rPr>
          <w:sz w:val="27"/>
          <w:szCs w:val="27"/>
        </w:rPr>
      </w:pPr>
      <w:r w:rsidRPr="00AB5956">
        <w:rPr>
          <w:b/>
          <w:sz w:val="27"/>
          <w:szCs w:val="27"/>
        </w:rPr>
        <w:t>2.</w:t>
      </w:r>
      <w:r w:rsidRPr="00AB5956">
        <w:rPr>
          <w:sz w:val="27"/>
          <w:szCs w:val="27"/>
        </w:rPr>
        <w:t xml:space="preserve"> Настоящее постановление вступает в силу </w:t>
      </w:r>
      <w:r>
        <w:rPr>
          <w:sz w:val="27"/>
          <w:szCs w:val="27"/>
        </w:rPr>
        <w:t>после</w:t>
      </w:r>
      <w:r w:rsidRPr="00AB5956">
        <w:rPr>
          <w:sz w:val="27"/>
          <w:szCs w:val="27"/>
        </w:rPr>
        <w:t xml:space="preserve"> дня его </w:t>
      </w:r>
      <w:r>
        <w:rPr>
          <w:sz w:val="27"/>
          <w:szCs w:val="27"/>
        </w:rPr>
        <w:t>официального опубликования в Информационном бюллетене Чамзинского муниципального района РМ</w:t>
      </w:r>
      <w:r w:rsidRPr="00AB5956">
        <w:rPr>
          <w:rFonts w:eastAsia="Times New Roman CYR"/>
          <w:sz w:val="27"/>
          <w:szCs w:val="27"/>
        </w:rPr>
        <w:t>.</w:t>
      </w:r>
      <w:r w:rsidRPr="00AB5956">
        <w:rPr>
          <w:sz w:val="27"/>
          <w:szCs w:val="27"/>
        </w:rPr>
        <w:t xml:space="preserve">         </w:t>
      </w:r>
    </w:p>
    <w:p w:rsidR="00192C9F" w:rsidRPr="00AB5956" w:rsidRDefault="00192C9F" w:rsidP="00192C9F">
      <w:pPr>
        <w:ind w:firstLine="708"/>
        <w:jc w:val="both"/>
        <w:rPr>
          <w:sz w:val="27"/>
          <w:szCs w:val="27"/>
        </w:rPr>
      </w:pPr>
    </w:p>
    <w:p w:rsidR="00192C9F" w:rsidRPr="00AB5956" w:rsidRDefault="00192C9F" w:rsidP="00192C9F">
      <w:pPr>
        <w:jc w:val="both"/>
        <w:rPr>
          <w:sz w:val="27"/>
          <w:szCs w:val="27"/>
        </w:rPr>
      </w:pPr>
      <w:r w:rsidRPr="00AB5956">
        <w:rPr>
          <w:sz w:val="27"/>
          <w:szCs w:val="27"/>
        </w:rPr>
        <w:t xml:space="preserve">Глава Чамзинского </w:t>
      </w:r>
    </w:p>
    <w:p w:rsidR="00192C9F" w:rsidRDefault="00192C9F" w:rsidP="00192C9F">
      <w:pPr>
        <w:jc w:val="both"/>
        <w:rPr>
          <w:sz w:val="27"/>
          <w:szCs w:val="27"/>
        </w:rPr>
      </w:pPr>
      <w:r w:rsidRPr="00AB5956">
        <w:rPr>
          <w:sz w:val="27"/>
          <w:szCs w:val="27"/>
        </w:rPr>
        <w:t>муниципального района                                                                  В.Г. Цыбаков</w:t>
      </w:r>
    </w:p>
    <w:p w:rsidR="00192C9F" w:rsidRDefault="00192C9F" w:rsidP="00192C9F">
      <w:pPr>
        <w:jc w:val="both"/>
        <w:rPr>
          <w:sz w:val="27"/>
          <w:szCs w:val="27"/>
        </w:rPr>
      </w:pPr>
    </w:p>
    <w:p w:rsidR="00192C9F" w:rsidRPr="00AB5956" w:rsidRDefault="00192C9F" w:rsidP="00192C9F">
      <w:pPr>
        <w:jc w:val="both"/>
        <w:rPr>
          <w:sz w:val="27"/>
          <w:szCs w:val="27"/>
        </w:rPr>
      </w:pPr>
    </w:p>
    <w:p w:rsidR="00940966" w:rsidRPr="00CE7110" w:rsidRDefault="00940966" w:rsidP="00940966">
      <w:pPr>
        <w:jc w:val="center"/>
        <w:rPr>
          <w:sz w:val="28"/>
          <w:szCs w:val="28"/>
        </w:rPr>
      </w:pPr>
      <w:r w:rsidRPr="00CE7110">
        <w:rPr>
          <w:sz w:val="28"/>
          <w:szCs w:val="28"/>
        </w:rPr>
        <w:t>Администрация Чамзинского муниципального района</w:t>
      </w:r>
    </w:p>
    <w:p w:rsidR="00940966" w:rsidRPr="00CE7110" w:rsidRDefault="00940966" w:rsidP="00940966">
      <w:pPr>
        <w:jc w:val="center"/>
        <w:rPr>
          <w:sz w:val="28"/>
          <w:szCs w:val="28"/>
        </w:rPr>
      </w:pPr>
      <w:r w:rsidRPr="00CE7110">
        <w:rPr>
          <w:sz w:val="28"/>
          <w:szCs w:val="28"/>
        </w:rPr>
        <w:t>Республика Мордовия</w:t>
      </w:r>
    </w:p>
    <w:p w:rsidR="00940966" w:rsidRPr="00CE7110" w:rsidRDefault="00940966" w:rsidP="00940966">
      <w:pPr>
        <w:jc w:val="center"/>
        <w:rPr>
          <w:sz w:val="28"/>
          <w:szCs w:val="28"/>
        </w:rPr>
      </w:pPr>
    </w:p>
    <w:p w:rsidR="00940966" w:rsidRPr="00CE7110" w:rsidRDefault="00940966" w:rsidP="00940966">
      <w:pPr>
        <w:jc w:val="center"/>
        <w:rPr>
          <w:sz w:val="28"/>
          <w:szCs w:val="28"/>
        </w:rPr>
      </w:pPr>
    </w:p>
    <w:p w:rsidR="00940966" w:rsidRPr="00CE7110" w:rsidRDefault="00940966" w:rsidP="00940966">
      <w:pPr>
        <w:jc w:val="center"/>
        <w:rPr>
          <w:sz w:val="28"/>
          <w:szCs w:val="28"/>
        </w:rPr>
      </w:pPr>
    </w:p>
    <w:p w:rsidR="00940966" w:rsidRPr="00CE7110" w:rsidRDefault="00940966" w:rsidP="00940966">
      <w:pPr>
        <w:jc w:val="center"/>
        <w:rPr>
          <w:sz w:val="28"/>
          <w:szCs w:val="28"/>
        </w:rPr>
      </w:pPr>
    </w:p>
    <w:p w:rsidR="00940966" w:rsidRDefault="00940966" w:rsidP="00940966">
      <w:pPr>
        <w:jc w:val="center"/>
        <w:rPr>
          <w:sz w:val="28"/>
          <w:szCs w:val="28"/>
        </w:rPr>
      </w:pPr>
      <w:r w:rsidRPr="00CE7110">
        <w:rPr>
          <w:sz w:val="28"/>
          <w:szCs w:val="28"/>
        </w:rPr>
        <w:t>ПОСТАНОВЛЕНИЕ</w:t>
      </w:r>
    </w:p>
    <w:p w:rsidR="00940966" w:rsidRPr="00CE7110" w:rsidRDefault="00940966" w:rsidP="00940966">
      <w:pPr>
        <w:jc w:val="center"/>
        <w:rPr>
          <w:sz w:val="28"/>
          <w:szCs w:val="28"/>
        </w:rPr>
      </w:pPr>
    </w:p>
    <w:p w:rsidR="00940966" w:rsidRPr="00CE7110" w:rsidRDefault="00940966" w:rsidP="00940966">
      <w:pPr>
        <w:jc w:val="center"/>
        <w:rPr>
          <w:sz w:val="28"/>
          <w:szCs w:val="28"/>
        </w:rPr>
      </w:pPr>
    </w:p>
    <w:p w:rsidR="00940966" w:rsidRPr="00CE7110" w:rsidRDefault="00940966" w:rsidP="00940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«12» 04. </w:t>
      </w:r>
      <w:r w:rsidRPr="00CE7110">
        <w:rPr>
          <w:sz w:val="28"/>
          <w:szCs w:val="28"/>
        </w:rPr>
        <w:t xml:space="preserve">2021г.                                                        </w:t>
      </w:r>
      <w:r>
        <w:rPr>
          <w:sz w:val="28"/>
          <w:szCs w:val="28"/>
        </w:rPr>
        <w:t xml:space="preserve">                     №228</w:t>
      </w:r>
    </w:p>
    <w:p w:rsidR="00940966" w:rsidRPr="00CE7110" w:rsidRDefault="00940966" w:rsidP="00940966">
      <w:pPr>
        <w:jc w:val="both"/>
        <w:rPr>
          <w:sz w:val="28"/>
          <w:szCs w:val="28"/>
        </w:rPr>
      </w:pPr>
      <w:r w:rsidRPr="00CE7110">
        <w:rPr>
          <w:sz w:val="28"/>
          <w:szCs w:val="28"/>
        </w:rPr>
        <w:tab/>
      </w:r>
      <w:r w:rsidRPr="00CE7110">
        <w:rPr>
          <w:sz w:val="28"/>
          <w:szCs w:val="28"/>
        </w:rPr>
        <w:tab/>
      </w:r>
      <w:r w:rsidRPr="00CE7110">
        <w:rPr>
          <w:sz w:val="28"/>
          <w:szCs w:val="28"/>
        </w:rPr>
        <w:tab/>
      </w:r>
      <w:r w:rsidRPr="00CE7110">
        <w:rPr>
          <w:sz w:val="28"/>
          <w:szCs w:val="28"/>
        </w:rPr>
        <w:tab/>
      </w:r>
      <w:r w:rsidRPr="00CE7110">
        <w:rPr>
          <w:sz w:val="28"/>
          <w:szCs w:val="28"/>
        </w:rPr>
        <w:tab/>
      </w:r>
      <w:r w:rsidRPr="00CE7110">
        <w:rPr>
          <w:sz w:val="28"/>
          <w:szCs w:val="28"/>
        </w:rPr>
        <w:tab/>
        <w:t>р.п. Чамзинка</w:t>
      </w:r>
    </w:p>
    <w:p w:rsidR="00940966" w:rsidRPr="00CE7110" w:rsidRDefault="00940966" w:rsidP="00940966">
      <w:pPr>
        <w:jc w:val="center"/>
        <w:rPr>
          <w:sz w:val="28"/>
          <w:szCs w:val="28"/>
        </w:rPr>
      </w:pPr>
    </w:p>
    <w:p w:rsidR="00940966" w:rsidRPr="00CE7110" w:rsidRDefault="00940966" w:rsidP="00940966">
      <w:pPr>
        <w:jc w:val="center"/>
        <w:rPr>
          <w:sz w:val="28"/>
          <w:szCs w:val="28"/>
        </w:rPr>
      </w:pPr>
    </w:p>
    <w:p w:rsidR="00940966" w:rsidRPr="00CE7110" w:rsidRDefault="00940966" w:rsidP="00940966">
      <w:pPr>
        <w:jc w:val="both"/>
        <w:rPr>
          <w:sz w:val="28"/>
          <w:szCs w:val="28"/>
        </w:rPr>
      </w:pPr>
    </w:p>
    <w:p w:rsidR="00940966" w:rsidRPr="00846A4A" w:rsidRDefault="00940966" w:rsidP="00940966">
      <w:pPr>
        <w:autoSpaceDE w:val="0"/>
        <w:autoSpaceDN w:val="0"/>
        <w:adjustRightInd w:val="0"/>
        <w:spacing w:before="108" w:after="108"/>
        <w:ind w:left="-426" w:firstLine="426"/>
        <w:jc w:val="center"/>
        <w:outlineLvl w:val="0"/>
        <w:rPr>
          <w:b/>
          <w:bCs/>
          <w:color w:val="26282F"/>
          <w:sz w:val="28"/>
          <w:szCs w:val="28"/>
        </w:rPr>
      </w:pPr>
      <w:r w:rsidRPr="00846A4A">
        <w:rPr>
          <w:bCs/>
          <w:color w:val="26282F"/>
          <w:sz w:val="28"/>
          <w:szCs w:val="28"/>
        </w:rPr>
        <w:t>О внесении изменени</w:t>
      </w:r>
      <w:r>
        <w:rPr>
          <w:bCs/>
          <w:color w:val="26282F"/>
          <w:sz w:val="28"/>
          <w:szCs w:val="28"/>
        </w:rPr>
        <w:t>я</w:t>
      </w:r>
      <w:r w:rsidRPr="00846A4A">
        <w:rPr>
          <w:bCs/>
          <w:color w:val="26282F"/>
          <w:sz w:val="28"/>
          <w:szCs w:val="28"/>
        </w:rPr>
        <w:t xml:space="preserve"> в постановление администрации Чамзинского муниципального района РМ от 21.06.2017 г. № 469 «О комиссии по профилактике и борьбе с наркоманией при администрации Чамзинского муниципального района»</w:t>
      </w:r>
    </w:p>
    <w:p w:rsidR="00940966" w:rsidRPr="00CE7110" w:rsidRDefault="00940966" w:rsidP="00940966">
      <w:pPr>
        <w:rPr>
          <w:sz w:val="28"/>
          <w:szCs w:val="28"/>
        </w:rPr>
      </w:pPr>
    </w:p>
    <w:p w:rsidR="00940966" w:rsidRPr="00CE7110" w:rsidRDefault="00940966" w:rsidP="00940966">
      <w:pPr>
        <w:ind w:left="-426" w:right="15" w:firstLine="426"/>
        <w:jc w:val="both"/>
        <w:rPr>
          <w:b/>
          <w:sz w:val="28"/>
          <w:szCs w:val="28"/>
        </w:rPr>
      </w:pPr>
      <w:r w:rsidRPr="00CE7110">
        <w:rPr>
          <w:sz w:val="28"/>
          <w:szCs w:val="28"/>
        </w:rPr>
        <w:tab/>
        <w:t>В целях совершенствования управления в области противодействия незаконному обороту наркотических средств, психотропных веществ  и их прекурсо</w:t>
      </w:r>
      <w:r>
        <w:rPr>
          <w:sz w:val="28"/>
          <w:szCs w:val="28"/>
        </w:rPr>
        <w:t>ро</w:t>
      </w:r>
      <w:r w:rsidRPr="00CE7110">
        <w:rPr>
          <w:sz w:val="28"/>
          <w:szCs w:val="28"/>
        </w:rPr>
        <w:t>в, профилактики наркотизации в Чамзинском муниципальном районе  РМ</w:t>
      </w:r>
      <w:r>
        <w:rPr>
          <w:sz w:val="28"/>
          <w:szCs w:val="28"/>
        </w:rPr>
        <w:t xml:space="preserve"> , </w:t>
      </w:r>
      <w:r w:rsidRPr="00CE7110">
        <w:rPr>
          <w:sz w:val="28"/>
          <w:szCs w:val="28"/>
        </w:rPr>
        <w:t>администрация Чамзинского муниципального района</w:t>
      </w:r>
      <w:r>
        <w:rPr>
          <w:sz w:val="28"/>
          <w:szCs w:val="28"/>
        </w:rPr>
        <w:t xml:space="preserve"> РМ</w:t>
      </w:r>
      <w:r w:rsidRPr="00CE7110">
        <w:rPr>
          <w:sz w:val="28"/>
          <w:szCs w:val="28"/>
        </w:rPr>
        <w:t xml:space="preserve">  </w:t>
      </w:r>
      <w:r w:rsidRPr="00CE7110">
        <w:rPr>
          <w:b/>
          <w:sz w:val="28"/>
          <w:szCs w:val="28"/>
        </w:rPr>
        <w:t>постановляет :</w:t>
      </w:r>
    </w:p>
    <w:p w:rsidR="00940966" w:rsidRPr="00CE7110" w:rsidRDefault="00940966" w:rsidP="00940966">
      <w:pPr>
        <w:ind w:left="-426" w:firstLine="426"/>
        <w:jc w:val="both"/>
        <w:rPr>
          <w:sz w:val="28"/>
          <w:szCs w:val="28"/>
        </w:rPr>
      </w:pPr>
      <w:r w:rsidRPr="00CE7110">
        <w:rPr>
          <w:sz w:val="28"/>
          <w:szCs w:val="28"/>
        </w:rPr>
        <w:tab/>
      </w:r>
    </w:p>
    <w:p w:rsidR="00940966" w:rsidRDefault="00940966" w:rsidP="00940966">
      <w:pPr>
        <w:ind w:left="-426" w:firstLine="426"/>
        <w:jc w:val="both"/>
        <w:rPr>
          <w:sz w:val="28"/>
          <w:szCs w:val="28"/>
        </w:rPr>
      </w:pPr>
      <w:r w:rsidRPr="00CE7110">
        <w:rPr>
          <w:sz w:val="28"/>
          <w:szCs w:val="28"/>
        </w:rPr>
        <w:tab/>
        <w:t xml:space="preserve">1. Внести в </w:t>
      </w:r>
      <w:r>
        <w:rPr>
          <w:sz w:val="28"/>
          <w:szCs w:val="28"/>
        </w:rPr>
        <w:t xml:space="preserve">приложение 2 </w:t>
      </w:r>
      <w:r w:rsidRPr="00A728CD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A728CD">
        <w:rPr>
          <w:sz w:val="28"/>
          <w:szCs w:val="28"/>
        </w:rPr>
        <w:t xml:space="preserve"> № 469 от 21.06.2017г.</w:t>
      </w:r>
      <w:r>
        <w:rPr>
          <w:sz w:val="28"/>
          <w:szCs w:val="28"/>
          <w:u w:val="single"/>
        </w:rPr>
        <w:t xml:space="preserve"> </w:t>
      </w:r>
      <w:r w:rsidRPr="00CE711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40966" w:rsidRPr="00A728CD" w:rsidRDefault="00940966" w:rsidP="00940966">
      <w:pPr>
        <w:ind w:left="-426"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1.1. У</w:t>
      </w:r>
      <w:r w:rsidRPr="00CE7110">
        <w:rPr>
          <w:sz w:val="28"/>
          <w:szCs w:val="28"/>
        </w:rPr>
        <w:t xml:space="preserve">твердить состав постоянно действующей антинаркотической комиссии Чамзинского муниципального района согласно приложению  </w:t>
      </w:r>
      <w:r>
        <w:rPr>
          <w:sz w:val="28"/>
          <w:szCs w:val="28"/>
        </w:rPr>
        <w:t>к данному постановлению</w:t>
      </w:r>
      <w:r w:rsidRPr="00CE7110">
        <w:rPr>
          <w:sz w:val="28"/>
          <w:szCs w:val="28"/>
        </w:rPr>
        <w:t xml:space="preserve"> .</w:t>
      </w:r>
    </w:p>
    <w:p w:rsidR="00940966" w:rsidRPr="00CE7110" w:rsidRDefault="00940966" w:rsidP="00940966">
      <w:pPr>
        <w:ind w:left="-426" w:firstLine="426"/>
        <w:jc w:val="both"/>
        <w:rPr>
          <w:sz w:val="28"/>
          <w:szCs w:val="28"/>
        </w:rPr>
      </w:pPr>
      <w:r w:rsidRPr="00CE7110">
        <w:rPr>
          <w:sz w:val="28"/>
          <w:szCs w:val="28"/>
        </w:rPr>
        <w:tab/>
        <w:t>2. Настоящее постановление вступает в силу после его официального опубликования в Информационном бюллетене Чамзинского муниципального района.</w:t>
      </w:r>
    </w:p>
    <w:p w:rsidR="00940966" w:rsidRPr="00CE7110" w:rsidRDefault="00940966" w:rsidP="00940966">
      <w:pPr>
        <w:ind w:left="-426" w:firstLine="426"/>
        <w:jc w:val="both"/>
        <w:rPr>
          <w:sz w:val="28"/>
          <w:szCs w:val="28"/>
        </w:rPr>
      </w:pPr>
    </w:p>
    <w:p w:rsidR="00940966" w:rsidRPr="00CE7110" w:rsidRDefault="00940966" w:rsidP="00940966">
      <w:pPr>
        <w:ind w:left="-426" w:firstLine="426"/>
        <w:jc w:val="both"/>
        <w:rPr>
          <w:sz w:val="28"/>
          <w:szCs w:val="28"/>
        </w:rPr>
      </w:pPr>
    </w:p>
    <w:p w:rsidR="00940966" w:rsidRPr="00CE7110" w:rsidRDefault="00940966" w:rsidP="00940966">
      <w:pPr>
        <w:ind w:left="-426" w:firstLine="426"/>
        <w:jc w:val="both"/>
        <w:rPr>
          <w:sz w:val="28"/>
          <w:szCs w:val="28"/>
        </w:rPr>
      </w:pPr>
    </w:p>
    <w:p w:rsidR="00940966" w:rsidRPr="00CE7110" w:rsidRDefault="00940966" w:rsidP="00940966">
      <w:pPr>
        <w:ind w:left="-426" w:firstLine="426"/>
        <w:jc w:val="both"/>
        <w:rPr>
          <w:sz w:val="28"/>
          <w:szCs w:val="28"/>
        </w:rPr>
      </w:pPr>
    </w:p>
    <w:p w:rsidR="00940966" w:rsidRPr="00CE7110" w:rsidRDefault="00940966" w:rsidP="00940966">
      <w:pPr>
        <w:ind w:left="-426" w:firstLine="426"/>
        <w:jc w:val="both"/>
        <w:rPr>
          <w:sz w:val="28"/>
          <w:szCs w:val="28"/>
        </w:rPr>
      </w:pPr>
    </w:p>
    <w:p w:rsidR="00940966" w:rsidRDefault="00940966" w:rsidP="00940966">
      <w:pPr>
        <w:ind w:left="-426" w:firstLine="426"/>
        <w:jc w:val="both"/>
        <w:rPr>
          <w:sz w:val="28"/>
          <w:szCs w:val="28"/>
        </w:rPr>
      </w:pPr>
      <w:r w:rsidRPr="00CE7110">
        <w:rPr>
          <w:sz w:val="28"/>
          <w:szCs w:val="28"/>
        </w:rPr>
        <w:t>Глава Чамзинского</w:t>
      </w:r>
    </w:p>
    <w:p w:rsidR="00940966" w:rsidRPr="00CE7110" w:rsidRDefault="00940966" w:rsidP="00940966">
      <w:pPr>
        <w:ind w:left="-426" w:firstLine="426"/>
        <w:jc w:val="both"/>
        <w:rPr>
          <w:sz w:val="28"/>
          <w:szCs w:val="28"/>
        </w:rPr>
      </w:pPr>
      <w:r w:rsidRPr="00CE7110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</w:t>
      </w:r>
      <w:r w:rsidRPr="00CE7110">
        <w:rPr>
          <w:sz w:val="28"/>
          <w:szCs w:val="28"/>
        </w:rPr>
        <w:t>В.Г.</w:t>
      </w:r>
      <w:r>
        <w:rPr>
          <w:sz w:val="28"/>
          <w:szCs w:val="28"/>
        </w:rPr>
        <w:t xml:space="preserve"> </w:t>
      </w:r>
      <w:r w:rsidRPr="00CE7110">
        <w:rPr>
          <w:sz w:val="28"/>
          <w:szCs w:val="28"/>
        </w:rPr>
        <w:t>Цыбаков</w:t>
      </w:r>
    </w:p>
    <w:p w:rsidR="00940966" w:rsidRPr="00CE7110" w:rsidRDefault="00940966" w:rsidP="00940966">
      <w:pPr>
        <w:ind w:left="-426" w:firstLine="426"/>
        <w:jc w:val="both"/>
        <w:rPr>
          <w:sz w:val="28"/>
          <w:szCs w:val="28"/>
        </w:rPr>
      </w:pPr>
    </w:p>
    <w:p w:rsidR="00940966" w:rsidRPr="00CE7110" w:rsidRDefault="00940966" w:rsidP="00940966">
      <w:pPr>
        <w:ind w:left="-426" w:firstLine="426"/>
        <w:jc w:val="both"/>
        <w:rPr>
          <w:sz w:val="28"/>
          <w:szCs w:val="28"/>
        </w:rPr>
      </w:pPr>
    </w:p>
    <w:p w:rsidR="00940966" w:rsidRPr="00CE7110" w:rsidRDefault="00940966" w:rsidP="00940966">
      <w:pPr>
        <w:ind w:left="-426" w:firstLine="426"/>
        <w:jc w:val="both"/>
        <w:rPr>
          <w:sz w:val="28"/>
          <w:szCs w:val="28"/>
        </w:rPr>
      </w:pPr>
    </w:p>
    <w:p w:rsidR="00940966" w:rsidRDefault="00940966" w:rsidP="00940966">
      <w:pPr>
        <w:ind w:left="4950" w:hanging="495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40966" w:rsidRDefault="00940966" w:rsidP="00940966">
      <w:pPr>
        <w:ind w:left="4950" w:hanging="4950"/>
        <w:jc w:val="right"/>
        <w:rPr>
          <w:sz w:val="26"/>
          <w:szCs w:val="26"/>
        </w:rPr>
      </w:pPr>
    </w:p>
    <w:p w:rsidR="00940966" w:rsidRDefault="00940966" w:rsidP="00940966">
      <w:pPr>
        <w:ind w:left="4950" w:hanging="495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940966" w:rsidRDefault="00940966" w:rsidP="00940966">
      <w:pPr>
        <w:ind w:left="4950" w:hanging="495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940966" w:rsidRDefault="00940966" w:rsidP="00940966">
      <w:pPr>
        <w:ind w:left="4950" w:hanging="4950"/>
        <w:jc w:val="right"/>
        <w:rPr>
          <w:sz w:val="26"/>
          <w:szCs w:val="26"/>
        </w:rPr>
      </w:pPr>
      <w:r>
        <w:rPr>
          <w:sz w:val="26"/>
          <w:szCs w:val="26"/>
        </w:rPr>
        <w:t>Чамзинского муниципального</w:t>
      </w:r>
    </w:p>
    <w:p w:rsidR="00940966" w:rsidRDefault="00940966" w:rsidP="00940966">
      <w:pPr>
        <w:ind w:left="4950" w:hanging="495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района РМ от ____2021 г. №____</w:t>
      </w:r>
    </w:p>
    <w:p w:rsidR="00940966" w:rsidRDefault="00940966" w:rsidP="00940966">
      <w:pPr>
        <w:ind w:left="4950" w:hanging="4950"/>
        <w:jc w:val="both"/>
        <w:rPr>
          <w:b/>
          <w:sz w:val="26"/>
          <w:szCs w:val="26"/>
        </w:rPr>
      </w:pPr>
      <w:r w:rsidRPr="00225CFB">
        <w:rPr>
          <w:b/>
          <w:sz w:val="26"/>
          <w:szCs w:val="26"/>
        </w:rPr>
        <w:t xml:space="preserve">                                                        </w:t>
      </w:r>
    </w:p>
    <w:p w:rsidR="00940966" w:rsidRDefault="00940966" w:rsidP="00940966">
      <w:pPr>
        <w:ind w:left="4950" w:hanging="4950"/>
        <w:jc w:val="both"/>
        <w:rPr>
          <w:b/>
          <w:sz w:val="26"/>
          <w:szCs w:val="26"/>
        </w:rPr>
      </w:pPr>
    </w:p>
    <w:p w:rsidR="00940966" w:rsidRPr="00225CFB" w:rsidRDefault="00940966" w:rsidP="00940966">
      <w:pPr>
        <w:ind w:left="4950" w:hanging="49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</w:t>
      </w:r>
      <w:r w:rsidRPr="00225CFB">
        <w:rPr>
          <w:b/>
          <w:sz w:val="26"/>
          <w:szCs w:val="26"/>
        </w:rPr>
        <w:t xml:space="preserve"> СОСТАВ</w:t>
      </w:r>
    </w:p>
    <w:p w:rsidR="00940966" w:rsidRPr="00225CFB" w:rsidRDefault="00940966" w:rsidP="00940966">
      <w:pPr>
        <w:ind w:left="4950" w:hanging="4950"/>
        <w:jc w:val="both"/>
        <w:rPr>
          <w:b/>
          <w:sz w:val="26"/>
          <w:szCs w:val="26"/>
        </w:rPr>
      </w:pPr>
      <w:r w:rsidRPr="00225CFB">
        <w:rPr>
          <w:b/>
          <w:sz w:val="26"/>
          <w:szCs w:val="26"/>
        </w:rPr>
        <w:t xml:space="preserve">                                             Антинаркотической комиссии</w:t>
      </w:r>
    </w:p>
    <w:p w:rsidR="00940966" w:rsidRPr="00225CFB" w:rsidRDefault="00940966" w:rsidP="00940966">
      <w:pPr>
        <w:ind w:left="4950" w:hanging="4950"/>
        <w:jc w:val="both"/>
        <w:rPr>
          <w:b/>
          <w:sz w:val="26"/>
          <w:szCs w:val="26"/>
        </w:rPr>
      </w:pPr>
      <w:r w:rsidRPr="00225CFB">
        <w:rPr>
          <w:b/>
          <w:sz w:val="26"/>
          <w:szCs w:val="26"/>
        </w:rPr>
        <w:t xml:space="preserve">                                       Чамзинского муниципального района</w:t>
      </w:r>
      <w:r>
        <w:rPr>
          <w:b/>
          <w:sz w:val="26"/>
          <w:szCs w:val="26"/>
        </w:rPr>
        <w:t xml:space="preserve"> РМ</w:t>
      </w:r>
    </w:p>
    <w:p w:rsidR="00940966" w:rsidRDefault="00940966" w:rsidP="00940966">
      <w:pPr>
        <w:ind w:left="4950" w:hanging="4950"/>
        <w:jc w:val="both"/>
        <w:rPr>
          <w:b/>
          <w:sz w:val="26"/>
          <w:szCs w:val="26"/>
        </w:rPr>
      </w:pPr>
    </w:p>
    <w:p w:rsidR="00940966" w:rsidRPr="00225CFB" w:rsidRDefault="00940966" w:rsidP="00940966">
      <w:pPr>
        <w:ind w:left="4950" w:hanging="4950"/>
        <w:jc w:val="both"/>
        <w:rPr>
          <w:sz w:val="26"/>
          <w:szCs w:val="26"/>
        </w:rPr>
      </w:pPr>
      <w:r w:rsidRPr="00225CFB">
        <w:rPr>
          <w:sz w:val="26"/>
          <w:szCs w:val="26"/>
        </w:rPr>
        <w:t>Цыбаков Вячеслав Геннадьевич</w:t>
      </w:r>
      <w:r w:rsidRPr="00225CFB">
        <w:rPr>
          <w:sz w:val="26"/>
          <w:szCs w:val="26"/>
        </w:rPr>
        <w:tab/>
        <w:t>- Глава Чамзинского муниципального района, председатель комиссии;</w:t>
      </w:r>
    </w:p>
    <w:p w:rsidR="00940966" w:rsidRDefault="00940966" w:rsidP="00940966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Криулькин Иван Маркеевич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заместитель Главы администрации Чамзинского муниципального района – заместитель председателя комиссии;</w:t>
      </w:r>
    </w:p>
    <w:p w:rsidR="00940966" w:rsidRDefault="00940966" w:rsidP="00940966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Настина Светлана Михайловна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руководитель аппарата администрации Чамзинского муниципального района – заместитель председателя комиссии;</w:t>
      </w:r>
    </w:p>
    <w:p w:rsidR="00940966" w:rsidRDefault="00940966" w:rsidP="00940966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Кузнецова Наталья Евгеньевна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консультант администрации Чамзинского муниципального района – секретарь комиссии.</w:t>
      </w:r>
    </w:p>
    <w:p w:rsidR="00940966" w:rsidRDefault="00940966" w:rsidP="00940966">
      <w:pPr>
        <w:jc w:val="both"/>
        <w:rPr>
          <w:sz w:val="26"/>
          <w:szCs w:val="26"/>
        </w:rPr>
      </w:pPr>
    </w:p>
    <w:p w:rsidR="00940966" w:rsidRDefault="00940966" w:rsidP="00940966">
      <w:pPr>
        <w:jc w:val="center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940966" w:rsidRDefault="00940966" w:rsidP="00940966">
      <w:pPr>
        <w:rPr>
          <w:sz w:val="26"/>
          <w:szCs w:val="26"/>
        </w:rPr>
      </w:pPr>
    </w:p>
    <w:p w:rsidR="00940966" w:rsidRDefault="00940966" w:rsidP="00940966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>Качалов Евгений Иванович</w:t>
      </w:r>
      <w:r>
        <w:rPr>
          <w:sz w:val="26"/>
          <w:szCs w:val="26"/>
        </w:rPr>
        <w:tab/>
        <w:t>-  заместитель начальника отдела полиции        ММО МВД России «Чамзинский»;</w:t>
      </w:r>
    </w:p>
    <w:p w:rsidR="00940966" w:rsidRDefault="00940966" w:rsidP="00940966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Махаева Татьяна Васильевна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начальник Управления по социальной работе администрации Чамзинского муниципального района;</w:t>
      </w:r>
    </w:p>
    <w:p w:rsidR="00940966" w:rsidRDefault="00940966" w:rsidP="00940966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Филягина Лариса Викторовна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-консультант отдела образования  управления по социальной работе администрации Чамзинского муниципального района;</w:t>
      </w:r>
    </w:p>
    <w:p w:rsidR="00940966" w:rsidRDefault="00940966" w:rsidP="00940966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>Паркина  Юлия Васильевна</w:t>
      </w:r>
      <w:r>
        <w:rPr>
          <w:sz w:val="26"/>
          <w:szCs w:val="26"/>
        </w:rPr>
        <w:tab/>
        <w:t>- врач нарколог ГБУЗ РМ «Комсомольской центральной районной больницы» ( по согласованию);</w:t>
      </w:r>
    </w:p>
    <w:p w:rsidR="00940966" w:rsidRDefault="00940966" w:rsidP="00940966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>Каралупов Сергей Павлович</w:t>
      </w:r>
      <w:r>
        <w:rPr>
          <w:sz w:val="26"/>
          <w:szCs w:val="26"/>
        </w:rPr>
        <w:tab/>
        <w:t>- начальник отдела вневедомственной охраны по Чамзинскому муниципальному району (по согласованию);</w:t>
      </w:r>
    </w:p>
    <w:p w:rsidR="00940966" w:rsidRDefault="00940966" w:rsidP="00940966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Костин Виктор Федорович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зав. отделом по делам  молодежи  и спорта;</w:t>
      </w:r>
    </w:p>
    <w:p w:rsidR="00940966" w:rsidRDefault="00940966" w:rsidP="00940966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Бабуров Николай Николаевич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директор МБОУ «Комсомольская средняя общеобразовательная школа №1»;</w:t>
      </w:r>
    </w:p>
    <w:p w:rsidR="00940966" w:rsidRDefault="00940966" w:rsidP="00940966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Кузина Вера Сергеевна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заместитель директора МБОУ «Комсомольская средняя общеобразовательная школа №2»;</w:t>
      </w:r>
    </w:p>
    <w:p w:rsidR="00940966" w:rsidRPr="00CE7110" w:rsidRDefault="00940966" w:rsidP="00940966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Курочкина Наталья Николаевна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директор МБОУ «Лицея  №1».</w:t>
      </w:r>
    </w:p>
    <w:p w:rsidR="001402D2" w:rsidRDefault="001402D2" w:rsidP="00F62B75">
      <w:pPr>
        <w:tabs>
          <w:tab w:val="left" w:pos="2268"/>
        </w:tabs>
        <w:autoSpaceDE w:val="0"/>
        <w:spacing w:after="120"/>
        <w:ind w:right="-8"/>
      </w:pPr>
    </w:p>
    <w:p w:rsidR="00940966" w:rsidRDefault="00940966" w:rsidP="00F62B75">
      <w:pPr>
        <w:tabs>
          <w:tab w:val="left" w:pos="2268"/>
        </w:tabs>
        <w:autoSpaceDE w:val="0"/>
        <w:spacing w:after="120"/>
        <w:ind w:right="-8"/>
      </w:pP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center"/>
      </w:pPr>
      <w:r>
        <w:t>Администрация Чамзинского муниципального района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center"/>
      </w:pPr>
      <w:r>
        <w:t>Республики Мордовия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center"/>
      </w:pP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center"/>
      </w:pP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center"/>
      </w:pPr>
      <w:r>
        <w:t>П О С Т А Н О В Л Е Н И Е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center"/>
      </w:pP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center"/>
      </w:pPr>
      <w:r>
        <w:t>12.04. 2021 г.                                                                                                        № 229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center"/>
      </w:pPr>
      <w:r>
        <w:t>рп. Чамзинка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center"/>
      </w:pPr>
      <w:r>
        <w:t>Об  утверждении  Положения  о  системе управления  охраной труда в Администрации  Чамзинского  муниципального района РМ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</w:pPr>
      <w:r>
        <w:t xml:space="preserve">        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В соответствии с Трудовым кодексом Российской Федерации, руководствуясь Приказом Минтруда России от 19.08.2016 № 438н «Об утверждении типового положения о системе управления охраной труда», администрация Чамзинского муниципального района РМ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ПОСТАНОВЛЯЕТ: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 xml:space="preserve">       1. Утвердить Положение о системе управления охраной труда в Администрации Чамзинского муниципального района РМ 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 xml:space="preserve">       2. Настоящее постановление вступает в законную силу после  его официального опубликования в Информационном бюллетене Чамзинского муниципального района РМ.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 xml:space="preserve">       3. Контроль за исполнением настоящего постановления оставляю за собой.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 xml:space="preserve"> 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 xml:space="preserve">Глава Чамзинского 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 xml:space="preserve">муниципального района РМ                                                           </w:t>
      </w:r>
      <w:r w:rsidR="00EF179D">
        <w:t xml:space="preserve">                         </w:t>
      </w:r>
      <w:r>
        <w:t xml:space="preserve"> В.Г. Цыбаков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</w:p>
    <w:p w:rsidR="00C20808" w:rsidRDefault="00C20808" w:rsidP="00EF179D">
      <w:pPr>
        <w:tabs>
          <w:tab w:val="left" w:pos="2268"/>
        </w:tabs>
        <w:autoSpaceDE w:val="0"/>
        <w:spacing w:after="120"/>
        <w:ind w:right="-8"/>
        <w:jc w:val="right"/>
      </w:pPr>
      <w:r>
        <w:t>Приложение к</w:t>
      </w:r>
    </w:p>
    <w:p w:rsidR="00C20808" w:rsidRDefault="00C20808" w:rsidP="00EF179D">
      <w:pPr>
        <w:tabs>
          <w:tab w:val="left" w:pos="2268"/>
        </w:tabs>
        <w:autoSpaceDE w:val="0"/>
        <w:spacing w:after="120"/>
        <w:ind w:right="-8"/>
        <w:jc w:val="right"/>
      </w:pPr>
      <w:r>
        <w:t xml:space="preserve">   постановлению администрации</w:t>
      </w:r>
    </w:p>
    <w:p w:rsidR="00C20808" w:rsidRDefault="00C20808" w:rsidP="00EF179D">
      <w:pPr>
        <w:tabs>
          <w:tab w:val="left" w:pos="2268"/>
        </w:tabs>
        <w:autoSpaceDE w:val="0"/>
        <w:spacing w:after="120"/>
        <w:ind w:right="-8"/>
        <w:jc w:val="right"/>
      </w:pPr>
      <w:r>
        <w:t xml:space="preserve">Чамзинского муниципального района РМ </w:t>
      </w:r>
    </w:p>
    <w:p w:rsidR="00C20808" w:rsidRDefault="00C20808" w:rsidP="00EF179D">
      <w:pPr>
        <w:tabs>
          <w:tab w:val="left" w:pos="2268"/>
        </w:tabs>
        <w:autoSpaceDE w:val="0"/>
        <w:spacing w:after="120"/>
        <w:ind w:right="-8"/>
        <w:jc w:val="right"/>
      </w:pPr>
      <w:r>
        <w:t>от_______2021 г.  №____</w:t>
      </w:r>
    </w:p>
    <w:p w:rsidR="00C20808" w:rsidRDefault="00C20808" w:rsidP="00EF179D">
      <w:pPr>
        <w:tabs>
          <w:tab w:val="left" w:pos="2268"/>
        </w:tabs>
        <w:autoSpaceDE w:val="0"/>
        <w:spacing w:after="120"/>
        <w:ind w:right="-8"/>
        <w:jc w:val="right"/>
      </w:pPr>
      <w:r>
        <w:t xml:space="preserve">.                                     </w:t>
      </w:r>
    </w:p>
    <w:p w:rsidR="00C20808" w:rsidRDefault="00C20808" w:rsidP="00EF179D">
      <w:pPr>
        <w:tabs>
          <w:tab w:val="left" w:pos="2268"/>
        </w:tabs>
        <w:autoSpaceDE w:val="0"/>
        <w:spacing w:after="120"/>
        <w:ind w:right="-8"/>
        <w:jc w:val="right"/>
      </w:pPr>
      <w:r>
        <w:t>ПОЛОЖЕНИЕ</w:t>
      </w:r>
    </w:p>
    <w:p w:rsidR="00C20808" w:rsidRDefault="00C20808" w:rsidP="00EF179D">
      <w:pPr>
        <w:tabs>
          <w:tab w:val="left" w:pos="2268"/>
        </w:tabs>
        <w:autoSpaceDE w:val="0"/>
        <w:spacing w:after="120"/>
        <w:ind w:right="-8"/>
        <w:jc w:val="right"/>
      </w:pPr>
      <w:r>
        <w:lastRenderedPageBreak/>
        <w:t>о системе управления охраной труда в администрации Чамзинского</w:t>
      </w:r>
    </w:p>
    <w:p w:rsidR="00C20808" w:rsidRDefault="00C20808" w:rsidP="00EF179D">
      <w:pPr>
        <w:tabs>
          <w:tab w:val="left" w:pos="2268"/>
        </w:tabs>
        <w:autoSpaceDE w:val="0"/>
        <w:spacing w:after="120"/>
        <w:ind w:right="-8"/>
        <w:jc w:val="right"/>
      </w:pPr>
      <w:r>
        <w:t xml:space="preserve"> муниципального района РМ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1. Общие положения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1. Положение о системе управления охраной труда администрации    Чамзинского муниципального района РМ разработано на основе Типового положения о системе управления охраной труда, утвержденного Приказом Минтруда России от 19.08.2016 N 438н.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2. Настоящее Положение создано в целях обеспечения функционирования системы управления охраной труда (далее - СУОТ) в Администрации  Чамзинского муниципального района РМ, в частности, с учетом: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раздела X "Охрана труда" Трудового кодекса РФ;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N 169-ст);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N 601-ст).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3. Настоящее положение устанавливает общие требования к организации работы по охране труда на основе нормативных правовых документов, принципов и методов управления, направленных на совершенствование деятельности по охране труда.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4. СУОТ представляет собой единство: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а) организационных структур управления администрации Чамзинского муниципального образования РМ с фиксированными обязанностями его должностных лиц;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в) устанавливающей (локальные нормативные акты администрации   Чамзинского муниципального района РМ ) и фиксирующей (журналы, акты, записи) документации.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5. Требования СУОТ обязательны для всех работников администрации   Чамзинского муниципального района РМ.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6. СУОТ состоит из следующих разделов и подразделов: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а) политика в области охраны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б) цели в области охраны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в) обеспечение функционирования СУОТ (распределение обязанностей в сфере охраны труда между должностными лицами);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г) процедуры, направленные на достижение целей в области охраны труда (далее - процедуры), включая: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процедуру подготовки работников по охране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процедуру организации и проведения оценки условий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процедуру управления профессиональными рисками;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процедуру организации и проведения наблюдения за состоянием здоровья работников;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lastRenderedPageBreak/>
        <w:t>- процедуру обеспечения оптимальных режимов труда и отдыха работников;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д) планирование мероприятий по реализации процедур;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е) контроль функционирования СУОТ и мониторинг реализации процедур;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ж) планирование улучшений функционирования СУОТ;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з) реагирование на аварии, несчастные случаи и профессиональные заболевания;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и) управление документами СУОТ.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7. 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II. Политика в области охраны труда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8. Политика администрации Чамзинского муниципального района РМ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9. Политика по охране труда обеспечивает: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а) приоритет сохранения жизни и здоровья работников в процессе их трудовой деятельности;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б) соответствие условий труда на рабочих местах требованиям охраны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в) выполнение последовательных и непрерывных мер по предупреждению происшествий и случаев ухудшения состояния здоровья работников, производственного травматизма и профессиональных заболеваний;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г) непрерывное совершенствование и повышение эффективности СУОТ;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д) личную заинтересованность в обеспечении, насколько это возможно, безопасных условий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е) выполнение иных обязанностей в области охраны труда исходя из специфики своей деятельности.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10. В политике по охране труда отражены: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а) положения о соответствии условий труда на рабочих местах в администрации Чамзинского муниципального района РМ требованиям охраны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б) обязательства  администрации Чамзинского муниципального района РМ по предотвращению травматизма и ухудшения здоровья работников;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в) порядок совершенствования функционирования СУОТ.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III. Цели в области охраны труда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11. Основные цели администрации Чамзинского муниципального района РМ в области охраны труда (далее - цели) содержатся в политике по охране труда и достигаются путем реализации в администрации Чамзинского муниципального района РМ процедур, предусмотренных разд. V настоящего Положения.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12. Цели сформулированы с учетом необходимости оценки их достижения.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lastRenderedPageBreak/>
        <w:t>13. Основной целью является обеспечение приоритета сохранения жизни и здоровья работников администрации Чамзинского муниципального района РМ.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IV. Обеспечение функционирования СУОТ (распределение обязанностей в сфере охраны труда между должностными лицами)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14. Уровни управления охраной труда: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а) уровень администрации Чамзинского муниципального района РМ в целом.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15. Управление охраной труда осуществляется при непосредственном участии работников администрации Чамзинского муниципального района РМ.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16. Распределение обязанностей в сфере охраны труда закрепляется в отдельных локальных нормативных актах администрации Чамзинского муниципального района РМ, планах мероприятий, а также в должностных инструкциях лиц, участвующих в управлении охраной труда.</w:t>
      </w:r>
      <w:r>
        <w:cr/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17. Обязанности в сфере охраны труда: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а) администрации Чамзинского муниципального района РМ: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гарантирует права работников на охрану труда, включая обеспечение условий труда, соответствующих требованиям охраны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обеспечивает соблюдение режима труда и отдыха работников;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организует ресурсное обеспечение мероприятий по охране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принимает меры по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обеспечивает создание и функционирование СУОТ;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руководит разработкой организационно-распорядительных документов;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определяет ответственность специалистов охраны труда за деятельность в области охраны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организует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(при необходимости);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обеспечивает приобретение и выдачу за счет собственных средств специальной одежды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организует проведение специальной оценки условий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содействует работе комиссии по охране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обеспечивает санитарно-бытовое обслуживание обеспечение работников в соответствии с требованиями охраны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lastRenderedPageBreak/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приостанавливает работы в случаях, установленных требованиями охраны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обеспечивает доступность документов и информации, содержащих требования охраны труда, действующие в администрации Чамзинского муниципального района РМ, для ознакомления с ними работников и иных лиц;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б) работник: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соблюдает требования охраны труда в рамках выполнения своих должностных обязанностей, включая выполнение требований инструкций по охране труда, правил внутреннего трудового распорядка администрации Чамзинского муниципального района РМ а также соблюдение трудовой дисциплины, выполнение указаний руководителя;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проходит медицинские осмотры по направлению работодателя (при необходимости);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участвует в контроле за состоянием условий и охраны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содержит в чистоте свое рабочее место;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перед началом рабочего дня проводит осмотр своего рабочего места;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следит за исправностью техники на своем рабочем месте;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правильно использует средства индивидуальной и коллективной защиты и приспособления, обеспечивающие безопасность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извещает руководителя о любой ситуации, угрожающей жизни и здоровью людей, о каждом несчастном случае или об ухудшении состояния своего здоровья;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при возникновении чрезвычайной ситуации принимает необходимые меры по ее ликвидации;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принимает меры по оказанию первой помощи пострадавшим на производстве;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в) специалист по охране труда: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обеспечивает функционирование СУОТ;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осуществляет руководство организационной работой по охране труда в администрации Чамзинского муниципального района РМ;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осуществляет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контролирует соблюдение требований охраны труда в администрации Чамзинского муниципального района РМ  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осуществляет оперативную и консультативную связь с органами государственной власти по вопросам охраны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участвует в разработке и пересмотре локальных актов по охране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lastRenderedPageBreak/>
        <w:t>- участвует в организации и проведении специальной оценки условий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организует проведение медицинских осмотров работников;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участвует в расследовании несчастных случаев,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V. Процедуры, направленные на достижение целей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в области охраны труда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18. С целью организации процедуры подготовки работников по охране труда, исходя из специфики своей деятельности, администрация Чамзинского муниципального района РМ устанавливает (определяет):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б) перечень должностей работников, проходящих стажировку по охране труда, с указанием ее продолжительности по каждой должности;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в) перечень должностей работников, освобожденных от прохождения первичного инструктажа на рабочем месте;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г) состав комиссии по проверке знаний требований охраны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д) регламент работы комиссии по проверке знаний требований охраны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е) перечень вопросов по охране труда, по которым работники проходят проверку знаний в комиссии;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ж) порядок организации и проведения инструктажа по охране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19. С целью организации процедуры и проведения оценки условий труда администрации Чамзинского муниципального района РМ, исходя из специфики своей деятельности, определяет: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б)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в) порядок урегулирования споров по вопросам специальной оценки условий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г) порядок использования результатов специальной оценки условий труда.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20. С целью организации процедуры управления профессиональными рисками администрации Чамзинского муниципального района РМ, исходя из специфики своей деятельности, определяет порядок реализации следующих мероприятий по управлению профессиональными рисками:</w:t>
      </w:r>
      <w:r>
        <w:cr/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а) выявление опасностей;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б) оценка уровней профессиональных рисков;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в) снижение уровней профессиональных рисков.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21. Идентификация опасностей, представляющих угрозу жизни и здоровью работников, и составление их перечня осуществляются с привлечением специалиста по охране труда, комиссии по охране труда, работников.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lastRenderedPageBreak/>
        <w:t>22. В качестве опасностей, представляющих угрозу жизни и здоровью работников, администрации Чамзинского муниципального района РМ, исходя из специфики своей деятельности, рассматривает: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а) механические опасности: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опасность падения из-за потери равновесия, в том числе при спотыкании или проскальзывании, при передвижении по скользким поверхностям или мокрым полам;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опасность пореза частей тела, в том числе кромкой листа бумаги, канцелярским ножом, ножницами;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опасность травмирования, в том числе в результате падающими снегом и (или) льдом, упавшими с крыш зданий и сооружений;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б) электрические опасности: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опасность поражения электростатическим зарядом;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в) термические опасности: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опасность ожога при контакте незащищенных частей тела с поверхностью предметов, имеющих высокую температуру;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г) опасности, связанные с воздействием световой среды: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опасность недостаточной освещенности в рабочей зоне;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опасность повышенной яркости света;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опасность пониженной контрастности;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д) опасности, связанные с воздействием неионизирующих излучений: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опасность, связанная с воздействием электростатического поля;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опасность, связанная с воздействием постоянного магнитного поля;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опасность от электромагнитных излучений;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опасность, связанная с воздействием ультрафиолетового излучения;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е) опасности пожара: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опасность от вдыхания дыма, паров вредных газов и пыли при пожаре;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опасность воспламенения;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опасность воздействия открытого пламени;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опасность воздействия повышенной температуры окружающей среды;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опасность воздействия пониженной концентрации кислорода в воздухе;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опасность воздействия огнетушащих веществ;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опасность воздействия осколков частей разрушившихся зданий, сооружений, строений;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ж) опасности, связанные с применением средств индивидуальной защиты: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опасность, связанная с несоответствием средств индивидуальной защиты анатомическим особенностям человека;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lastRenderedPageBreak/>
        <w:t>- опасность, связанная со скованностью, вызванной применением средств индивидуальной защиты;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- опасность отравления.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23. При рассмотрении перечисленных в п. 22 настоящего Положения опасностей администрации Чамзинского муниципального района РМ проводит анализ, оценку и упорядочивание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24. Методы оценки уровня профессиональных рисков определяются администрацией Чамзинского муниципального района РМ с учетом характера своей деятельности.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Допускается использование разных методов оценки уровня профессиональных рисков.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25. При описании процедуры управления профессиональными рисками учитывается следующее: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а) управление профессиональными рисками осуществляется с учетом текущей, прошлой и будущей деятельности администрации Чамзинского муниципального района РМ;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б) тяжесть возможного ущерба растет пропорционально увеличению числа людей, подвергающихся опасности;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в) все оцененные профессиональные риски подлежат управлению;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26. К мерам по исключению или снижению уровней профессиональных рисков относятся: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а) использование средств индивидуальной защиты;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27. Администрация Чамзинского муниципального района РМ производит информирование всех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28. Указанное в п. 20 настоящего Положения информирование осуществляется в следующих формах: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а) включение соответствующих положений в трудовой договор работника;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б) ознакомление работника с результатами специальной оценки условий труда на его рабочем месте;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в) использование информационных ресурсов в информационно-телекоммуникационной сети Интернет;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г) размещение соответствующей информации в общедоступных местах.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29. С целью организации процедуры обеспечения оптимальных режимов труда и отдыха работников администрации Чамзинского муниципального района РМ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 К таким мероприятиям относятся: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а) обеспечение рационального использования рабочего времени;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б) обеспечение перерывов для отдыха работников, включая перерывы для создания благоприятных микроклиматических условий;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lastRenderedPageBreak/>
        <w:t>в) поддержание высокого уровня работоспособности и профилактика утомляемости работников.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30. При организации процедуры обеспечения работников средствами индивидуальной защиты, смывающими и обезвреживающими средствами в администрации Чамзинского муниципального района РМ  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а) выявляются потребности в обеспечении работников средствами индивидуальной защиты, смывающими и обезвреживающими средствами;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б) разрабатывается порядок обеспечения работников средствами индивидуальной защиты, смывающими и обезвреживающими средствами;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в) утверждается перечень должностей работников которым положены средства индивидуальной защиты, смывающие и обезвреживающие средства.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31. Обеспечение работников средствами индивидуальной защиты, смывающими и обезвреживающими средствами производится по наименованиям, реквизитам.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VI. Планирование мероприятий по реализации процедур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32. План мероприятий по реализации процедур в администрации Чамзинского муниципального района РМ составляется ежегодно и утверждается Главой  Чамзинского муниципального района РМ.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33. В плане отражаются: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а) результаты проведенного анализа состояния условий и охраны труда в администрации Чамзинского муниципального района РМ;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б) общий перечень мероприятий, проводимых при реализации процедур;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в) ожидаемый результат по каждому мероприятию, проводимому при реализации процедур;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г) сроки реализации по каждому мероприятию, проводимому при реализации процедур;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д) ответственные лица за реализацию мероприятий, проводимых при реализации процедур, на каждом уровне управления;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е) источник финансирования мероприятий, проводимых при реализации процедур.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VII. Контроль функционирования СУОТ и мониторинг реализации процедур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34. С целью организации контроля функционирования СУОТ и мониторинга реализации процедур в администрации Чамзинского муниципального района РМ устанавливается порядок реализации мероприятий, обеспечивающих: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б) получение информации для определения результативности и эффективности процедур;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в) получение данных, составляющих основу для принятия решений по совершенствованию СУОТ.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35. В администрации Чамзинского муниципального района РМ определяются основные виды контроля функционирования СУОТ и мониторинга реализации процедур, к которым относятся: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а) контроль состояния рабочего места,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б) контроль эффективности функционирования СУОТ в целом.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lastRenderedPageBreak/>
        <w:t>36. Результаты контроля функционирования СУОТ и мониторинга реализации процедур оформляются в форме акта.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37.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несчастных случаев, профессиональных заболеваний, незамедлительно осуществляются корректирующие действия.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VIII. Планирование улучшений функционирования СУОТ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38. Улучшение функционирования СУОТ в администрации Чамзинского муниципального района РМ производится по результатам контроля функционирования СУОТ и мониторинга реализации процедур, а также учета результатов расследований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39. При планировании улучшения функционирования СУОТ администрации Чамзинского муниципального района РМ  проводит анализ эффективности функционирования СУОТ, предусматривающий оценку следующих показателей: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а) степень достижения целей в области охраны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б) способность СУОТ обеспечивать выполнение обязанностей администрации Чамзинского муниципального района РМ  , отраженных в политике по охране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в) эффективность действий, намеченных в администрации Чамзинского муниципального района РМ на всех уровнях управления по результатам предыдущего анализа эффективности функционирования СУОТ;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г) необходимость изменения СУОТ, включая корректировку целей в области охраны труда, перераспределение обязанностей должностных лиц администрации Чамзинского муниципального района РМ в области охраны труда, перераспределение ресурсов работодателя;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д) необходимость изменения критериев оценки эффективности функционирования СУОТ.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IX. Реагирование на несчастные случаи и профессиональные заболевания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40. С целью обеспечения и поддержания безопасных условий труда, недопущения случаев производственного травматизма и профессиональной заболеваемости в администрации Чамзинского муниципального района РМ выявляются потенциально возможные риски, устанавливается порядок действий в случае их возникновения.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41. Порядок действий при возникновении травматизма производится с учетом существующих и разрабатываемых планов реагирования на травматизм и ликвидации их последствий, а также необходимости гарантировать в случае травматизма: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а) не возобновление работы в условиях травма опасности;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в)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г) 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X. Управление документами СУОТ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lastRenderedPageBreak/>
        <w:t>42. С целью организации управления документами СУОТ администрации Чамзинского муниципального района РМ, исходя из специфики своей деятельности,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43. Лица, ответственные за разработку и утверждение документов СУОТ, назначаются распоряжением Главы Чамзинского муниципального района РМ 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44. Основными документами по охране труда администрации Чамзинского муниципального района РМ являются: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а) план мероприятий по реализации процедур, направленных на достижение целей в области охраны труда в администрации Чамзинского муниципального района РМ;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б) положение об организации охраны труда в администрации Чамзинского муниципального района РМ;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 xml:space="preserve">в)положение  о  комиссии  по  охране  труда   администрации  Чамзинского муниципального района РМ;   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в) должностная инструкция специалиста ответственного за охрану труда;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г) перечень должностей работников, проходящих первичный, повторный и другие виды инструктажей по охране труда в администрации Чамзинского муниципального района РМ;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д) перечень должностей работников администрации Чамзинского муниципального района РМ, освобожденных от прохождения первичного инструктажа на рабочем месте;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е) перечень должностей работников, подлежащих медицинским осмотрам;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ж) порядок обеспечения работников администрации  Чамзинского муниципального района РМ средствами индивидуальной защиты, смывающими и обезвреживающими средствами;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45.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а) акты и иные записи данных, вытекающие из осуществления СУОТ;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б) журналы учета и акты записей данных об авариях, несчастных случаях;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  <w:jc w:val="both"/>
      </w:pPr>
      <w:r>
        <w:t>в) результаты контроля функционирования СУОТ.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</w:pPr>
      <w:r>
        <w:t xml:space="preserve"> </w:t>
      </w:r>
    </w:p>
    <w:p w:rsidR="00C20808" w:rsidRDefault="00C20808" w:rsidP="00C20808">
      <w:pPr>
        <w:tabs>
          <w:tab w:val="left" w:pos="2268"/>
        </w:tabs>
        <w:autoSpaceDE w:val="0"/>
        <w:spacing w:after="120"/>
        <w:ind w:right="-8"/>
      </w:pPr>
      <w:r>
        <w:t xml:space="preserve"> </w:t>
      </w:r>
    </w:p>
    <w:p w:rsidR="00940966" w:rsidRDefault="00940966" w:rsidP="00F62B75">
      <w:pPr>
        <w:tabs>
          <w:tab w:val="left" w:pos="2268"/>
        </w:tabs>
        <w:autoSpaceDE w:val="0"/>
        <w:spacing w:after="120"/>
        <w:ind w:right="-8"/>
        <w:sectPr w:rsidR="00940966" w:rsidSect="00192C9F">
          <w:pgSz w:w="11906" w:h="16838"/>
          <w:pgMar w:top="1134" w:right="624" w:bottom="1134" w:left="1474" w:header="709" w:footer="709" w:gutter="0"/>
          <w:cols w:space="708"/>
          <w:docGrid w:linePitch="360"/>
        </w:sectPr>
      </w:pPr>
    </w:p>
    <w:tbl>
      <w:tblPr>
        <w:tblW w:w="19411" w:type="dxa"/>
        <w:tblInd w:w="-176" w:type="dxa"/>
        <w:tblLayout w:type="fixed"/>
        <w:tblLook w:val="0000"/>
      </w:tblPr>
      <w:tblGrid>
        <w:gridCol w:w="10349"/>
        <w:gridCol w:w="4253"/>
        <w:gridCol w:w="4809"/>
      </w:tblGrid>
      <w:tr w:rsidR="009A493A" w:rsidRPr="0018098F" w:rsidTr="00B7799F">
        <w:tc>
          <w:tcPr>
            <w:tcW w:w="10349" w:type="dxa"/>
          </w:tcPr>
          <w:p w:rsidR="009A493A" w:rsidRDefault="008B294A" w:rsidP="00F62B75">
            <w:pPr>
              <w:tabs>
                <w:tab w:val="left" w:pos="2268"/>
              </w:tabs>
              <w:autoSpaceDE w:val="0"/>
              <w:spacing w:after="120"/>
              <w:ind w:right="-8"/>
            </w:pPr>
            <w:r>
              <w:lastRenderedPageBreak/>
              <w:t xml:space="preserve">                                                                                         </w:t>
            </w:r>
          </w:p>
          <w:p w:rsidR="001402D2" w:rsidRDefault="001402D2" w:rsidP="00F62B75">
            <w:pPr>
              <w:tabs>
                <w:tab w:val="left" w:pos="2268"/>
              </w:tabs>
              <w:autoSpaceDE w:val="0"/>
              <w:spacing w:after="120"/>
              <w:ind w:right="-8"/>
            </w:pPr>
            <w:bookmarkStart w:id="16" w:name="_GoBack"/>
            <w:bookmarkEnd w:id="16"/>
          </w:p>
          <w:p w:rsidR="009A493A" w:rsidRDefault="009A493A" w:rsidP="00F62B75">
            <w:pPr>
              <w:tabs>
                <w:tab w:val="left" w:pos="2268"/>
              </w:tabs>
              <w:autoSpaceDE w:val="0"/>
              <w:spacing w:after="120"/>
              <w:ind w:right="-8"/>
            </w:pPr>
          </w:p>
          <w:p w:rsidR="00B7799F" w:rsidRPr="00475B51" w:rsidRDefault="009A493A" w:rsidP="00B7799F">
            <w:pPr>
              <w:jc w:val="both"/>
              <w:rPr>
                <w:b/>
              </w:rPr>
            </w:pPr>
            <w:r w:rsidRPr="00F95E50">
              <w:t xml:space="preserve"> </w:t>
            </w:r>
            <w:r w:rsidR="00B7799F" w:rsidRPr="00475B51">
              <w:rPr>
                <w:b/>
              </w:rPr>
              <w:t>Главный редактор: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>юрисконсульт юридического отдела</w:t>
            </w:r>
          </w:p>
          <w:p w:rsidR="00B7799F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 xml:space="preserve">администрации </w:t>
            </w:r>
          </w:p>
          <w:p w:rsidR="00B7799F" w:rsidRDefault="00B7799F" w:rsidP="00B7799F">
            <w:pPr>
              <w:ind w:right="-4920"/>
              <w:jc w:val="both"/>
              <w:rPr>
                <w:b/>
              </w:rPr>
            </w:pPr>
            <w:r w:rsidRPr="00475B51">
              <w:rPr>
                <w:b/>
              </w:rPr>
              <w:t xml:space="preserve">Чамзинского муниципального района </w:t>
            </w:r>
            <w:r w:rsidR="00B33CD4">
              <w:rPr>
                <w:b/>
              </w:rPr>
              <w:t xml:space="preserve">                                                              </w:t>
            </w:r>
            <w:r>
              <w:rPr>
                <w:b/>
              </w:rPr>
              <w:t>Е.Н. Спирина</w:t>
            </w:r>
            <w:r w:rsidRPr="00475B51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>адрес: р.п. Чамзинка, ул. Победы, д. 1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 xml:space="preserve">эл.почта: </w:t>
            </w:r>
            <w:r w:rsidRPr="00475B51">
              <w:rPr>
                <w:b/>
                <w:lang w:val="en-US"/>
              </w:rPr>
              <w:t>inform</w:t>
            </w:r>
            <w:r w:rsidRPr="00475B51">
              <w:rPr>
                <w:b/>
              </w:rPr>
              <w:t>113@</w:t>
            </w:r>
            <w:r w:rsidRPr="00475B51">
              <w:rPr>
                <w:b/>
                <w:lang w:val="en-US"/>
              </w:rPr>
              <w:t>mail</w:t>
            </w:r>
            <w:r w:rsidRPr="00475B51">
              <w:rPr>
                <w:b/>
              </w:rPr>
              <w:t>.</w:t>
            </w:r>
            <w:r w:rsidRPr="00475B51">
              <w:rPr>
                <w:b/>
                <w:lang w:val="en-US"/>
              </w:rPr>
              <w:t>ru</w:t>
            </w:r>
          </w:p>
          <w:p w:rsidR="009A493A" w:rsidRPr="00335E31" w:rsidRDefault="00B7799F" w:rsidP="00B7799F">
            <w:pPr>
              <w:jc w:val="both"/>
            </w:pPr>
            <w:r>
              <w:rPr>
                <w:b/>
              </w:rPr>
              <w:t>тел: 2-12-43</w:t>
            </w:r>
            <w:r w:rsidRPr="00475B51">
              <w:rPr>
                <w:b/>
              </w:rPr>
              <w:t xml:space="preserve">, 2-12-00 факс: 2-12-00 </w:t>
            </w:r>
          </w:p>
        </w:tc>
        <w:tc>
          <w:tcPr>
            <w:tcW w:w="4253" w:type="dxa"/>
          </w:tcPr>
          <w:p w:rsidR="009A493A" w:rsidRDefault="009A493A" w:rsidP="00F62B75">
            <w:pPr>
              <w:pStyle w:val="afffffd"/>
              <w:snapToGrid w:val="0"/>
              <w:rPr>
                <w:rFonts w:ascii="Times New Roman CYR" w:hAnsi="Times New Roman CYR"/>
                <w:i/>
              </w:rPr>
            </w:pPr>
          </w:p>
          <w:p w:rsidR="009A493A" w:rsidRDefault="009A493A" w:rsidP="00F62B75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F62B75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F62B75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F62B75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F62B75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F62B75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F62B75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F62B75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F62B75">
            <w:pPr>
              <w:pStyle w:val="afffffd"/>
              <w:snapToGrid w:val="0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9A493A" w:rsidRPr="009147E4" w:rsidRDefault="009A493A" w:rsidP="00B33CD4">
            <w:pPr>
              <w:pStyle w:val="afffffd"/>
              <w:snapToGrid w:val="0"/>
              <w:rPr>
                <w:i/>
              </w:rPr>
            </w:pPr>
            <w:r>
              <w:rPr>
                <w:i/>
              </w:rPr>
              <w:lastRenderedPageBreak/>
              <w:t xml:space="preserve">               </w:t>
            </w:r>
          </w:p>
        </w:tc>
        <w:tc>
          <w:tcPr>
            <w:tcW w:w="4809" w:type="dxa"/>
          </w:tcPr>
          <w:p w:rsidR="009A493A" w:rsidRPr="0018098F" w:rsidRDefault="009A493A" w:rsidP="00F62B75">
            <w:pPr>
              <w:widowControl w:val="0"/>
              <w:autoSpaceDE w:val="0"/>
              <w:ind w:left="-8" w:right="-8" w:hanging="20"/>
              <w:jc w:val="both"/>
              <w:rPr>
                <w:sz w:val="20"/>
                <w:szCs w:val="20"/>
              </w:rPr>
            </w:pPr>
          </w:p>
        </w:tc>
      </w:tr>
    </w:tbl>
    <w:p w:rsidR="009A493A" w:rsidRPr="00261E07" w:rsidRDefault="009A493A" w:rsidP="009A493A">
      <w:pPr>
        <w:rPr>
          <w:sz w:val="20"/>
          <w:szCs w:val="20"/>
        </w:rPr>
      </w:pPr>
    </w:p>
    <w:p w:rsidR="009A493A" w:rsidRDefault="009A493A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>
      <w:pPr>
        <w:rPr>
          <w:rFonts w:ascii="Franklin Gothic Demi Cond" w:hAnsi="Franklin Gothic Demi Cond"/>
        </w:rPr>
      </w:pPr>
    </w:p>
    <w:p w:rsidR="002E0945" w:rsidRPr="007D1B8D" w:rsidRDefault="007D1B8D" w:rsidP="007D1B8D">
      <w:pPr>
        <w:tabs>
          <w:tab w:val="left" w:pos="8010"/>
        </w:tabs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ab/>
      </w:r>
    </w:p>
    <w:sectPr w:rsidR="002E0945" w:rsidRPr="007D1B8D" w:rsidSect="001402D2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87" w:rsidRDefault="00980287" w:rsidP="002F337A">
      <w:r>
        <w:separator/>
      </w:r>
    </w:p>
  </w:endnote>
  <w:endnote w:type="continuationSeparator" w:id="0">
    <w:p w:rsidR="00980287" w:rsidRDefault="00980287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222965"/>
      <w:docPartObj>
        <w:docPartGallery w:val="Page Numbers (Bottom of Page)"/>
        <w:docPartUnique/>
      </w:docPartObj>
    </w:sdtPr>
    <w:sdtContent>
      <w:p w:rsidR="00C06F99" w:rsidRDefault="00C06F99">
        <w:pPr>
          <w:pStyle w:val="af"/>
          <w:jc w:val="center"/>
        </w:pPr>
        <w:fldSimple w:instr="PAGE   \* MERGEFORMAT">
          <w:r w:rsidR="00E41FFD">
            <w:rPr>
              <w:noProof/>
            </w:rPr>
            <w:t>130</w:t>
          </w:r>
        </w:fldSimple>
      </w:p>
    </w:sdtContent>
  </w:sdt>
  <w:p w:rsidR="00C06F99" w:rsidRDefault="00C06F9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7313"/>
      <w:docPartObj>
        <w:docPartGallery w:val="Page Numbers (Bottom of Page)"/>
        <w:docPartUnique/>
      </w:docPartObj>
    </w:sdtPr>
    <w:sdtContent>
      <w:p w:rsidR="00C06F99" w:rsidRDefault="00C06F99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41F3">
          <w:rPr>
            <w:noProof/>
          </w:rPr>
          <w:t>148</w:t>
        </w:r>
        <w:r>
          <w:rPr>
            <w:noProof/>
          </w:rPr>
          <w:fldChar w:fldCharType="end"/>
        </w:r>
      </w:p>
    </w:sdtContent>
  </w:sdt>
  <w:p w:rsidR="00C06F99" w:rsidRDefault="00C06F9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87" w:rsidRDefault="00980287" w:rsidP="002F337A">
      <w:r>
        <w:separator/>
      </w:r>
    </w:p>
  </w:footnote>
  <w:footnote w:type="continuationSeparator" w:id="0">
    <w:p w:rsidR="00980287" w:rsidRDefault="00980287" w:rsidP="002F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E66A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415B58"/>
    <w:multiLevelType w:val="hybridMultilevel"/>
    <w:tmpl w:val="2E5858BC"/>
    <w:lvl w:ilvl="0" w:tplc="A7D8A9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6ED5A2B"/>
    <w:multiLevelType w:val="hybridMultilevel"/>
    <w:tmpl w:val="A36C0ECC"/>
    <w:lvl w:ilvl="0" w:tplc="6534FB7E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BDC363A"/>
    <w:multiLevelType w:val="hybridMultilevel"/>
    <w:tmpl w:val="FD347688"/>
    <w:lvl w:ilvl="0" w:tplc="86E21C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568AF"/>
    <w:multiLevelType w:val="hybridMultilevel"/>
    <w:tmpl w:val="7E5E4ECA"/>
    <w:lvl w:ilvl="0" w:tplc="4684A07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802FB0"/>
    <w:multiLevelType w:val="hybridMultilevel"/>
    <w:tmpl w:val="17DE009E"/>
    <w:lvl w:ilvl="0" w:tplc="4B58CC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F66149"/>
    <w:multiLevelType w:val="multilevel"/>
    <w:tmpl w:val="F9E6A6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63DB2"/>
    <w:multiLevelType w:val="hybridMultilevel"/>
    <w:tmpl w:val="81E00D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F1601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0">
    <w:nsid w:val="2A0F2ECB"/>
    <w:multiLevelType w:val="multilevel"/>
    <w:tmpl w:val="A6BAC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2A1A5C"/>
    <w:multiLevelType w:val="multilevel"/>
    <w:tmpl w:val="5ACA65A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74057D2"/>
    <w:multiLevelType w:val="hybridMultilevel"/>
    <w:tmpl w:val="0C28B866"/>
    <w:lvl w:ilvl="0" w:tplc="A3DC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B805193"/>
    <w:multiLevelType w:val="hybridMultilevel"/>
    <w:tmpl w:val="5B148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C6BCF"/>
    <w:multiLevelType w:val="singleLevel"/>
    <w:tmpl w:val="7E8637E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41D83301"/>
    <w:multiLevelType w:val="multilevel"/>
    <w:tmpl w:val="BF584E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06E6"/>
    <w:multiLevelType w:val="hybridMultilevel"/>
    <w:tmpl w:val="B89E1F2E"/>
    <w:lvl w:ilvl="0" w:tplc="F7EEF4E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538C77DA"/>
    <w:multiLevelType w:val="multilevel"/>
    <w:tmpl w:val="675CC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602E97"/>
    <w:multiLevelType w:val="hybridMultilevel"/>
    <w:tmpl w:val="295AB8B6"/>
    <w:lvl w:ilvl="0" w:tplc="33AEF19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7AC341B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1">
    <w:nsid w:val="58CC51C2"/>
    <w:multiLevelType w:val="multilevel"/>
    <w:tmpl w:val="8B2A6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2">
    <w:nsid w:val="5E301F7D"/>
    <w:multiLevelType w:val="multilevel"/>
    <w:tmpl w:val="EE6AF108"/>
    <w:lvl w:ilvl="0">
      <w:start w:val="3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8" w:hanging="2160"/>
      </w:pPr>
      <w:rPr>
        <w:rFonts w:hint="default"/>
      </w:rPr>
    </w:lvl>
  </w:abstractNum>
  <w:abstractNum w:abstractNumId="23">
    <w:nsid w:val="66B14F71"/>
    <w:multiLevelType w:val="hybridMultilevel"/>
    <w:tmpl w:val="C5BAEE2E"/>
    <w:lvl w:ilvl="0" w:tplc="FB28E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1A698E"/>
    <w:multiLevelType w:val="multilevel"/>
    <w:tmpl w:val="9A006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6DD55DC3"/>
    <w:multiLevelType w:val="multilevel"/>
    <w:tmpl w:val="44865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>
    <w:nsid w:val="76FB5C82"/>
    <w:multiLevelType w:val="hybridMultilevel"/>
    <w:tmpl w:val="C040F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5"/>
  </w:num>
  <w:num w:numId="5">
    <w:abstractNumId w:val="14"/>
  </w:num>
  <w:num w:numId="6">
    <w:abstractNumId w:val="23"/>
  </w:num>
  <w:num w:numId="7">
    <w:abstractNumId w:val="11"/>
  </w:num>
  <w:num w:numId="8">
    <w:abstractNumId w:val="4"/>
  </w:num>
  <w:num w:numId="9">
    <w:abstractNumId w:val="27"/>
  </w:num>
  <w:num w:numId="10">
    <w:abstractNumId w:val="12"/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7"/>
  </w:num>
  <w:num w:numId="14">
    <w:abstractNumId w:val="10"/>
  </w:num>
  <w:num w:numId="15">
    <w:abstractNumId w:val="15"/>
  </w:num>
  <w:num w:numId="16">
    <w:abstractNumId w:val="26"/>
  </w:num>
  <w:num w:numId="17">
    <w:abstractNumId w:val="3"/>
  </w:num>
  <w:num w:numId="18">
    <w:abstractNumId w:val="1"/>
  </w:num>
  <w:num w:numId="19">
    <w:abstractNumId w:val="24"/>
  </w:num>
  <w:num w:numId="20">
    <w:abstractNumId w:val="17"/>
    <w:lvlOverride w:ilvl="0">
      <w:startOverride w:val="4"/>
    </w:lvlOverride>
  </w:num>
  <w:num w:numId="21">
    <w:abstractNumId w:val="13"/>
  </w:num>
  <w:num w:numId="22">
    <w:abstractNumId w:val="5"/>
  </w:num>
  <w:num w:numId="23">
    <w:abstractNumId w:val="8"/>
  </w:num>
  <w:num w:numId="24">
    <w:abstractNumId w:val="21"/>
  </w:num>
  <w:num w:numId="25">
    <w:abstractNumId w:val="16"/>
  </w:num>
  <w:num w:numId="26">
    <w:abstractNumId w:val="19"/>
  </w:num>
  <w:num w:numId="27">
    <w:abstractNumId w:val="9"/>
  </w:num>
  <w:num w:numId="28">
    <w:abstractNumId w:val="20"/>
  </w:num>
  <w:num w:numId="29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80C71"/>
    <w:rsid w:val="000A0CAF"/>
    <w:rsid w:val="00101A83"/>
    <w:rsid w:val="001402D2"/>
    <w:rsid w:val="00153863"/>
    <w:rsid w:val="00160868"/>
    <w:rsid w:val="00174DFB"/>
    <w:rsid w:val="00185339"/>
    <w:rsid w:val="00192C9F"/>
    <w:rsid w:val="0019666D"/>
    <w:rsid w:val="001D4497"/>
    <w:rsid w:val="001E29A1"/>
    <w:rsid w:val="00215D1F"/>
    <w:rsid w:val="002E0945"/>
    <w:rsid w:val="002F337A"/>
    <w:rsid w:val="003311BE"/>
    <w:rsid w:val="003444A4"/>
    <w:rsid w:val="00344DDF"/>
    <w:rsid w:val="00350F96"/>
    <w:rsid w:val="003938FF"/>
    <w:rsid w:val="003D02CC"/>
    <w:rsid w:val="003E393C"/>
    <w:rsid w:val="00450BA7"/>
    <w:rsid w:val="004531D7"/>
    <w:rsid w:val="00481968"/>
    <w:rsid w:val="00483FA2"/>
    <w:rsid w:val="004878C5"/>
    <w:rsid w:val="004C221C"/>
    <w:rsid w:val="0050327F"/>
    <w:rsid w:val="005104A5"/>
    <w:rsid w:val="00525D5C"/>
    <w:rsid w:val="005705B4"/>
    <w:rsid w:val="005E043B"/>
    <w:rsid w:val="006722C0"/>
    <w:rsid w:val="00677E9C"/>
    <w:rsid w:val="006E02D6"/>
    <w:rsid w:val="006E6686"/>
    <w:rsid w:val="0071564B"/>
    <w:rsid w:val="0072180A"/>
    <w:rsid w:val="00740CF0"/>
    <w:rsid w:val="007438FD"/>
    <w:rsid w:val="00744419"/>
    <w:rsid w:val="00774B83"/>
    <w:rsid w:val="007811D4"/>
    <w:rsid w:val="007C1C01"/>
    <w:rsid w:val="007D1B8D"/>
    <w:rsid w:val="00834119"/>
    <w:rsid w:val="008451DF"/>
    <w:rsid w:val="0086349B"/>
    <w:rsid w:val="00882DEC"/>
    <w:rsid w:val="008B294A"/>
    <w:rsid w:val="008E7036"/>
    <w:rsid w:val="008F34C2"/>
    <w:rsid w:val="009141AF"/>
    <w:rsid w:val="00921AAF"/>
    <w:rsid w:val="00940966"/>
    <w:rsid w:val="009472C4"/>
    <w:rsid w:val="00980287"/>
    <w:rsid w:val="00983D35"/>
    <w:rsid w:val="009A493A"/>
    <w:rsid w:val="009E182F"/>
    <w:rsid w:val="00A04141"/>
    <w:rsid w:val="00A05C8F"/>
    <w:rsid w:val="00A43BC1"/>
    <w:rsid w:val="00A64A36"/>
    <w:rsid w:val="00AA2F50"/>
    <w:rsid w:val="00B22772"/>
    <w:rsid w:val="00B26028"/>
    <w:rsid w:val="00B33CD4"/>
    <w:rsid w:val="00B41F93"/>
    <w:rsid w:val="00B616AA"/>
    <w:rsid w:val="00B669BA"/>
    <w:rsid w:val="00B7799F"/>
    <w:rsid w:val="00B9756C"/>
    <w:rsid w:val="00BE67CB"/>
    <w:rsid w:val="00C06F99"/>
    <w:rsid w:val="00C20808"/>
    <w:rsid w:val="00C35077"/>
    <w:rsid w:val="00C541F3"/>
    <w:rsid w:val="00C61EDA"/>
    <w:rsid w:val="00C73B8D"/>
    <w:rsid w:val="00C87A69"/>
    <w:rsid w:val="00C93BAF"/>
    <w:rsid w:val="00CC521E"/>
    <w:rsid w:val="00CC53B1"/>
    <w:rsid w:val="00D06899"/>
    <w:rsid w:val="00D357FA"/>
    <w:rsid w:val="00D54BE7"/>
    <w:rsid w:val="00D60682"/>
    <w:rsid w:val="00D95249"/>
    <w:rsid w:val="00DC1900"/>
    <w:rsid w:val="00DD707B"/>
    <w:rsid w:val="00E35949"/>
    <w:rsid w:val="00E41FFD"/>
    <w:rsid w:val="00EF179D"/>
    <w:rsid w:val="00F10E7B"/>
    <w:rsid w:val="00F11BF0"/>
    <w:rsid w:val="00F179A1"/>
    <w:rsid w:val="00F62B75"/>
    <w:rsid w:val="00F7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99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9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uiPriority w:val="10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uiPriority w:val="10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uiPriority w:val="99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uiPriority w:val="99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uiPriority w:val="99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uiPriority w:val="99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99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4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uiPriority w:val="99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paragraph" w:customStyle="1" w:styleId="affffffd">
    <w:basedOn w:val="afc"/>
    <w:next w:val="a"/>
    <w:uiPriority w:val="99"/>
    <w:qFormat/>
    <w:rsid w:val="00B33CD4"/>
    <w:rPr>
      <w:b/>
      <w:bCs/>
      <w:color w:val="0058A9"/>
      <w:shd w:val="clear" w:color="auto" w:fill="F0F0F0"/>
    </w:rPr>
  </w:style>
  <w:style w:type="paragraph" w:customStyle="1" w:styleId="western">
    <w:name w:val="western"/>
    <w:basedOn w:val="a"/>
    <w:uiPriority w:val="99"/>
    <w:rsid w:val="009E182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40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02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2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2pt">
    <w:name w:val="Заголовок 4+12 pt"/>
    <w:aliases w:val="влево"/>
    <w:basedOn w:val="a"/>
    <w:uiPriority w:val="99"/>
    <w:rsid w:val="001402D2"/>
    <w:pPr>
      <w:spacing w:line="240" w:lineRule="atLeast"/>
      <w:ind w:left="5398"/>
    </w:pPr>
    <w:rPr>
      <w:sz w:val="16"/>
      <w:szCs w:val="16"/>
    </w:rPr>
  </w:style>
  <w:style w:type="paragraph" w:customStyle="1" w:styleId="ConsPlusNonformat1">
    <w:name w:val="ConsPlusNonformat1"/>
    <w:next w:val="a"/>
    <w:uiPriority w:val="99"/>
    <w:rsid w:val="001402D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1402D2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empty">
    <w:name w:val="empty"/>
    <w:basedOn w:val="a"/>
    <w:rsid w:val="001402D2"/>
    <w:pPr>
      <w:spacing w:before="100" w:beforeAutospacing="1" w:after="100" w:afterAutospacing="1"/>
    </w:pPr>
  </w:style>
  <w:style w:type="character" w:customStyle="1" w:styleId="itemtext">
    <w:name w:val="itemtext"/>
    <w:basedOn w:val="a0"/>
    <w:rsid w:val="001402D2"/>
  </w:style>
  <w:style w:type="character" w:customStyle="1" w:styleId="tw-cell-content">
    <w:name w:val="tw-cell-content"/>
    <w:basedOn w:val="a0"/>
    <w:rsid w:val="001402D2"/>
  </w:style>
  <w:style w:type="character" w:customStyle="1" w:styleId="s11">
    <w:name w:val="s_11"/>
    <w:basedOn w:val="a0"/>
    <w:rsid w:val="001402D2"/>
  </w:style>
  <w:style w:type="paragraph" w:styleId="affffffe">
    <w:name w:val="List"/>
    <w:basedOn w:val="afffffd"/>
    <w:semiHidden/>
    <w:unhideWhenUsed/>
    <w:rsid w:val="008F34C2"/>
    <w:pPr>
      <w:widowControl w:val="0"/>
      <w:suppressAutoHyphens/>
    </w:pPr>
    <w:rPr>
      <w:rFonts w:eastAsia="SimSun" w:cs="Mangal"/>
      <w:kern w:val="2"/>
      <w:lang w:eastAsia="hi-IN" w:bidi="hi-IN"/>
    </w:rPr>
  </w:style>
  <w:style w:type="paragraph" w:customStyle="1" w:styleId="afffffff">
    <w:name w:val="Заголовок"/>
    <w:basedOn w:val="a"/>
    <w:next w:val="afffffd"/>
    <w:rsid w:val="008F34C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a">
    <w:name w:val="Название1"/>
    <w:basedOn w:val="a"/>
    <w:rsid w:val="008F34C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b">
    <w:name w:val="Указатель1"/>
    <w:basedOn w:val="a"/>
    <w:rsid w:val="008F34C2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styleId="afffffff0">
    <w:name w:val="line number"/>
    <w:basedOn w:val="a0"/>
    <w:uiPriority w:val="99"/>
    <w:semiHidden/>
    <w:unhideWhenUsed/>
    <w:rsid w:val="00453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491AC1AB39F7DDC7A4E73A1AA4C3AE74529AF5E2C8ABDDCF9831A6ABCB99D1CAD139FFF5FC0F0CC9D962E27B9828028909ACA3E54E0DI4o7M" TargetMode="External"/><Relationship Id="rId18" Type="http://schemas.openxmlformats.org/officeDocument/2006/relationships/hyperlink" Target="http://internet.garant.ru/document/redirect/12177515/0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1AC1AB39F7DDC7A4E73A1AA4C3AE74529AF5E2C8ABDDCF9831A6ABCB99D1CAD139FFF5FC0E05C9D962E27B9828028909ACA3E54E0DI4o7M" TargetMode="External"/><Relationship Id="rId17" Type="http://schemas.openxmlformats.org/officeDocument/2006/relationships/hyperlink" Target="http://internet.garant.ru/document/redirect/12138258/0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86367/0" TargetMode="External"/><Relationship Id="rId20" Type="http://schemas.openxmlformats.org/officeDocument/2006/relationships/hyperlink" Target="http://internet.garant.ru/document/redirect/9071115/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24" Type="http://schemas.openxmlformats.org/officeDocument/2006/relationships/hyperlink" Target="consultantplus://offline/ref=755F161EBA7427496FB7B0C276F255071A6993AFA085CCBD92214C2AE790228F8F08747D058A73AD93F122B36542C8F23233869DFF85MAe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9" Type="http://schemas.openxmlformats.org/officeDocument/2006/relationships/hyperlink" Target="file:///C:\Users\Novikova\Downloads\&#1056;&#1077;&#1075;&#1083;&#1072;&#1084;&#1077;&#1085;&#1090;%20&#1087;&#1086;%20&#1075;&#1088;&#1072;&#1076;&#1086;&#1089;&#1090;&#1088;&#1086;&#1080;&#1090;&#1077;&#1083;&#1100;&#1085;&#1086;&#1084;&#1091;%20&#1087;&#1083;&#1072;&#1085;&#1091;%20&#1079;&#1077;&#1084;&#1077;&#1083;&#1100;&#1085;&#1086;&#1075;&#1086;%20&#1091;&#1095;&#1072;&#1089;&#1090;&#1082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ovikova\Downloads\13364_&#1087;&#1086;&#1089;&#1090;&#1072;&#1085;&#1086;&#1074;&#1083;&#1077;&#1085;&#1080;&#1077;_&#1084;&#1072;&#1088;&#1090;_2021.doc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consultantplus://offline/ref=427FA0631EE1A368C883FD5AB50BF4340D5E9EB34D745C10B555CE66BCCC2BE14D9D9966D20DEAE6aAyBH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CC0E-E4B9-4DE4-98DE-D8F88EB5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50190</Words>
  <Characters>286085</Characters>
  <Application>Microsoft Office Word</Application>
  <DocSecurity>0</DocSecurity>
  <Lines>2384</Lines>
  <Paragraphs>671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5</cp:revision>
  <dcterms:created xsi:type="dcterms:W3CDTF">2021-04-14T07:39:00Z</dcterms:created>
  <dcterms:modified xsi:type="dcterms:W3CDTF">2021-04-14T08:06:00Z</dcterms:modified>
</cp:coreProperties>
</file>