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96" w:rsidRPr="008A6C96" w:rsidRDefault="005C1AA4" w:rsidP="008A6C96">
      <w:pPr>
        <w:spacing w:after="0"/>
        <w:jc w:val="right"/>
        <w:rPr>
          <w:rFonts w:ascii="Times New Roman" w:hAnsi="Times New Roman" w:cs="Times New Roman"/>
          <w:b/>
          <w:bCs/>
          <w:sz w:val="28"/>
          <w:szCs w:val="28"/>
        </w:rPr>
      </w:pPr>
      <w:r>
        <w:rPr>
          <w:rFonts w:ascii="Times New Roman" w:hAnsi="Times New Roman" w:cs="Times New Roman"/>
          <w:sz w:val="28"/>
          <w:szCs w:val="28"/>
          <w:lang w:eastAsia="ru-RU"/>
        </w:rPr>
        <w:tab/>
      </w:r>
      <w:r w:rsidR="008A6C96" w:rsidRPr="008A6C96">
        <w:rPr>
          <w:rFonts w:ascii="Times New Roman" w:hAnsi="Times New Roman" w:cs="Times New Roman"/>
          <w:sz w:val="28"/>
          <w:szCs w:val="28"/>
        </w:rPr>
        <w:t xml:space="preserve">                                                                    </w:t>
      </w:r>
      <w:r w:rsidR="008A6C96" w:rsidRPr="008A6C96">
        <w:rPr>
          <w:rFonts w:ascii="Times New Roman" w:hAnsi="Times New Roman" w:cs="Times New Roman"/>
          <w:b/>
          <w:bCs/>
          <w:sz w:val="28"/>
          <w:szCs w:val="28"/>
        </w:rPr>
        <w:t>проект</w:t>
      </w:r>
    </w:p>
    <w:p w:rsidR="008A6C96" w:rsidRPr="008A6C96" w:rsidRDefault="008A6C96" w:rsidP="008A6C96">
      <w:pPr>
        <w:spacing w:after="0"/>
        <w:jc w:val="center"/>
        <w:rPr>
          <w:rFonts w:ascii="Times New Roman" w:hAnsi="Times New Roman" w:cs="Times New Roman"/>
          <w:sz w:val="28"/>
          <w:szCs w:val="28"/>
        </w:rPr>
      </w:pPr>
      <w:r w:rsidRPr="008A6C96">
        <w:rPr>
          <w:rFonts w:ascii="Times New Roman" w:hAnsi="Times New Roman" w:cs="Times New Roman"/>
          <w:sz w:val="28"/>
          <w:szCs w:val="28"/>
        </w:rPr>
        <w:t>Республика Мордовия</w:t>
      </w:r>
    </w:p>
    <w:p w:rsidR="008A6C96" w:rsidRPr="008A6C96" w:rsidRDefault="008A6C96" w:rsidP="008A6C96">
      <w:pPr>
        <w:spacing w:after="0"/>
        <w:jc w:val="center"/>
        <w:rPr>
          <w:rFonts w:ascii="Times New Roman" w:hAnsi="Times New Roman" w:cs="Times New Roman"/>
          <w:sz w:val="28"/>
          <w:szCs w:val="28"/>
        </w:rPr>
      </w:pPr>
      <w:r w:rsidRPr="008A6C96">
        <w:rPr>
          <w:rFonts w:ascii="Times New Roman" w:hAnsi="Times New Roman" w:cs="Times New Roman"/>
          <w:sz w:val="28"/>
          <w:szCs w:val="28"/>
        </w:rPr>
        <w:t>Совет депутатов Чамзинского муниципального района</w:t>
      </w:r>
    </w:p>
    <w:p w:rsidR="008A6C96" w:rsidRPr="008A6C96" w:rsidRDefault="008A6C96" w:rsidP="008A6C96">
      <w:pPr>
        <w:spacing w:after="0"/>
        <w:jc w:val="center"/>
        <w:rPr>
          <w:rFonts w:ascii="Times New Roman" w:hAnsi="Times New Roman" w:cs="Times New Roman"/>
          <w:sz w:val="28"/>
          <w:szCs w:val="28"/>
        </w:rPr>
      </w:pPr>
    </w:p>
    <w:p w:rsidR="008A6C96" w:rsidRPr="008A6C96" w:rsidRDefault="008A6C96" w:rsidP="008A6C96">
      <w:pPr>
        <w:spacing w:after="0"/>
        <w:jc w:val="center"/>
        <w:rPr>
          <w:rFonts w:ascii="Times New Roman" w:hAnsi="Times New Roman" w:cs="Times New Roman"/>
          <w:sz w:val="28"/>
          <w:szCs w:val="28"/>
        </w:rPr>
      </w:pPr>
    </w:p>
    <w:p w:rsidR="008A6C96" w:rsidRPr="008A6C96" w:rsidRDefault="008A6C96" w:rsidP="008A6C96">
      <w:pPr>
        <w:spacing w:after="0"/>
        <w:jc w:val="center"/>
        <w:rPr>
          <w:rFonts w:ascii="Times New Roman" w:hAnsi="Times New Roman" w:cs="Times New Roman"/>
          <w:b/>
          <w:bCs/>
          <w:sz w:val="28"/>
          <w:szCs w:val="28"/>
        </w:rPr>
      </w:pPr>
      <w:r w:rsidRPr="008A6C96">
        <w:rPr>
          <w:rFonts w:ascii="Times New Roman" w:hAnsi="Times New Roman" w:cs="Times New Roman"/>
          <w:b/>
          <w:bCs/>
          <w:sz w:val="28"/>
          <w:szCs w:val="28"/>
        </w:rPr>
        <w:t>РЕШЕНИЕ</w:t>
      </w:r>
    </w:p>
    <w:p w:rsidR="008A6C96" w:rsidRPr="008A6C96" w:rsidRDefault="008A6C96" w:rsidP="008A6C96">
      <w:pPr>
        <w:spacing w:after="0"/>
        <w:jc w:val="center"/>
        <w:rPr>
          <w:rFonts w:ascii="Times New Roman" w:hAnsi="Times New Roman" w:cs="Times New Roman"/>
          <w:sz w:val="28"/>
          <w:szCs w:val="28"/>
        </w:rPr>
      </w:pPr>
      <w:r w:rsidRPr="008A6C96">
        <w:rPr>
          <w:rFonts w:ascii="Times New Roman" w:hAnsi="Times New Roman" w:cs="Times New Roman"/>
          <w:sz w:val="28"/>
          <w:szCs w:val="28"/>
        </w:rPr>
        <w:t>(XIV–я внеочередная сессия)</w:t>
      </w:r>
    </w:p>
    <w:p w:rsidR="008A6C96" w:rsidRPr="008A6C96" w:rsidRDefault="008A6C96" w:rsidP="008A6C96">
      <w:pPr>
        <w:spacing w:after="0"/>
        <w:jc w:val="center"/>
        <w:rPr>
          <w:rFonts w:ascii="Times New Roman" w:hAnsi="Times New Roman" w:cs="Times New Roman"/>
          <w:sz w:val="28"/>
          <w:szCs w:val="28"/>
        </w:rPr>
      </w:pPr>
    </w:p>
    <w:p w:rsidR="008A6C96" w:rsidRPr="008A6C96" w:rsidRDefault="008A6C96" w:rsidP="008A6C96">
      <w:pPr>
        <w:spacing w:after="0"/>
        <w:rPr>
          <w:rFonts w:ascii="Times New Roman" w:hAnsi="Times New Roman" w:cs="Times New Roman"/>
          <w:b/>
          <w:bCs/>
          <w:sz w:val="28"/>
          <w:szCs w:val="28"/>
        </w:rPr>
      </w:pPr>
      <w:r w:rsidRPr="008A6C96">
        <w:rPr>
          <w:rFonts w:ascii="Times New Roman" w:hAnsi="Times New Roman" w:cs="Times New Roman"/>
          <w:b/>
          <w:bCs/>
          <w:sz w:val="28"/>
          <w:szCs w:val="28"/>
        </w:rPr>
        <w:t>03.10.2017г                                                                                                    № 10</w:t>
      </w:r>
      <w:r>
        <w:rPr>
          <w:rFonts w:ascii="Times New Roman" w:hAnsi="Times New Roman" w:cs="Times New Roman"/>
          <w:b/>
          <w:bCs/>
          <w:sz w:val="28"/>
          <w:szCs w:val="28"/>
        </w:rPr>
        <w:t>3</w:t>
      </w:r>
    </w:p>
    <w:p w:rsidR="008A6C96" w:rsidRPr="008A6C96" w:rsidRDefault="008A6C96" w:rsidP="008A6C96">
      <w:pPr>
        <w:spacing w:after="0"/>
        <w:jc w:val="center"/>
        <w:rPr>
          <w:rFonts w:ascii="Times New Roman" w:hAnsi="Times New Roman" w:cs="Times New Roman"/>
          <w:sz w:val="28"/>
          <w:szCs w:val="28"/>
        </w:rPr>
      </w:pPr>
      <w:r w:rsidRPr="008A6C96">
        <w:rPr>
          <w:rFonts w:ascii="Times New Roman" w:hAnsi="Times New Roman" w:cs="Times New Roman"/>
          <w:sz w:val="28"/>
          <w:szCs w:val="28"/>
        </w:rPr>
        <w:t>р.п.Чамзинка</w:t>
      </w:r>
    </w:p>
    <w:p w:rsidR="008A4ADA" w:rsidRDefault="008A4ADA" w:rsidP="005C1AA4">
      <w:pPr>
        <w:pStyle w:val="ConsTitle"/>
        <w:widowControl/>
        <w:tabs>
          <w:tab w:val="right" w:pos="9498"/>
          <w:tab w:val="left" w:pos="10440"/>
        </w:tabs>
        <w:ind w:right="0"/>
        <w:jc w:val="center"/>
        <w:rPr>
          <w:rFonts w:ascii="Times New Roman" w:hAnsi="Times New Roman" w:cs="Times New Roman"/>
          <w:b w:val="0"/>
          <w:sz w:val="28"/>
          <w:szCs w:val="28"/>
        </w:rPr>
      </w:pPr>
    </w:p>
    <w:p w:rsidR="005C1AA4" w:rsidRDefault="005C1AA4" w:rsidP="005C1AA4">
      <w:pPr>
        <w:pStyle w:val="ConsTitle"/>
        <w:widowControl/>
        <w:tabs>
          <w:tab w:val="right" w:pos="9498"/>
          <w:tab w:val="left" w:pos="10440"/>
        </w:tabs>
        <w:ind w:right="0"/>
        <w:jc w:val="center"/>
        <w:rPr>
          <w:rFonts w:ascii="Times New Roman" w:hAnsi="Times New Roman" w:cs="Times New Roman"/>
          <w:sz w:val="28"/>
          <w:szCs w:val="28"/>
        </w:rPr>
      </w:pPr>
      <w:r>
        <w:rPr>
          <w:rFonts w:ascii="Times New Roman" w:hAnsi="Times New Roman" w:cs="Times New Roman"/>
          <w:sz w:val="28"/>
          <w:szCs w:val="28"/>
          <w:lang w:eastAsia="ru-RU"/>
        </w:rPr>
        <w:t xml:space="preserve">Об утверждении </w:t>
      </w:r>
      <w:r w:rsidRPr="00342B6F">
        <w:rPr>
          <w:rFonts w:ascii="Times New Roman" w:hAnsi="Times New Roman" w:cs="Times New Roman"/>
          <w:sz w:val="28"/>
          <w:szCs w:val="28"/>
          <w:lang w:eastAsia="ru-RU"/>
        </w:rPr>
        <w:t xml:space="preserve">местных нормативов градостроительного проектирования </w:t>
      </w:r>
      <w:r w:rsidRPr="005C1AA4">
        <w:rPr>
          <w:rFonts w:ascii="Times New Roman" w:hAnsi="Times New Roman" w:cs="Times New Roman"/>
          <w:sz w:val="28"/>
          <w:szCs w:val="28"/>
          <w:lang w:eastAsia="ru-RU"/>
        </w:rPr>
        <w:t xml:space="preserve">Чамзинского </w:t>
      </w:r>
      <w:r w:rsidR="008A4ADA">
        <w:rPr>
          <w:rFonts w:ascii="Times New Roman" w:hAnsi="Times New Roman" w:cs="Times New Roman"/>
          <w:sz w:val="28"/>
          <w:szCs w:val="28"/>
          <w:lang w:eastAsia="ru-RU"/>
        </w:rPr>
        <w:t>муниципального района Республики Мордовия.</w:t>
      </w:r>
    </w:p>
    <w:p w:rsidR="005C1AA4" w:rsidRDefault="005C1AA4" w:rsidP="00342B6F">
      <w:pPr>
        <w:shd w:val="clear" w:color="auto" w:fill="FFFFFF"/>
        <w:spacing w:after="0" w:line="240" w:lineRule="auto"/>
        <w:jc w:val="both"/>
        <w:rPr>
          <w:b/>
          <w:sz w:val="28"/>
          <w:szCs w:val="28"/>
        </w:rPr>
      </w:pPr>
    </w:p>
    <w:p w:rsidR="00497276" w:rsidRDefault="00497276" w:rsidP="00A7064C">
      <w:pPr>
        <w:ind w:firstLine="708"/>
        <w:jc w:val="both"/>
        <w:rPr>
          <w:rFonts w:ascii="Times New Roman" w:hAnsi="Times New Roman" w:cs="Times New Roman"/>
          <w:sz w:val="28"/>
          <w:szCs w:val="28"/>
        </w:rPr>
      </w:pPr>
      <w:r w:rsidRPr="00497276">
        <w:rPr>
          <w:rFonts w:ascii="Times New Roman" w:hAnsi="Times New Roman" w:cs="Times New Roman"/>
          <w:sz w:val="28"/>
          <w:szCs w:val="28"/>
        </w:rPr>
        <w:t xml:space="preserve">В соответствии с </w:t>
      </w:r>
      <w:hyperlink r:id="rId6" w:history="1">
        <w:r w:rsidRPr="00A7064C">
          <w:rPr>
            <w:rStyle w:val="a4"/>
            <w:rFonts w:ascii="Times New Roman" w:hAnsi="Times New Roman" w:cs="Times New Roman"/>
            <w:color w:val="auto"/>
            <w:sz w:val="28"/>
            <w:szCs w:val="28"/>
          </w:rPr>
          <w:t>частью 1 статьи 29.3</w:t>
        </w:r>
      </w:hyperlink>
      <w:r w:rsidRPr="00A7064C">
        <w:rPr>
          <w:rFonts w:ascii="Times New Roman" w:hAnsi="Times New Roman" w:cs="Times New Roman"/>
          <w:sz w:val="28"/>
          <w:szCs w:val="28"/>
        </w:rPr>
        <w:t xml:space="preserve"> Градостроительного кодекса Российской Федерации, </w:t>
      </w:r>
      <w:hyperlink r:id="rId7" w:history="1">
        <w:r w:rsidRPr="00A7064C">
          <w:rPr>
            <w:rStyle w:val="a4"/>
            <w:rFonts w:ascii="Times New Roman" w:hAnsi="Times New Roman" w:cs="Times New Roman"/>
            <w:color w:val="auto"/>
            <w:sz w:val="28"/>
            <w:szCs w:val="28"/>
          </w:rPr>
          <w:t>пунктом 10 статьи 2</w:t>
        </w:r>
      </w:hyperlink>
      <w:r w:rsidRPr="00A7064C">
        <w:rPr>
          <w:rFonts w:ascii="Times New Roman" w:hAnsi="Times New Roman" w:cs="Times New Roman"/>
          <w:sz w:val="28"/>
          <w:szCs w:val="28"/>
        </w:rPr>
        <w:t xml:space="preserve"> Закона Республики Мордовия от 3 августа 2015 г. </w:t>
      </w:r>
      <w:r w:rsidR="008A6C96">
        <w:rPr>
          <w:rFonts w:ascii="Times New Roman" w:hAnsi="Times New Roman" w:cs="Times New Roman"/>
          <w:sz w:val="28"/>
          <w:szCs w:val="28"/>
        </w:rPr>
        <w:t>№</w:t>
      </w:r>
      <w:r w:rsidRPr="00A7064C">
        <w:rPr>
          <w:rFonts w:ascii="Times New Roman" w:hAnsi="Times New Roman" w:cs="Times New Roman"/>
          <w:sz w:val="28"/>
          <w:szCs w:val="28"/>
        </w:rPr>
        <w:t xml:space="preserve"> 58-З "О некоторых </w:t>
      </w:r>
      <w:r w:rsidRPr="00497276">
        <w:rPr>
          <w:rFonts w:ascii="Times New Roman" w:hAnsi="Times New Roman" w:cs="Times New Roman"/>
          <w:sz w:val="28"/>
          <w:szCs w:val="28"/>
        </w:rPr>
        <w:t xml:space="preserve">вопросах градостроительного проектирования и внесении изменения в статью 2 Закона Республики Мордовия "О разграничении полномочий органов государственной власти Республики Мордовия по регулированию градостроительной деятельности на территории Республики Мордовия" </w:t>
      </w:r>
      <w:bookmarkStart w:id="0" w:name="sub_1"/>
    </w:p>
    <w:bookmarkEnd w:id="0"/>
    <w:p w:rsidR="00342B6F" w:rsidRPr="005C1AA4" w:rsidRDefault="005C1AA4" w:rsidP="005C1AA4">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 депутатов  муниципального района РЕШИЛ</w:t>
      </w:r>
      <w:r w:rsidR="00342B6F" w:rsidRPr="00342B6F">
        <w:rPr>
          <w:rFonts w:ascii="Times New Roman" w:eastAsia="Times New Roman" w:hAnsi="Times New Roman" w:cs="Times New Roman"/>
          <w:b/>
          <w:sz w:val="28"/>
          <w:szCs w:val="28"/>
          <w:lang w:eastAsia="ru-RU"/>
        </w:rPr>
        <w:t>:</w:t>
      </w:r>
    </w:p>
    <w:p w:rsidR="005C1AA4" w:rsidRPr="00342B6F" w:rsidRDefault="005C1AA4" w:rsidP="00342B6F">
      <w:pPr>
        <w:shd w:val="clear" w:color="auto" w:fill="FFFFFF"/>
        <w:spacing w:after="0" w:line="240" w:lineRule="auto"/>
        <w:jc w:val="both"/>
        <w:rPr>
          <w:rFonts w:ascii="Times New Roman" w:eastAsia="Times New Roman" w:hAnsi="Times New Roman" w:cs="Times New Roman"/>
          <w:b/>
          <w:sz w:val="28"/>
          <w:szCs w:val="28"/>
          <w:lang w:eastAsia="ru-RU"/>
        </w:rPr>
      </w:pPr>
    </w:p>
    <w:p w:rsidR="00342B6F" w:rsidRDefault="00A7064C" w:rsidP="00342B6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 Утвердить </w:t>
      </w:r>
      <w:r w:rsidR="00497276">
        <w:rPr>
          <w:rFonts w:ascii="Times New Roman" w:eastAsia="Times New Roman" w:hAnsi="Times New Roman" w:cs="Times New Roman"/>
          <w:sz w:val="28"/>
          <w:szCs w:val="28"/>
          <w:lang w:eastAsia="ru-RU"/>
        </w:rPr>
        <w:t>местные нормативы</w:t>
      </w:r>
      <w:r w:rsidR="00342B6F" w:rsidRPr="00342B6F">
        <w:rPr>
          <w:rFonts w:ascii="Times New Roman" w:eastAsia="Times New Roman" w:hAnsi="Times New Roman" w:cs="Times New Roman"/>
          <w:sz w:val="28"/>
          <w:szCs w:val="28"/>
          <w:lang w:eastAsia="ru-RU"/>
        </w:rPr>
        <w:t xml:space="preserve"> градостроительного проектирования </w:t>
      </w:r>
      <w:r w:rsidR="005C1AA4" w:rsidRPr="005C1AA4">
        <w:rPr>
          <w:rFonts w:ascii="Times New Roman" w:eastAsia="Times New Roman" w:hAnsi="Times New Roman" w:cs="Times New Roman"/>
          <w:sz w:val="28"/>
          <w:szCs w:val="28"/>
          <w:lang w:eastAsia="ru-RU"/>
        </w:rPr>
        <w:t>Чамзинского</w:t>
      </w:r>
      <w:r w:rsidR="00342B6F" w:rsidRPr="00342B6F">
        <w:rPr>
          <w:rFonts w:ascii="Times New Roman" w:eastAsia="Times New Roman" w:hAnsi="Times New Roman" w:cs="Times New Roman"/>
          <w:sz w:val="28"/>
          <w:szCs w:val="28"/>
          <w:lang w:eastAsia="ru-RU"/>
        </w:rPr>
        <w:t xml:space="preserve">муниципального района </w:t>
      </w:r>
      <w:r w:rsidR="008A4ADA">
        <w:rPr>
          <w:rFonts w:ascii="Times New Roman" w:eastAsia="Times New Roman" w:hAnsi="Times New Roman" w:cs="Times New Roman"/>
          <w:sz w:val="28"/>
          <w:szCs w:val="28"/>
          <w:lang w:eastAsia="ru-RU"/>
        </w:rPr>
        <w:t>Республики Мордовия</w:t>
      </w:r>
      <w:r w:rsidR="00342B6F" w:rsidRPr="00342B6F">
        <w:rPr>
          <w:rFonts w:ascii="Times New Roman" w:eastAsia="Times New Roman" w:hAnsi="Times New Roman" w:cs="Times New Roman"/>
          <w:sz w:val="28"/>
          <w:szCs w:val="28"/>
          <w:lang w:eastAsia="ru-RU"/>
        </w:rPr>
        <w:t>.</w:t>
      </w:r>
    </w:p>
    <w:p w:rsidR="00F1096F" w:rsidRPr="00342B6F" w:rsidRDefault="00F1096F" w:rsidP="00342B6F">
      <w:pPr>
        <w:shd w:val="clear" w:color="auto" w:fill="FFFFFF"/>
        <w:spacing w:after="0" w:line="240" w:lineRule="auto"/>
        <w:jc w:val="both"/>
        <w:rPr>
          <w:rFonts w:ascii="Times New Roman" w:eastAsia="Times New Roman" w:hAnsi="Times New Roman" w:cs="Times New Roman"/>
          <w:sz w:val="28"/>
          <w:szCs w:val="28"/>
          <w:lang w:eastAsia="ru-RU"/>
        </w:rPr>
      </w:pPr>
    </w:p>
    <w:p w:rsidR="00342B6F" w:rsidRPr="00342B6F" w:rsidRDefault="005C1AA4" w:rsidP="00342B6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42B6F" w:rsidRPr="00342B6F">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опубликования в Информационном бюллетене </w:t>
      </w:r>
      <w:r w:rsidRPr="005C1AA4">
        <w:rPr>
          <w:rFonts w:ascii="Times New Roman" w:eastAsia="Times New Roman" w:hAnsi="Times New Roman" w:cs="Times New Roman"/>
          <w:sz w:val="28"/>
          <w:szCs w:val="28"/>
          <w:lang w:eastAsia="ru-RU"/>
        </w:rPr>
        <w:t xml:space="preserve">Чамзинского </w:t>
      </w:r>
      <w:r>
        <w:rPr>
          <w:rFonts w:ascii="Times New Roman" w:eastAsia="Times New Roman" w:hAnsi="Times New Roman" w:cs="Times New Roman"/>
          <w:sz w:val="28"/>
          <w:szCs w:val="28"/>
          <w:lang w:eastAsia="ru-RU"/>
        </w:rPr>
        <w:t>муниципального район</w:t>
      </w:r>
      <w:r w:rsidR="00342B6F" w:rsidRPr="00342B6F">
        <w:rPr>
          <w:rFonts w:ascii="Times New Roman" w:eastAsia="Times New Roman" w:hAnsi="Times New Roman" w:cs="Times New Roman"/>
          <w:sz w:val="28"/>
          <w:szCs w:val="28"/>
          <w:lang w:eastAsia="ru-RU"/>
        </w:rPr>
        <w:t>.</w:t>
      </w:r>
    </w:p>
    <w:p w:rsidR="00342B6F" w:rsidRDefault="00342B6F" w:rsidP="00342B6F">
      <w:pPr>
        <w:shd w:val="clear" w:color="auto" w:fill="FFFFFF"/>
        <w:spacing w:after="0" w:line="240" w:lineRule="auto"/>
        <w:jc w:val="both"/>
        <w:rPr>
          <w:rFonts w:ascii="Times New Roman" w:eastAsia="Times New Roman" w:hAnsi="Times New Roman" w:cs="Times New Roman"/>
          <w:sz w:val="28"/>
          <w:szCs w:val="28"/>
          <w:lang w:eastAsia="ru-RU"/>
        </w:rPr>
      </w:pPr>
    </w:p>
    <w:p w:rsidR="00F1096F" w:rsidRDefault="00F1096F" w:rsidP="00342B6F">
      <w:pPr>
        <w:shd w:val="clear" w:color="auto" w:fill="FFFFFF"/>
        <w:spacing w:after="0" w:line="240" w:lineRule="auto"/>
        <w:jc w:val="both"/>
        <w:rPr>
          <w:rFonts w:ascii="Times New Roman" w:eastAsia="Times New Roman" w:hAnsi="Times New Roman" w:cs="Times New Roman"/>
          <w:sz w:val="28"/>
          <w:szCs w:val="28"/>
          <w:lang w:eastAsia="ru-RU"/>
        </w:rPr>
      </w:pPr>
    </w:p>
    <w:p w:rsidR="00F1096F" w:rsidRPr="00F1096F" w:rsidRDefault="00F1096F" w:rsidP="00F1096F">
      <w:pPr>
        <w:spacing w:after="0"/>
        <w:rPr>
          <w:rFonts w:ascii="Times New Roman" w:hAnsi="Times New Roman" w:cs="Times New Roman"/>
        </w:rPr>
      </w:pPr>
      <w:r w:rsidRPr="00F1096F">
        <w:rPr>
          <w:rFonts w:ascii="Times New Roman" w:hAnsi="Times New Roman" w:cs="Times New Roman"/>
        </w:rPr>
        <w:t>Председатель Совета депутатов</w:t>
      </w:r>
      <w:r w:rsidRPr="00F1096F">
        <w:rPr>
          <w:rFonts w:ascii="Times New Roman" w:hAnsi="Times New Roman" w:cs="Times New Roman"/>
        </w:rPr>
        <w:tab/>
        <w:t xml:space="preserve">           </w:t>
      </w:r>
      <w:r>
        <w:rPr>
          <w:rFonts w:ascii="Times New Roman" w:hAnsi="Times New Roman" w:cs="Times New Roman"/>
        </w:rPr>
        <w:t xml:space="preserve">                          </w:t>
      </w:r>
      <w:r w:rsidRPr="00F1096F">
        <w:rPr>
          <w:rFonts w:ascii="Times New Roman" w:hAnsi="Times New Roman" w:cs="Times New Roman"/>
        </w:rPr>
        <w:t>Глава</w:t>
      </w:r>
    </w:p>
    <w:p w:rsidR="00F1096F" w:rsidRPr="00F1096F" w:rsidRDefault="00F1096F" w:rsidP="00F1096F">
      <w:pPr>
        <w:spacing w:after="0"/>
        <w:rPr>
          <w:rFonts w:ascii="Times New Roman" w:hAnsi="Times New Roman" w:cs="Times New Roman"/>
        </w:rPr>
      </w:pPr>
      <w:r w:rsidRPr="00F1096F">
        <w:rPr>
          <w:rFonts w:ascii="Times New Roman" w:hAnsi="Times New Roman" w:cs="Times New Roman"/>
        </w:rPr>
        <w:t>Чамзинского муниципального района                                     Чамзинского муниципального района</w:t>
      </w:r>
    </w:p>
    <w:p w:rsidR="00F1096F" w:rsidRPr="00F1096F" w:rsidRDefault="00F1096F" w:rsidP="00F1096F">
      <w:pPr>
        <w:spacing w:after="0"/>
        <w:rPr>
          <w:rFonts w:ascii="Times New Roman" w:hAnsi="Times New Roman" w:cs="Times New Roman"/>
        </w:rPr>
      </w:pPr>
      <w:r w:rsidRPr="00F1096F">
        <w:rPr>
          <w:rFonts w:ascii="Times New Roman" w:hAnsi="Times New Roman" w:cs="Times New Roman"/>
        </w:rPr>
        <w:t>Республики Мордовия                                                               Республики Мордовия</w:t>
      </w:r>
    </w:p>
    <w:p w:rsidR="00F1096F" w:rsidRPr="00F1096F" w:rsidRDefault="00F1096F" w:rsidP="00F1096F">
      <w:pPr>
        <w:spacing w:after="0"/>
        <w:rPr>
          <w:rFonts w:ascii="Times New Roman" w:hAnsi="Times New Roman" w:cs="Times New Roman"/>
        </w:rPr>
      </w:pPr>
    </w:p>
    <w:p w:rsidR="0033394D" w:rsidRDefault="00F1096F" w:rsidP="005C1AA4">
      <w:pPr>
        <w:spacing w:after="0"/>
        <w:rPr>
          <w:rFonts w:ascii="Times New Roman" w:hAnsi="Times New Roman" w:cs="Times New Roman"/>
        </w:rPr>
      </w:pPr>
      <w:r w:rsidRPr="00F1096F">
        <w:rPr>
          <w:rFonts w:ascii="Times New Roman" w:hAnsi="Times New Roman" w:cs="Times New Roman"/>
        </w:rPr>
        <w:t xml:space="preserve">____________________ В.Я. Борисов                                        ____________________ В.Г. Цыбаков </w:t>
      </w:r>
    </w:p>
    <w:p w:rsidR="00F1096F" w:rsidRDefault="00F1096F" w:rsidP="005C1AA4">
      <w:pPr>
        <w:spacing w:after="0"/>
        <w:rPr>
          <w:rFonts w:ascii="Times New Roman" w:hAnsi="Times New Roman" w:cs="Times New Roman"/>
        </w:rPr>
      </w:pPr>
    </w:p>
    <w:p w:rsidR="00F1096F" w:rsidRDefault="00F1096F" w:rsidP="005C1AA4">
      <w:pPr>
        <w:spacing w:after="0"/>
        <w:rPr>
          <w:rFonts w:ascii="Times New Roman" w:hAnsi="Times New Roman" w:cs="Times New Roman"/>
        </w:rPr>
      </w:pPr>
    </w:p>
    <w:p w:rsidR="00F1096F" w:rsidRPr="00F1096F" w:rsidRDefault="00F1096F" w:rsidP="005C1AA4">
      <w:pPr>
        <w:spacing w:after="0"/>
        <w:rPr>
          <w:rFonts w:ascii="Times New Roman" w:hAnsi="Times New Roman" w:cs="Times New Roman"/>
          <w:b/>
          <w:sz w:val="28"/>
          <w:szCs w:val="28"/>
        </w:rPr>
      </w:pPr>
      <w:bookmarkStart w:id="1" w:name="_GoBack"/>
      <w:r w:rsidRPr="00F1096F">
        <w:rPr>
          <w:rFonts w:ascii="Times New Roman" w:hAnsi="Times New Roman" w:cs="Times New Roman"/>
          <w:b/>
        </w:rPr>
        <w:t>Срок внесения изменений по данному проекту составляет 4 дня с даты опубликования на сайте.</w:t>
      </w:r>
    </w:p>
    <w:p w:rsidR="0033394D" w:rsidRPr="00F1096F" w:rsidRDefault="0033394D" w:rsidP="005C1AA4">
      <w:pPr>
        <w:spacing w:after="0"/>
        <w:rPr>
          <w:rFonts w:ascii="Times New Roman" w:hAnsi="Times New Roman" w:cs="Times New Roman"/>
          <w:b/>
          <w:sz w:val="28"/>
          <w:szCs w:val="28"/>
        </w:rPr>
      </w:pPr>
    </w:p>
    <w:p w:rsidR="0033394D" w:rsidRDefault="0033394D" w:rsidP="005C1AA4">
      <w:pPr>
        <w:spacing w:after="0"/>
        <w:rPr>
          <w:rFonts w:ascii="Times New Roman" w:hAnsi="Times New Roman" w:cs="Times New Roman"/>
          <w:sz w:val="28"/>
          <w:szCs w:val="28"/>
        </w:rPr>
      </w:pPr>
    </w:p>
    <w:bookmarkEnd w:id="1"/>
    <w:p w:rsidR="0033394D" w:rsidRDefault="0033394D" w:rsidP="005C1AA4">
      <w:pPr>
        <w:spacing w:after="0"/>
        <w:rPr>
          <w:rFonts w:ascii="Times New Roman" w:hAnsi="Times New Roman" w:cs="Times New Roman"/>
          <w:sz w:val="28"/>
          <w:szCs w:val="28"/>
        </w:rPr>
      </w:pPr>
    </w:p>
    <w:p w:rsidR="008A6C96" w:rsidRDefault="008A6C96" w:rsidP="005C1AA4">
      <w:pPr>
        <w:spacing w:after="0"/>
        <w:rPr>
          <w:rFonts w:ascii="Times New Roman" w:hAnsi="Times New Roman" w:cs="Times New Roman"/>
          <w:sz w:val="28"/>
          <w:szCs w:val="28"/>
        </w:rPr>
      </w:pPr>
    </w:p>
    <w:p w:rsidR="008A6C96" w:rsidRDefault="008A6C96" w:rsidP="005C1AA4">
      <w:pPr>
        <w:spacing w:after="0"/>
        <w:rPr>
          <w:rFonts w:ascii="Times New Roman" w:hAnsi="Times New Roman" w:cs="Times New Roman"/>
          <w:sz w:val="28"/>
          <w:szCs w:val="28"/>
        </w:rPr>
      </w:pPr>
    </w:p>
    <w:p w:rsidR="008A4ADA" w:rsidRPr="005C1AA4" w:rsidRDefault="008A4ADA" w:rsidP="008A4ADA">
      <w:pPr>
        <w:spacing w:after="0"/>
        <w:jc w:val="right"/>
        <w:rPr>
          <w:rFonts w:ascii="Times New Roman" w:hAnsi="Times New Roman" w:cs="Times New Roman"/>
        </w:rPr>
      </w:pPr>
      <w:r w:rsidRPr="005C1AA4">
        <w:rPr>
          <w:rFonts w:ascii="Times New Roman" w:hAnsi="Times New Roman" w:cs="Times New Roman"/>
        </w:rPr>
        <w:lastRenderedPageBreak/>
        <w:t>Приложение</w:t>
      </w:r>
    </w:p>
    <w:p w:rsidR="008A4ADA" w:rsidRPr="005C1AA4" w:rsidRDefault="008A4ADA" w:rsidP="008A4ADA">
      <w:pPr>
        <w:spacing w:after="0"/>
        <w:jc w:val="right"/>
        <w:rPr>
          <w:rFonts w:ascii="Times New Roman" w:hAnsi="Times New Roman" w:cs="Times New Roman"/>
        </w:rPr>
      </w:pPr>
      <w:r w:rsidRPr="005C1AA4">
        <w:rPr>
          <w:rFonts w:ascii="Times New Roman" w:hAnsi="Times New Roman" w:cs="Times New Roman"/>
        </w:rPr>
        <w:tab/>
      </w:r>
      <w:r w:rsidRPr="005C1AA4">
        <w:rPr>
          <w:rFonts w:ascii="Times New Roman" w:hAnsi="Times New Roman" w:cs="Times New Roman"/>
        </w:rPr>
        <w:tab/>
        <w:t>к решению Совета депутатов</w:t>
      </w:r>
    </w:p>
    <w:p w:rsidR="008A4ADA" w:rsidRPr="005C1AA4" w:rsidRDefault="008A4ADA" w:rsidP="008A4ADA">
      <w:pPr>
        <w:spacing w:after="0"/>
        <w:jc w:val="right"/>
        <w:rPr>
          <w:rFonts w:ascii="Times New Roman" w:hAnsi="Times New Roman" w:cs="Times New Roman"/>
        </w:rPr>
      </w:pPr>
      <w:r w:rsidRPr="005C1AA4">
        <w:rPr>
          <w:rFonts w:ascii="Times New Roman" w:hAnsi="Times New Roman" w:cs="Times New Roman"/>
        </w:rPr>
        <w:t xml:space="preserve"> Чамзинского муниципального района </w:t>
      </w:r>
    </w:p>
    <w:p w:rsidR="0033394D" w:rsidRDefault="008A6C96" w:rsidP="008A6C96">
      <w:pPr>
        <w:spacing w:after="0"/>
        <w:jc w:val="right"/>
        <w:rPr>
          <w:rFonts w:ascii="Times New Roman" w:hAnsi="Times New Roman" w:cs="Times New Roman"/>
          <w:sz w:val="28"/>
          <w:szCs w:val="28"/>
        </w:rPr>
      </w:pPr>
      <w:r>
        <w:rPr>
          <w:rFonts w:ascii="Times New Roman" w:hAnsi="Times New Roman" w:cs="Times New Roman"/>
        </w:rPr>
        <w:t>о</w:t>
      </w:r>
      <w:r w:rsidR="008A4ADA">
        <w:rPr>
          <w:rFonts w:ascii="Times New Roman" w:hAnsi="Times New Roman" w:cs="Times New Roman"/>
        </w:rPr>
        <w:t>т</w:t>
      </w:r>
      <w:r>
        <w:rPr>
          <w:rFonts w:ascii="Times New Roman" w:hAnsi="Times New Roman" w:cs="Times New Roman"/>
        </w:rPr>
        <w:t xml:space="preserve"> 03.10.</w:t>
      </w:r>
      <w:r w:rsidR="008A4ADA">
        <w:rPr>
          <w:rFonts w:ascii="Times New Roman" w:hAnsi="Times New Roman" w:cs="Times New Roman"/>
        </w:rPr>
        <w:t>2017</w:t>
      </w:r>
      <w:r w:rsidR="008A4ADA" w:rsidRPr="005C1AA4">
        <w:rPr>
          <w:rFonts w:ascii="Times New Roman" w:hAnsi="Times New Roman" w:cs="Times New Roman"/>
        </w:rPr>
        <w:t>г. №</w:t>
      </w:r>
      <w:r>
        <w:rPr>
          <w:rFonts w:ascii="Times New Roman" w:hAnsi="Times New Roman" w:cs="Times New Roman"/>
        </w:rPr>
        <w:t xml:space="preserve"> 103</w:t>
      </w:r>
    </w:p>
    <w:p w:rsidR="0033394D" w:rsidRPr="0033394D" w:rsidRDefault="0033394D" w:rsidP="008A6C9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sz w:val="24"/>
          <w:szCs w:val="24"/>
          <w:lang w:eastAsia="ru-RU"/>
        </w:rPr>
      </w:pPr>
      <w:bookmarkStart w:id="2" w:name="sub_1000"/>
      <w:r w:rsidRPr="0033394D">
        <w:rPr>
          <w:rFonts w:ascii="Times New Roman CYR" w:eastAsia="Times New Roman" w:hAnsi="Times New Roman CYR" w:cs="Times New Roman CYR"/>
          <w:b/>
          <w:bCs/>
          <w:color w:val="26282F"/>
          <w:sz w:val="24"/>
          <w:szCs w:val="24"/>
          <w:lang w:eastAsia="ru-RU"/>
        </w:rPr>
        <w:t>Местные нормативы</w:t>
      </w:r>
      <w:r w:rsidRPr="0033394D">
        <w:rPr>
          <w:rFonts w:ascii="Times New Roman CYR" w:eastAsia="Times New Roman" w:hAnsi="Times New Roman CYR" w:cs="Times New Roman CYR"/>
          <w:b/>
          <w:bCs/>
          <w:color w:val="26282F"/>
          <w:sz w:val="24"/>
          <w:szCs w:val="24"/>
          <w:lang w:eastAsia="ru-RU"/>
        </w:rPr>
        <w:br/>
        <w:t>градостроительного проектирования Чамзинского муниципального района Республики Мордовия</w:t>
      </w:r>
      <w:r w:rsidRPr="0033394D">
        <w:rPr>
          <w:rFonts w:ascii="Times New Roman CYR" w:eastAsia="Times New Roman" w:hAnsi="Times New Roman CYR" w:cs="Times New Roman CYR"/>
          <w:b/>
          <w:bCs/>
          <w:color w:val="26282F"/>
          <w:sz w:val="24"/>
          <w:szCs w:val="24"/>
          <w:lang w:eastAsia="ru-RU"/>
        </w:rPr>
        <w:br/>
      </w:r>
      <w:bookmarkEnd w:id="2"/>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 w:name="sub_100"/>
      <w:r w:rsidRPr="0033394D">
        <w:rPr>
          <w:rFonts w:ascii="Times New Roman CYR" w:eastAsia="Times New Roman" w:hAnsi="Times New Roman CYR" w:cs="Times New Roman CYR"/>
          <w:b/>
          <w:bCs/>
          <w:color w:val="26282F"/>
          <w:sz w:val="24"/>
          <w:szCs w:val="24"/>
          <w:lang w:eastAsia="ru-RU"/>
        </w:rPr>
        <w:t>1. Основная часть местных нормативов градостроительного проектирования</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4" w:name="sub_11"/>
      <w:bookmarkEnd w:id="3"/>
      <w:r w:rsidRPr="0033394D">
        <w:rPr>
          <w:rFonts w:ascii="Times New Roman CYR" w:eastAsia="Times New Roman" w:hAnsi="Times New Roman CYR" w:cs="Times New Roman CYR"/>
          <w:b/>
          <w:bCs/>
          <w:color w:val="26282F"/>
          <w:sz w:val="24"/>
          <w:szCs w:val="24"/>
          <w:lang w:eastAsia="ru-RU"/>
        </w:rPr>
        <w:t>1.1.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Чамзинского муниципального района Республики Мордовия</w:t>
      </w:r>
    </w:p>
    <w:bookmarkEnd w:id="4"/>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Чамзинского муниципального района Республики Мордовия установлены исходя из текущей обеспеченности Чамзинского муниципального района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района, демографической ситуации и уровня жизни населения.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Обоснование расчетных показателей, принятых в основной части РНГП приведено в </w:t>
      </w:r>
      <w:hyperlink w:anchor="sub_200" w:history="1">
        <w:r w:rsidRPr="0033394D">
          <w:rPr>
            <w:rFonts w:ascii="Times New Roman CYR" w:eastAsia="Times New Roman" w:hAnsi="Times New Roman CYR" w:cs="Times New Roman CYR"/>
            <w:color w:val="106BBE"/>
            <w:sz w:val="24"/>
            <w:szCs w:val="24"/>
            <w:lang w:eastAsia="ru-RU"/>
          </w:rPr>
          <w:t>части 2</w:t>
        </w:r>
      </w:hyperlink>
      <w:r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5" w:name="sub_111"/>
      <w:r w:rsidRPr="0033394D">
        <w:rPr>
          <w:rFonts w:ascii="Times New Roman CYR" w:eastAsia="Times New Roman" w:hAnsi="Times New Roman CYR" w:cs="Times New Roman CYR"/>
          <w:b/>
          <w:bCs/>
          <w:color w:val="26282F"/>
          <w:sz w:val="24"/>
          <w:szCs w:val="24"/>
          <w:lang w:eastAsia="ru-RU"/>
        </w:rPr>
        <w:t>1.1.1. Расчетные показатели в области транспорта</w:t>
      </w:r>
    </w:p>
    <w:bookmarkEnd w:id="5"/>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Перечень объектов и расчетные показатели для объектов местного значения в области транспорта установлены в соответствии с полномочиями Республики Мордовия в указанной сфере, регламентируемыми </w:t>
      </w:r>
      <w:hyperlink r:id="rId8" w:history="1">
        <w:r w:rsidRPr="0033394D">
          <w:rPr>
            <w:rFonts w:ascii="Times New Roman CYR" w:eastAsia="Times New Roman" w:hAnsi="Times New Roman CYR" w:cs="Times New Roman CYR"/>
            <w:color w:val="106BBE"/>
            <w:sz w:val="24"/>
            <w:szCs w:val="24"/>
            <w:lang w:eastAsia="ru-RU"/>
          </w:rPr>
          <w:t>Положением</w:t>
        </w:r>
      </w:hyperlink>
      <w:r w:rsidRPr="0033394D">
        <w:rPr>
          <w:rFonts w:ascii="Times New Roman CYR" w:eastAsia="Times New Roman" w:hAnsi="Times New Roman CYR" w:cs="Times New Roman CYR"/>
          <w:sz w:val="24"/>
          <w:szCs w:val="24"/>
          <w:lang w:eastAsia="ru-RU"/>
        </w:rPr>
        <w:t xml:space="preserve"> о Государственном комитете Республики Мордовия по транспорту. Расчетные показатели минимально допустимого уровня обеспеченности объектами регионального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1.1.1 (а).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1.1.1 (а). Расчетные показатели объектов, относящихся к области транспорта</w:t>
      </w:r>
    </w:p>
    <w:tbl>
      <w:tblPr>
        <w:tblpPr w:leftFromText="180" w:rightFromText="180" w:vertAnchor="text" w:horzAnchor="margin" w:tblpY="161"/>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409"/>
        <w:gridCol w:w="2268"/>
        <w:gridCol w:w="1290"/>
        <w:gridCol w:w="1824"/>
        <w:gridCol w:w="1422"/>
      </w:tblGrid>
      <w:tr w:rsidR="0033394D" w:rsidRPr="0033394D" w:rsidTr="005B7F7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409"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558"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246"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5B7F7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18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42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5B7F7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40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18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142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5B7F7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409"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Автовокзалы регионального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вместимость автовокзала при суточном отправлении, пассажиров:</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2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час.</w:t>
            </w:r>
          </w:p>
        </w:tc>
        <w:tc>
          <w:tcPr>
            <w:tcW w:w="1422"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r>
      <w:tr w:rsidR="0033394D" w:rsidRPr="0033394D" w:rsidTr="005B7F7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4 000</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 6 000</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200</w:t>
            </w:r>
          </w:p>
        </w:tc>
        <w:tc>
          <w:tcPr>
            <w:tcW w:w="182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2"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5B7F7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6 000</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 8 000</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210</w:t>
            </w:r>
          </w:p>
        </w:tc>
        <w:tc>
          <w:tcPr>
            <w:tcW w:w="182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2"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5B7F7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8 000</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 10 000</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220</w:t>
            </w:r>
          </w:p>
        </w:tc>
        <w:tc>
          <w:tcPr>
            <w:tcW w:w="182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2"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5B7F7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2409"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Автостанции регионального </w:t>
            </w:r>
            <w:r w:rsidRPr="0033394D">
              <w:rPr>
                <w:rFonts w:ascii="Times New Roman CYR" w:eastAsia="Times New Roman" w:hAnsi="Times New Roman CYR" w:cs="Times New Roman CYR"/>
                <w:sz w:val="24"/>
                <w:szCs w:val="24"/>
                <w:lang w:eastAsia="ru-RU"/>
              </w:rPr>
              <w:lastRenderedPageBreak/>
              <w:t>значения</w:t>
            </w: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 xml:space="preserve">вместимость автостанций при </w:t>
            </w:r>
            <w:r w:rsidRPr="0033394D">
              <w:rPr>
                <w:rFonts w:ascii="Times New Roman CYR" w:eastAsia="Times New Roman" w:hAnsi="Times New Roman CYR" w:cs="Times New Roman CYR"/>
                <w:sz w:val="24"/>
                <w:szCs w:val="24"/>
                <w:lang w:eastAsia="ru-RU"/>
              </w:rPr>
              <w:lastRenderedPageBreak/>
              <w:t>суточном отправлении, пассажиров</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lastRenderedPageBreak/>
              <w:drawing>
                <wp:inline distT="0" distB="0" distL="0" distR="0">
                  <wp:extent cx="200025"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транспортная доступность от </w:t>
            </w:r>
            <w:r w:rsidRPr="0033394D">
              <w:rPr>
                <w:rFonts w:ascii="Times New Roman CYR" w:eastAsia="Times New Roman" w:hAnsi="Times New Roman CYR" w:cs="Times New Roman CYR"/>
                <w:sz w:val="24"/>
                <w:szCs w:val="24"/>
                <w:lang w:eastAsia="ru-RU"/>
              </w:rPr>
              <w:lastRenderedPageBreak/>
              <w:t>самого удаленного населенного пункта до ближайшей автостанции, км</w:t>
            </w:r>
          </w:p>
        </w:tc>
        <w:tc>
          <w:tcPr>
            <w:tcW w:w="142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228</w:t>
            </w:r>
          </w:p>
        </w:tc>
      </w:tr>
      <w:tr w:rsidR="0033394D" w:rsidRPr="0033394D" w:rsidTr="005B7F7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100 до 200</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w:t>
            </w:r>
          </w:p>
        </w:tc>
        <w:tc>
          <w:tcPr>
            <w:tcW w:w="182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422"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6,5</w:t>
            </w:r>
          </w:p>
        </w:tc>
      </w:tr>
      <w:tr w:rsidR="0033394D" w:rsidRPr="0033394D" w:rsidTr="005B7F7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200 до 400</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25</w:t>
            </w:r>
          </w:p>
        </w:tc>
        <w:tc>
          <w:tcPr>
            <w:tcW w:w="182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2"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5B7F7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400 до 600</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40</w:t>
            </w:r>
          </w:p>
        </w:tc>
        <w:tc>
          <w:tcPr>
            <w:tcW w:w="182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2"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5B7F7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600 до 1 000</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65</w:t>
            </w:r>
          </w:p>
        </w:tc>
        <w:tc>
          <w:tcPr>
            <w:tcW w:w="182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2"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5B7F7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2409"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Пассажирское автотранспортное предприятие (ПАТП)</w:t>
            </w: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количество единиц общественного автотранспорта на 1 000 человек</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28</w:t>
            </w:r>
          </w:p>
        </w:tc>
        <w:tc>
          <w:tcPr>
            <w:tcW w:w="182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от дальней остановки до ПАТП, км</w:t>
            </w:r>
          </w:p>
        </w:tc>
        <w:tc>
          <w:tcPr>
            <w:tcW w:w="1422"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w:t>
            </w:r>
          </w:p>
        </w:tc>
      </w:tr>
      <w:tr w:rsidR="0033394D" w:rsidRPr="0033394D" w:rsidTr="005B7F7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вместимость единиц общественного автотранспорта, пассажиров</w:t>
            </w:r>
          </w:p>
        </w:tc>
        <w:tc>
          <w:tcPr>
            <w:tcW w:w="129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36</w:t>
            </w:r>
          </w:p>
        </w:tc>
        <w:tc>
          <w:tcPr>
            <w:tcW w:w="182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2"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Примечания: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 w:name="sub_901"/>
      <w:r w:rsidRPr="0033394D">
        <w:rPr>
          <w:rFonts w:ascii="Times New Roman CYR" w:eastAsia="Times New Roman" w:hAnsi="Times New Roman CYR" w:cs="Times New Roman CYR"/>
          <w:sz w:val="24"/>
          <w:szCs w:val="24"/>
          <w:lang w:eastAsia="ru-RU"/>
        </w:rPr>
        <w:t>1. * Расчетные показатели обеспеченности устанавливаются по зонам согласно зонированию.</w:t>
      </w:r>
    </w:p>
    <w:bookmarkEnd w:id="6"/>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 Зонирование Республики Мордовия по плотности ра</w:t>
      </w:r>
      <w:r w:rsidR="005B7F76">
        <w:rPr>
          <w:rFonts w:ascii="Times New Roman CYR" w:eastAsia="Times New Roman" w:hAnsi="Times New Roman CYR" w:cs="Times New Roman CYR"/>
          <w:sz w:val="24"/>
          <w:szCs w:val="24"/>
          <w:lang w:eastAsia="ru-RU"/>
        </w:rPr>
        <w:t xml:space="preserve">сселения установлено по границеЧамзинского </w:t>
      </w:r>
      <w:r w:rsidRPr="0033394D">
        <w:rPr>
          <w:rFonts w:ascii="Times New Roman CYR" w:eastAsia="Times New Roman" w:hAnsi="Times New Roman CYR" w:cs="Times New Roman CYR"/>
          <w:sz w:val="24"/>
          <w:szCs w:val="24"/>
          <w:lang w:eastAsia="ru-RU"/>
        </w:rPr>
        <w:t>муниципальн</w:t>
      </w:r>
      <w:r w:rsidR="005B7F76">
        <w:rPr>
          <w:rFonts w:ascii="Times New Roman CYR" w:eastAsia="Times New Roman" w:hAnsi="Times New Roman CYR" w:cs="Times New Roman CYR"/>
          <w:sz w:val="24"/>
          <w:szCs w:val="24"/>
          <w:lang w:eastAsia="ru-RU"/>
        </w:rPr>
        <w:t>ого района</w:t>
      </w:r>
      <w:r w:rsidRPr="0033394D">
        <w:rPr>
          <w:rFonts w:ascii="Times New Roman CYR" w:eastAsia="Times New Roman" w:hAnsi="Times New Roman CYR" w:cs="Times New Roman CYR"/>
          <w:sz w:val="24"/>
          <w:szCs w:val="24"/>
          <w:lang w:eastAsia="ru-RU"/>
        </w:rPr>
        <w:t>, распределение территорий по зонам представлено в таблице 1.1.1 (б).</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1.1.1. (б) Зонирование территории по плотности расселения</w:t>
      </w:r>
    </w:p>
    <w:tbl>
      <w:tblPr>
        <w:tblpPr w:leftFromText="180" w:rightFromText="180" w:vertAnchor="text" w:horzAnchor="margin" w:tblpXSpec="center" w:tblpY="68"/>
        <w:tblW w:w="102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127"/>
        <w:gridCol w:w="2126"/>
        <w:gridCol w:w="2551"/>
        <w:gridCol w:w="2550"/>
      </w:tblGrid>
      <w:tr w:rsidR="0033394D" w:rsidRPr="0033394D" w:rsidTr="0033394D">
        <w:tc>
          <w:tcPr>
            <w:tcW w:w="851"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высокоинтенсивной плотности расселения - г. о. Саранск (от 300 чел./</w:t>
            </w:r>
            <w:r>
              <w:rPr>
                <w:rFonts w:ascii="Times New Roman CYR" w:eastAsia="Times New Roman" w:hAnsi="Times New Roman CYR" w:cs="Times New Roman CYR"/>
                <w:noProof/>
                <w:sz w:val="24"/>
                <w:szCs w:val="24"/>
                <w:lang w:eastAsia="ru-RU"/>
              </w:rPr>
              <w:drawing>
                <wp:inline distT="0" distB="0" distL="0" distR="0">
                  <wp:extent cx="276225" cy="2476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Зоны высокой плотности расселения (от 30 чел./</w:t>
            </w:r>
            <w:r>
              <w:rPr>
                <w:rFonts w:ascii="Times New Roman CYR" w:eastAsia="Times New Roman" w:hAnsi="Times New Roman CYR" w:cs="Times New Roman CYR"/>
                <w:noProof/>
                <w:sz w:val="24"/>
                <w:szCs w:val="24"/>
                <w:lang w:eastAsia="ru-RU"/>
              </w:rPr>
              <w:drawing>
                <wp:inline distT="0" distB="0" distL="0" distR="0">
                  <wp:extent cx="276225"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Зоны средней плотности расселения (от 20 до 30 чел./</w:t>
            </w:r>
            <w:r>
              <w:rPr>
                <w:rFonts w:ascii="Times New Roman CYR" w:eastAsia="Times New Roman" w:hAnsi="Times New Roman CYR" w:cs="Times New Roman CYR"/>
                <w:noProof/>
                <w:sz w:val="24"/>
                <w:szCs w:val="24"/>
                <w:lang w:eastAsia="ru-RU"/>
              </w:rPr>
              <w:drawing>
                <wp:inline distT="0" distB="0" distL="0" distR="0">
                  <wp:extent cx="276225"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w:t>
            </w:r>
          </w:p>
        </w:tc>
        <w:tc>
          <w:tcPr>
            <w:tcW w:w="2550"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Зоны низкой плотности расселения (до 20 чел./</w:t>
            </w:r>
            <w:r>
              <w:rPr>
                <w:rFonts w:ascii="Times New Roman CYR" w:eastAsia="Times New Roman" w:hAnsi="Times New Roman CYR" w:cs="Times New Roman CYR"/>
                <w:noProof/>
                <w:sz w:val="24"/>
                <w:szCs w:val="24"/>
                <w:lang w:eastAsia="ru-RU"/>
              </w:rPr>
              <w:drawing>
                <wp:inline distT="0" distB="0" distL="0" distR="0">
                  <wp:extent cx="276225" cy="2476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w:t>
            </w:r>
          </w:p>
        </w:tc>
      </w:tr>
      <w:tr w:rsidR="0033394D" w:rsidRPr="0033394D" w:rsidTr="0033394D">
        <w:tc>
          <w:tcPr>
            <w:tcW w:w="851"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2550"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r>
      <w:tr w:rsidR="0033394D" w:rsidRPr="0033394D" w:rsidTr="0033394D">
        <w:tc>
          <w:tcPr>
            <w:tcW w:w="851"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Чамзинский муниципальный район</w:t>
            </w:r>
          </w:p>
        </w:tc>
        <w:tc>
          <w:tcPr>
            <w:tcW w:w="2550"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7" w:name="sub_112"/>
      <w:r w:rsidRPr="0033394D">
        <w:rPr>
          <w:rFonts w:ascii="Times New Roman CYR" w:eastAsia="Times New Roman" w:hAnsi="Times New Roman CYR" w:cs="Times New Roman CYR"/>
          <w:b/>
          <w:bCs/>
          <w:color w:val="26282F"/>
          <w:sz w:val="24"/>
          <w:szCs w:val="24"/>
          <w:lang w:eastAsia="ru-RU"/>
        </w:rPr>
        <w:t>1.1.2. Расчетные показатели в области образования</w:t>
      </w:r>
    </w:p>
    <w:bookmarkEnd w:id="7"/>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Перечень объектов и расчетные показатели для объектов </w:t>
      </w:r>
      <w:r w:rsidR="005B7F76">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образования установлены в соответствии с полномочиями Республики Мордовия (в т. ч. Министерства образования Республики Мордовия) в указанной сфере, регламентируемыми федеральным и региональным законодательством. Расчетные показатели минимально допустимого уровня обеспеченности объектами </w:t>
      </w:r>
      <w:r w:rsidR="001A6FC5">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образования и показатели максимально допустимого уровня территориальной доступности таких объектов представлены в таблице 1.1.2 (а).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lastRenderedPageBreak/>
        <w:t>Таблица 1.1.2 (а). Расчетные показатели объектов, относящихся к области образования</w:t>
      </w:r>
    </w:p>
    <w:tbl>
      <w:tblPr>
        <w:tblpPr w:leftFromText="180" w:rightFromText="180" w:vertAnchor="text" w:horzAnchor="margin" w:tblpY="172"/>
        <w:tblW w:w="101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42"/>
        <w:gridCol w:w="1752"/>
        <w:gridCol w:w="1420"/>
        <w:gridCol w:w="2260"/>
        <w:gridCol w:w="1548"/>
      </w:tblGrid>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172"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808"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26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54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33394D">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226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154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Коррекционные школы, школы-интернаты, в т. ч. для обучающихся, нуждающихся в длительном лечении, для детей-сирот и пр.</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226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54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зоны средней плотности расселения (3)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10,9</w:t>
            </w:r>
          </w:p>
        </w:tc>
        <w:tc>
          <w:tcPr>
            <w:tcW w:w="226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8"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зоны низкой плотности расселения (4)</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5,4</w:t>
            </w:r>
          </w:p>
        </w:tc>
        <w:tc>
          <w:tcPr>
            <w:tcW w:w="226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Общеобразовательные учреждения (лицеи, гимназии, школы) регионального значения</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226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54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зоны средней плотности расселения (3)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100</w:t>
            </w:r>
          </w:p>
        </w:tc>
        <w:tc>
          <w:tcPr>
            <w:tcW w:w="226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548"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6,5</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зоны низкой плотности расселения (4)</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50</w:t>
            </w:r>
          </w:p>
        </w:tc>
        <w:tc>
          <w:tcPr>
            <w:tcW w:w="226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Средние специальные и профессионально-технические учебные заведения</w:t>
            </w:r>
          </w:p>
        </w:tc>
        <w:tc>
          <w:tcPr>
            <w:tcW w:w="175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 1 000 человек</w:t>
            </w:r>
          </w:p>
        </w:tc>
        <w:tc>
          <w:tcPr>
            <w:tcW w:w="142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132,5</w:t>
            </w:r>
          </w:p>
        </w:tc>
        <w:tc>
          <w:tcPr>
            <w:tcW w:w="226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54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54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Примечание: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 Расчетные показатели территориальной доступности объектов </w:t>
      </w:r>
      <w:r w:rsidR="001A6FC5">
        <w:rPr>
          <w:rFonts w:ascii="Times New Roman CYR" w:eastAsia="Times New Roman" w:hAnsi="Times New Roman CYR" w:cs="Times New Roman CYR"/>
          <w:sz w:val="24"/>
          <w:szCs w:val="24"/>
          <w:lang w:eastAsia="ru-RU"/>
        </w:rPr>
        <w:t>м</w:t>
      </w:r>
      <w:r w:rsidRPr="0033394D">
        <w:rPr>
          <w:rFonts w:ascii="Times New Roman CYR" w:eastAsia="Times New Roman" w:hAnsi="Times New Roman CYR" w:cs="Times New Roman CYR"/>
          <w:sz w:val="24"/>
          <w:szCs w:val="24"/>
          <w:lang w:eastAsia="ru-RU"/>
        </w:rPr>
        <w:t xml:space="preserve"> значения в области образования для населения приняты для зон с различной плотностью расселения на территории Республики Мордовия. Зонирование области по плотности расселения установлено по границам муниципальных районов, распределение территорий по зонам представлено в таблице 1.1.1 (б).</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8" w:name="sub_113"/>
      <w:r w:rsidRPr="0033394D">
        <w:rPr>
          <w:rFonts w:ascii="Times New Roman CYR" w:eastAsia="Times New Roman" w:hAnsi="Times New Roman CYR" w:cs="Times New Roman CYR"/>
          <w:b/>
          <w:bCs/>
          <w:color w:val="26282F"/>
          <w:sz w:val="24"/>
          <w:szCs w:val="24"/>
          <w:lang w:eastAsia="ru-RU"/>
        </w:rPr>
        <w:t>1.1.3. Расчетные показатели в области здравоохранения и социального обеспечения населения</w:t>
      </w:r>
    </w:p>
    <w:bookmarkEnd w:id="8"/>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Перечень объектов и расчетные показатели для объектов регионального значения в области </w:t>
      </w:r>
      <w:r w:rsidRPr="0033394D">
        <w:rPr>
          <w:rFonts w:ascii="Times New Roman CYR" w:eastAsia="Times New Roman" w:hAnsi="Times New Roman CYR" w:cs="Times New Roman CYR"/>
          <w:sz w:val="24"/>
          <w:szCs w:val="24"/>
          <w:lang w:eastAsia="ru-RU"/>
        </w:rPr>
        <w:lastRenderedPageBreak/>
        <w:t xml:space="preserve">здравоохранения и социального обеспечения установлены в соответствии с полномочиями Республики Мордовия (в т. ч. Министерства здравоохранения Республики Мордовия) в указанной сфере, регламентируемыми федеральным и региональным законодательством. Расчетные показатели минимально допустимого уровня обеспеченности объектами </w:t>
      </w:r>
      <w:r w:rsidR="001A6FC5">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здравоохранения и показатели максимально допустимого уровня территориальной доступности таких объектов представлены в таблице 1.1.3 (а).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1.1.3 (а). Расчетные показатели объектов, относящихся к области здравоохранения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941"/>
        <w:gridCol w:w="1985"/>
        <w:gridCol w:w="1134"/>
        <w:gridCol w:w="2162"/>
        <w:gridCol w:w="1257"/>
      </w:tblGrid>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94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119"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419"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доступности</w:t>
            </w:r>
            <w:hyperlink w:anchor="sub_904" w:history="1">
              <w:r w:rsidRPr="0033394D">
                <w:rPr>
                  <w:rFonts w:ascii="Times New Roman CYR" w:eastAsia="Times New Roman" w:hAnsi="Times New Roman CYR" w:cs="Times New Roman CYR"/>
                  <w:color w:val="106BBE"/>
                  <w:sz w:val="24"/>
                  <w:szCs w:val="24"/>
                  <w:lang w:eastAsia="ru-RU"/>
                </w:rPr>
                <w:t>***</w:t>
              </w:r>
            </w:hyperlink>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единицы измерения</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94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9479" w:type="dxa"/>
            <w:gridSpan w:val="5"/>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здравоохранения, в том числе специализированные медицинские учреждения, предназначенные для обслуживания населения более чем одного муниципального района</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1.1.</w:t>
            </w:r>
          </w:p>
        </w:tc>
        <w:tc>
          <w:tcPr>
            <w:tcW w:w="294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Региональные (Республиканские) больницы общего типа, в т. ч. детские, скорой помощи и т. д.</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1 000 человек</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2,97</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посещений в смену (в поликлиниках при объектах)</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1889,55</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6,5</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1.2.</w:t>
            </w:r>
          </w:p>
        </w:tc>
        <w:tc>
          <w:tcPr>
            <w:tcW w:w="294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1A6FC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Специализированные объекты высокотехнологичной медицинской помощи, в т. ч. родильный дом, перинатальны</w:t>
            </w:r>
            <w:r w:rsidR="001A6FC5">
              <w:rPr>
                <w:rFonts w:ascii="Times New Roman CYR" w:eastAsia="Times New Roman" w:hAnsi="Times New Roman CYR" w:cs="Times New Roman CYR"/>
                <w:sz w:val="24"/>
                <w:szCs w:val="24"/>
                <w:lang w:eastAsia="ru-RU"/>
              </w:rPr>
              <w:t>й центр, инфекционная больница</w:t>
            </w:r>
            <w:r w:rsidRPr="0033394D">
              <w:rPr>
                <w:rFonts w:ascii="Times New Roman CYR" w:eastAsia="Times New Roman" w:hAnsi="Times New Roman CYR" w:cs="Times New Roman CYR"/>
                <w:sz w:val="24"/>
                <w:szCs w:val="24"/>
                <w:lang w:eastAsia="ru-RU"/>
              </w:rPr>
              <w:t>, пс</w:t>
            </w:r>
            <w:r w:rsidR="001A6FC5">
              <w:rPr>
                <w:rFonts w:ascii="Times New Roman CYR" w:eastAsia="Times New Roman" w:hAnsi="Times New Roman CYR" w:cs="Times New Roman CYR"/>
                <w:sz w:val="24"/>
                <w:szCs w:val="24"/>
                <w:lang w:eastAsia="ru-RU"/>
              </w:rPr>
              <w:t>ихиатрические, наркологические</w:t>
            </w:r>
            <w:r w:rsidRPr="0033394D">
              <w:rPr>
                <w:rFonts w:ascii="Times New Roman CYR" w:eastAsia="Times New Roman" w:hAnsi="Times New Roman CYR" w:cs="Times New Roman CYR"/>
                <w:sz w:val="24"/>
                <w:szCs w:val="24"/>
                <w:lang w:eastAsia="ru-RU"/>
              </w:rPr>
              <w:t>, противотубер</w:t>
            </w:r>
            <w:r w:rsidR="001A6FC5">
              <w:rPr>
                <w:rFonts w:ascii="Times New Roman CYR" w:eastAsia="Times New Roman" w:hAnsi="Times New Roman CYR" w:cs="Times New Roman CYR"/>
                <w:sz w:val="24"/>
                <w:szCs w:val="24"/>
                <w:lang w:eastAsia="ru-RU"/>
              </w:rPr>
              <w:t xml:space="preserve">кулезные, психоневрологические, </w:t>
            </w:r>
            <w:r w:rsidRPr="0033394D">
              <w:rPr>
                <w:rFonts w:ascii="Times New Roman CYR" w:eastAsia="Times New Roman" w:hAnsi="Times New Roman CYR" w:cs="Times New Roman CYR"/>
                <w:sz w:val="24"/>
                <w:szCs w:val="24"/>
                <w:lang w:eastAsia="ru-RU"/>
              </w:rPr>
              <w:t>диспансеры, диагностический центр и пр.</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1 000 человек</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2,44</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посещений в смену (в поликлиниках при объектах)</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2132,77</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1.3.</w:t>
            </w:r>
          </w:p>
        </w:tc>
        <w:tc>
          <w:tcPr>
            <w:tcW w:w="294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Фельдшерско-акушерские пункты</w:t>
            </w:r>
            <w:hyperlink w:anchor="sub_902" w:history="1">
              <w:r w:rsidRPr="0033394D">
                <w:rPr>
                  <w:rFonts w:ascii="Times New Roman CYR" w:eastAsia="Times New Roman" w:hAnsi="Times New Roman CYR" w:cs="Times New Roman CYR"/>
                  <w:color w:val="106BBE"/>
                  <w:sz w:val="24"/>
                  <w:szCs w:val="24"/>
                  <w:lang w:eastAsia="ru-RU"/>
                </w:rPr>
                <w:t>*</w:t>
              </w:r>
            </w:hyperlink>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согласно </w:t>
            </w:r>
            <w:hyperlink r:id="rId17" w:history="1">
              <w:r w:rsidRPr="001A6FC5">
                <w:rPr>
                  <w:rFonts w:ascii="Times New Roman CYR" w:eastAsia="Times New Roman" w:hAnsi="Times New Roman CYR" w:cs="Times New Roman CYR"/>
                  <w:sz w:val="24"/>
                  <w:szCs w:val="24"/>
                  <w:lang w:eastAsia="ru-RU"/>
                </w:rPr>
                <w:t>приказу</w:t>
              </w:r>
            </w:hyperlink>
            <w:r w:rsidRPr="001A6FC5">
              <w:rPr>
                <w:rFonts w:ascii="Times New Roman CYR" w:eastAsia="Times New Roman" w:hAnsi="Times New Roman CYR" w:cs="Times New Roman CYR"/>
                <w:sz w:val="24"/>
                <w:szCs w:val="24"/>
                <w:lang w:eastAsia="ru-RU"/>
              </w:rPr>
              <w:t xml:space="preserve"> Министерства здравоохранения и социального развития РФ от </w:t>
            </w:r>
            <w:r w:rsidRPr="001A6FC5">
              <w:rPr>
                <w:rFonts w:ascii="Times New Roman CYR" w:eastAsia="Times New Roman" w:hAnsi="Times New Roman CYR" w:cs="Times New Roman CYR"/>
                <w:sz w:val="24"/>
                <w:szCs w:val="24"/>
                <w:lang w:eastAsia="ru-RU"/>
              </w:rPr>
              <w:lastRenderedPageBreak/>
              <w:t xml:space="preserve">15 мая 2012 г. N 543н (с изменениями </w:t>
            </w:r>
            <w:hyperlink r:id="rId18" w:history="1">
              <w:r w:rsidRPr="001A6FC5">
                <w:rPr>
                  <w:rFonts w:ascii="Times New Roman CYR" w:eastAsia="Times New Roman" w:hAnsi="Times New Roman CYR" w:cs="Times New Roman CYR"/>
                  <w:sz w:val="24"/>
                  <w:szCs w:val="24"/>
                  <w:lang w:eastAsia="ru-RU"/>
                </w:rPr>
                <w:t>от 23 июня 2015 г. N 361н</w:t>
              </w:r>
            </w:hyperlink>
            <w:r w:rsidRPr="001A6FC5">
              <w:rPr>
                <w:rFonts w:ascii="Times New Roman CYR" w:eastAsia="Times New Roman" w:hAnsi="Times New Roman CYR" w:cs="Times New Roman CYR"/>
                <w:sz w:val="24"/>
                <w:szCs w:val="24"/>
                <w:lang w:eastAsia="ru-RU"/>
              </w:rPr>
              <w:t xml:space="preserve">, </w:t>
            </w:r>
            <w:hyperlink r:id="rId19" w:history="1">
              <w:r w:rsidRPr="001A6FC5">
                <w:rPr>
                  <w:rFonts w:ascii="Times New Roman CYR" w:eastAsia="Times New Roman" w:hAnsi="Times New Roman CYR" w:cs="Times New Roman CYR"/>
                  <w:sz w:val="24"/>
                  <w:szCs w:val="24"/>
                  <w:lang w:eastAsia="ru-RU"/>
                </w:rPr>
                <w:t>от 30 сентября 2015 г. N 683н</w:t>
              </w:r>
            </w:hyperlink>
            <w:r w:rsidRPr="0033394D">
              <w:rPr>
                <w:rFonts w:ascii="Times New Roman CYR" w:eastAsia="Times New Roman" w:hAnsi="Times New Roman CYR" w:cs="Times New Roman CYR"/>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1</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транспортно-пешеходная доступность, час.</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1.4.</w:t>
            </w:r>
          </w:p>
        </w:tc>
        <w:tc>
          <w:tcPr>
            <w:tcW w:w="294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Учреждения отдыха и оздоровления населения (санаторий)</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1 000</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38</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155</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1.5.</w:t>
            </w:r>
          </w:p>
        </w:tc>
        <w:tc>
          <w:tcPr>
            <w:tcW w:w="294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Региональная фармацевтическая сеть</w:t>
            </w:r>
            <w:hyperlink w:anchor="sub_903" w:history="1">
              <w:r w:rsidRPr="0033394D">
                <w:rPr>
                  <w:rFonts w:ascii="Times New Roman CYR" w:eastAsia="Times New Roman" w:hAnsi="Times New Roman CYR" w:cs="Times New Roman CYR"/>
                  <w:color w:val="106BBE"/>
                  <w:sz w:val="24"/>
                  <w:szCs w:val="24"/>
                  <w:lang w:eastAsia="ru-RU"/>
                </w:rPr>
                <w:t>**</w:t>
              </w:r>
            </w:hyperlink>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100 000 человек</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216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транспортно-пешеходная доступность, час.</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аптека</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16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0,7</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аптечный пункт</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16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0,5</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1.6.</w:t>
            </w:r>
          </w:p>
        </w:tc>
        <w:tc>
          <w:tcPr>
            <w:tcW w:w="294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1A6FC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учреждений особого типа (бюро судебно-медицинской экспертизы)</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w:t>
            </w:r>
          </w:p>
        </w:tc>
        <w:tc>
          <w:tcPr>
            <w:tcW w:w="113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8</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1A6FC5"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1.7</w:t>
            </w:r>
            <w:r w:rsidR="0033394D" w:rsidRPr="0033394D">
              <w:rPr>
                <w:rFonts w:ascii="Times New Roman CYR" w:eastAsia="Times New Roman" w:hAnsi="Times New Roman CYR" w:cs="Times New Roman CYR"/>
                <w:sz w:val="24"/>
                <w:szCs w:val="24"/>
                <w:lang w:eastAsia="ru-RU"/>
              </w:rPr>
              <w:t>.</w:t>
            </w:r>
          </w:p>
        </w:tc>
        <w:tc>
          <w:tcPr>
            <w:tcW w:w="294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Поликлиники</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посещений в смену</w:t>
            </w:r>
          </w:p>
        </w:tc>
        <w:tc>
          <w:tcPr>
            <w:tcW w:w="113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4051,66</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1A6FC5"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1.8</w:t>
            </w:r>
            <w:r w:rsidR="0033394D" w:rsidRPr="0033394D">
              <w:rPr>
                <w:rFonts w:ascii="Times New Roman CYR" w:eastAsia="Times New Roman" w:hAnsi="Times New Roman CYR" w:cs="Times New Roman CYR"/>
                <w:sz w:val="24"/>
                <w:szCs w:val="24"/>
                <w:lang w:eastAsia="ru-RU"/>
              </w:rPr>
              <w:t>.</w:t>
            </w:r>
          </w:p>
        </w:tc>
        <w:tc>
          <w:tcPr>
            <w:tcW w:w="294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Стоматологические поликлиники</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посещений в смену</w:t>
            </w:r>
          </w:p>
        </w:tc>
        <w:tc>
          <w:tcPr>
            <w:tcW w:w="113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802,13</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транспортная доступность в пределах населенного пункта, в котором расположен </w:t>
            </w:r>
            <w:r w:rsidRPr="0033394D">
              <w:rPr>
                <w:rFonts w:ascii="Times New Roman CYR" w:eastAsia="Times New Roman" w:hAnsi="Times New Roman CYR" w:cs="Times New Roman CYR"/>
                <w:sz w:val="24"/>
                <w:szCs w:val="24"/>
                <w:lang w:eastAsia="ru-RU"/>
              </w:rPr>
              <w:lastRenderedPageBreak/>
              <w:t>объект, от крайних жилых массивов,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4</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1A6FC5"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1.9</w:t>
            </w:r>
            <w:r w:rsidR="0033394D" w:rsidRPr="0033394D">
              <w:rPr>
                <w:rFonts w:ascii="Times New Roman CYR" w:eastAsia="Times New Roman" w:hAnsi="Times New Roman CYR" w:cs="Times New Roman CYR"/>
                <w:sz w:val="24"/>
                <w:szCs w:val="24"/>
                <w:lang w:eastAsia="ru-RU"/>
              </w:rPr>
              <w:t>.</w:t>
            </w:r>
          </w:p>
        </w:tc>
        <w:tc>
          <w:tcPr>
            <w:tcW w:w="294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Аэродромы и отдельные взлетно-посадочные полосы и площадки санитарной авиации</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(объект)</w:t>
            </w:r>
            <w:hyperlink w:anchor="sub_904" w:history="1">
              <w:r w:rsidRPr="0033394D">
                <w:rPr>
                  <w:rFonts w:ascii="Times New Roman CYR" w:eastAsia="Times New Roman" w:hAnsi="Times New Roman CYR" w:cs="Times New Roman CYR"/>
                  <w:color w:val="106BBE"/>
                  <w:sz w:val="24"/>
                  <w:szCs w:val="24"/>
                  <w:lang w:eastAsia="ru-RU"/>
                </w:rPr>
                <w:t>***</w:t>
              </w:r>
            </w:hyperlink>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час.</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9479" w:type="dxa"/>
            <w:gridSpan w:val="5"/>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Объекты социального обеспечения, предназначенные для обслуживания населения более чем одного муниципального района </w:t>
            </w:r>
            <w:r w:rsidRPr="001A6FC5">
              <w:rPr>
                <w:rFonts w:ascii="Times New Roman CYR" w:eastAsia="Times New Roman" w:hAnsi="Times New Roman CYR" w:cs="Times New Roman CYR"/>
                <w:sz w:val="24"/>
                <w:szCs w:val="24"/>
                <w:lang w:eastAsia="ru-RU"/>
              </w:rPr>
              <w:t>(</w:t>
            </w:r>
            <w:hyperlink r:id="rId22" w:history="1">
              <w:r w:rsidRPr="001A6FC5">
                <w:rPr>
                  <w:rFonts w:ascii="Times New Roman CYR" w:eastAsia="Times New Roman" w:hAnsi="Times New Roman CYR" w:cs="Times New Roman CYR"/>
                  <w:sz w:val="24"/>
                  <w:szCs w:val="24"/>
                  <w:lang w:eastAsia="ru-RU"/>
                </w:rPr>
                <w:t>Закон</w:t>
              </w:r>
            </w:hyperlink>
            <w:r w:rsidRPr="001A6FC5">
              <w:rPr>
                <w:rFonts w:ascii="Times New Roman CYR" w:eastAsia="Times New Roman" w:hAnsi="Times New Roman CYR" w:cs="Times New Roman CYR"/>
                <w:sz w:val="24"/>
                <w:szCs w:val="24"/>
                <w:lang w:eastAsia="ru-RU"/>
              </w:rPr>
              <w:t xml:space="preserve"> Республики</w:t>
            </w:r>
            <w:r w:rsidRPr="0033394D">
              <w:rPr>
                <w:rFonts w:ascii="Times New Roman CYR" w:eastAsia="Times New Roman" w:hAnsi="Times New Roman CYR" w:cs="Times New Roman CYR"/>
                <w:sz w:val="24"/>
                <w:szCs w:val="24"/>
                <w:lang w:eastAsia="ru-RU"/>
              </w:rPr>
              <w:t xml:space="preserve"> Мордовия от 28 декабря 2004 г. N 102-З "О мерах социальной поддержки отдельных категорий населения, проживающего в Республике Мордовия")</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2.1.</w:t>
            </w:r>
          </w:p>
        </w:tc>
        <w:tc>
          <w:tcPr>
            <w:tcW w:w="294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Центры социальной адаптации, в т. ч. центры реабилитации инвалидов, социально-оздоровительные центры для детей и взрослых</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1 000 человек</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216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15</w:t>
            </w:r>
          </w:p>
        </w:tc>
        <w:tc>
          <w:tcPr>
            <w:tcW w:w="216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57"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4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7,5</w:t>
            </w:r>
          </w:p>
        </w:tc>
        <w:tc>
          <w:tcPr>
            <w:tcW w:w="216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57"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Примечания: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902"/>
      <w:r w:rsidRPr="0033394D">
        <w:rPr>
          <w:rFonts w:ascii="Times New Roman CYR" w:eastAsia="Times New Roman" w:hAnsi="Times New Roman CYR" w:cs="Times New Roman CYR"/>
          <w:sz w:val="24"/>
          <w:szCs w:val="24"/>
          <w:lang w:eastAsia="ru-RU"/>
        </w:rPr>
        <w:t>1. * В населенных пунктах с числом жителей 100 - 300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bookmarkEnd w:id="9"/>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 населенных пунктах с числом жителей 301 - 1000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 населенных пунктах с числом жителей 1001 - 2000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6 км.</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0" w:name="sub_903"/>
      <w:r w:rsidRPr="0033394D">
        <w:rPr>
          <w:rFonts w:ascii="Times New Roman CYR" w:eastAsia="Times New Roman" w:hAnsi="Times New Roman CYR" w:cs="Times New Roman CYR"/>
          <w:sz w:val="24"/>
          <w:szCs w:val="24"/>
          <w:lang w:eastAsia="ru-RU"/>
        </w:rPr>
        <w:t>2. ** Региональная фармацевтическая сеть включает в себя аптеки, а также аптечные пункты, обязательные к размещению в муниципальных районах с численностью обслуживаемого населения от 1000 человек. При этом аптечный пункт допускается размещать при лечебно-профилактическом учреждении.</w:t>
      </w:r>
    </w:p>
    <w:p w:rsidR="0033394D" w:rsidRPr="001A6FC5"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1" w:name="sub_904"/>
      <w:bookmarkEnd w:id="10"/>
      <w:r w:rsidRPr="0033394D">
        <w:rPr>
          <w:rFonts w:ascii="Times New Roman CYR" w:eastAsia="Times New Roman" w:hAnsi="Times New Roman CYR" w:cs="Times New Roman CYR"/>
          <w:sz w:val="24"/>
          <w:szCs w:val="24"/>
          <w:lang w:eastAsia="ru-RU"/>
        </w:rPr>
        <w:t xml:space="preserve">3. </w:t>
      </w:r>
      <w:r w:rsidRPr="001A6FC5">
        <w:rPr>
          <w:rFonts w:ascii="Times New Roman CYR" w:eastAsia="Times New Roman" w:hAnsi="Times New Roman CYR" w:cs="Times New Roman CYR"/>
          <w:sz w:val="24"/>
          <w:szCs w:val="24"/>
          <w:lang w:eastAsia="ru-RU"/>
        </w:rPr>
        <w:t xml:space="preserve">*** Принимается согласно </w:t>
      </w:r>
      <w:hyperlink r:id="rId24" w:history="1">
        <w:r w:rsidRPr="001A6FC5">
          <w:rPr>
            <w:rFonts w:ascii="Times New Roman CYR" w:eastAsia="Times New Roman" w:hAnsi="Times New Roman CYR" w:cs="Times New Roman CYR"/>
            <w:sz w:val="24"/>
            <w:szCs w:val="24"/>
            <w:lang w:eastAsia="ru-RU"/>
          </w:rPr>
          <w:t>Федеральному закону</w:t>
        </w:r>
      </w:hyperlink>
      <w:r w:rsidRPr="001A6FC5">
        <w:rPr>
          <w:rFonts w:ascii="Times New Roman CYR" w:eastAsia="Times New Roman" w:hAnsi="Times New Roman CYR" w:cs="Times New Roman CYR"/>
          <w:sz w:val="24"/>
          <w:szCs w:val="24"/>
          <w:lang w:eastAsia="ru-RU"/>
        </w:rPr>
        <w:t xml:space="preserve"> от 21 ноября 2011 г. N 323-ФЗ "Об основах охраны здоровья граждан в Российской Федерации" (с изменениями, внесенными федеральными законами от 25 июня 2012 г. N </w:t>
      </w:r>
      <w:hyperlink r:id="rId25" w:history="1">
        <w:r w:rsidRPr="001A6FC5">
          <w:rPr>
            <w:rFonts w:ascii="Times New Roman CYR" w:eastAsia="Times New Roman" w:hAnsi="Times New Roman CYR" w:cs="Times New Roman CYR"/>
            <w:sz w:val="24"/>
            <w:szCs w:val="24"/>
            <w:lang w:eastAsia="ru-RU"/>
          </w:rPr>
          <w:t>89-ФЗ</w:t>
        </w:r>
      </w:hyperlink>
      <w:r w:rsidRPr="001A6FC5">
        <w:rPr>
          <w:rFonts w:ascii="Times New Roman CYR" w:eastAsia="Times New Roman" w:hAnsi="Times New Roman CYR" w:cs="Times New Roman CYR"/>
          <w:sz w:val="24"/>
          <w:szCs w:val="24"/>
          <w:lang w:eastAsia="ru-RU"/>
        </w:rPr>
        <w:t>, от 25 июня 2012 г. N </w:t>
      </w:r>
      <w:hyperlink r:id="rId26" w:history="1">
        <w:r w:rsidRPr="001A6FC5">
          <w:rPr>
            <w:rFonts w:ascii="Times New Roman CYR" w:eastAsia="Times New Roman" w:hAnsi="Times New Roman CYR" w:cs="Times New Roman CYR"/>
            <w:sz w:val="24"/>
            <w:szCs w:val="24"/>
            <w:lang w:eastAsia="ru-RU"/>
          </w:rPr>
          <w:t>93-ФЗ</w:t>
        </w:r>
      </w:hyperlink>
      <w:r w:rsidRPr="001A6FC5">
        <w:rPr>
          <w:rFonts w:ascii="Times New Roman CYR" w:eastAsia="Times New Roman" w:hAnsi="Times New Roman CYR" w:cs="Times New Roman CYR"/>
          <w:sz w:val="24"/>
          <w:szCs w:val="24"/>
          <w:lang w:eastAsia="ru-RU"/>
        </w:rPr>
        <w:t>, от 2 июля 2013 г. N </w:t>
      </w:r>
      <w:hyperlink r:id="rId27" w:history="1">
        <w:r w:rsidRPr="001A6FC5">
          <w:rPr>
            <w:rFonts w:ascii="Times New Roman CYR" w:eastAsia="Times New Roman" w:hAnsi="Times New Roman CYR" w:cs="Times New Roman CYR"/>
            <w:sz w:val="24"/>
            <w:szCs w:val="24"/>
            <w:lang w:eastAsia="ru-RU"/>
          </w:rPr>
          <w:t>167-ФЗ</w:t>
        </w:r>
      </w:hyperlink>
      <w:r w:rsidRPr="001A6FC5">
        <w:rPr>
          <w:rFonts w:ascii="Times New Roman CYR" w:eastAsia="Times New Roman" w:hAnsi="Times New Roman CYR" w:cs="Times New Roman CYR"/>
          <w:sz w:val="24"/>
          <w:szCs w:val="24"/>
          <w:lang w:eastAsia="ru-RU"/>
        </w:rPr>
        <w:t>, от 2 июля 2013 г. N </w:t>
      </w:r>
      <w:hyperlink r:id="rId28" w:history="1">
        <w:r w:rsidRPr="001A6FC5">
          <w:rPr>
            <w:rFonts w:ascii="Times New Roman CYR" w:eastAsia="Times New Roman" w:hAnsi="Times New Roman CYR" w:cs="Times New Roman CYR"/>
            <w:sz w:val="24"/>
            <w:szCs w:val="24"/>
            <w:lang w:eastAsia="ru-RU"/>
          </w:rPr>
          <w:t>185-ФЗ</w:t>
        </w:r>
      </w:hyperlink>
      <w:r w:rsidRPr="001A6FC5">
        <w:rPr>
          <w:rFonts w:ascii="Times New Roman CYR" w:eastAsia="Times New Roman" w:hAnsi="Times New Roman CYR" w:cs="Times New Roman CYR"/>
          <w:sz w:val="24"/>
          <w:szCs w:val="24"/>
          <w:lang w:eastAsia="ru-RU"/>
        </w:rPr>
        <w:t>, от 23 июля 2013 г. N </w:t>
      </w:r>
      <w:hyperlink r:id="rId29" w:history="1">
        <w:r w:rsidRPr="001A6FC5">
          <w:rPr>
            <w:rFonts w:ascii="Times New Roman CYR" w:eastAsia="Times New Roman" w:hAnsi="Times New Roman CYR" w:cs="Times New Roman CYR"/>
            <w:sz w:val="24"/>
            <w:szCs w:val="24"/>
            <w:lang w:eastAsia="ru-RU"/>
          </w:rPr>
          <w:t>205-ФЗ</w:t>
        </w:r>
      </w:hyperlink>
      <w:r w:rsidRPr="001A6FC5">
        <w:rPr>
          <w:rFonts w:ascii="Times New Roman CYR" w:eastAsia="Times New Roman" w:hAnsi="Times New Roman CYR" w:cs="Times New Roman CYR"/>
          <w:sz w:val="24"/>
          <w:szCs w:val="24"/>
          <w:lang w:eastAsia="ru-RU"/>
        </w:rPr>
        <w:t>, от27 сентября 2013 г. N </w:t>
      </w:r>
      <w:hyperlink r:id="rId30" w:history="1">
        <w:r w:rsidRPr="001A6FC5">
          <w:rPr>
            <w:rFonts w:ascii="Times New Roman CYR" w:eastAsia="Times New Roman" w:hAnsi="Times New Roman CYR" w:cs="Times New Roman CYR"/>
            <w:sz w:val="24"/>
            <w:szCs w:val="24"/>
            <w:lang w:eastAsia="ru-RU"/>
          </w:rPr>
          <w:t>253-ФЗ</w:t>
        </w:r>
      </w:hyperlink>
      <w:r w:rsidRPr="001A6FC5">
        <w:rPr>
          <w:rFonts w:ascii="Times New Roman CYR" w:eastAsia="Times New Roman" w:hAnsi="Times New Roman CYR" w:cs="Times New Roman CYR"/>
          <w:sz w:val="24"/>
          <w:szCs w:val="24"/>
          <w:lang w:eastAsia="ru-RU"/>
        </w:rPr>
        <w:t>, от 25 ноября 2013 г. N </w:t>
      </w:r>
      <w:hyperlink r:id="rId31" w:history="1">
        <w:r w:rsidRPr="001A6FC5">
          <w:rPr>
            <w:rFonts w:ascii="Times New Roman CYR" w:eastAsia="Times New Roman" w:hAnsi="Times New Roman CYR" w:cs="Times New Roman CYR"/>
            <w:sz w:val="24"/>
            <w:szCs w:val="24"/>
            <w:lang w:eastAsia="ru-RU"/>
          </w:rPr>
          <w:t>317-ФЗ</w:t>
        </w:r>
      </w:hyperlink>
      <w:r w:rsidRPr="001A6FC5">
        <w:rPr>
          <w:rFonts w:ascii="Times New Roman CYR" w:eastAsia="Times New Roman" w:hAnsi="Times New Roman CYR" w:cs="Times New Roman CYR"/>
          <w:sz w:val="24"/>
          <w:szCs w:val="24"/>
          <w:lang w:eastAsia="ru-RU"/>
        </w:rPr>
        <w:t>, от 28 декабря 2013 г. N </w:t>
      </w:r>
      <w:hyperlink r:id="rId32" w:history="1">
        <w:r w:rsidRPr="001A6FC5">
          <w:rPr>
            <w:rFonts w:ascii="Times New Roman CYR" w:eastAsia="Times New Roman" w:hAnsi="Times New Roman CYR" w:cs="Times New Roman CYR"/>
            <w:sz w:val="24"/>
            <w:szCs w:val="24"/>
            <w:lang w:eastAsia="ru-RU"/>
          </w:rPr>
          <w:t>386-ФЗ</w:t>
        </w:r>
      </w:hyperlink>
      <w:r w:rsidRPr="001A6FC5">
        <w:rPr>
          <w:rFonts w:ascii="Times New Roman CYR" w:eastAsia="Times New Roman" w:hAnsi="Times New Roman CYR" w:cs="Times New Roman CYR"/>
          <w:sz w:val="24"/>
          <w:szCs w:val="24"/>
          <w:lang w:eastAsia="ru-RU"/>
        </w:rPr>
        <w:t>, от 21 июля 2014 г. N </w:t>
      </w:r>
      <w:hyperlink r:id="rId33" w:history="1">
        <w:r w:rsidRPr="001A6FC5">
          <w:rPr>
            <w:rFonts w:ascii="Times New Roman CYR" w:eastAsia="Times New Roman" w:hAnsi="Times New Roman CYR" w:cs="Times New Roman CYR"/>
            <w:sz w:val="24"/>
            <w:szCs w:val="24"/>
            <w:lang w:eastAsia="ru-RU"/>
          </w:rPr>
          <w:t>243-ФЗ</w:t>
        </w:r>
      </w:hyperlink>
      <w:r w:rsidRPr="001A6FC5">
        <w:rPr>
          <w:rFonts w:ascii="Times New Roman CYR" w:eastAsia="Times New Roman" w:hAnsi="Times New Roman CYR" w:cs="Times New Roman CYR"/>
          <w:sz w:val="24"/>
          <w:szCs w:val="24"/>
          <w:lang w:eastAsia="ru-RU"/>
        </w:rPr>
        <w:t>, от 21 июля 2014 г. N </w:t>
      </w:r>
      <w:hyperlink r:id="rId34" w:history="1">
        <w:r w:rsidRPr="001A6FC5">
          <w:rPr>
            <w:rFonts w:ascii="Times New Roman CYR" w:eastAsia="Times New Roman" w:hAnsi="Times New Roman CYR" w:cs="Times New Roman CYR"/>
            <w:sz w:val="24"/>
            <w:szCs w:val="24"/>
            <w:lang w:eastAsia="ru-RU"/>
          </w:rPr>
          <w:t>246-ФЗ</w:t>
        </w:r>
      </w:hyperlink>
      <w:r w:rsidRPr="001A6FC5">
        <w:rPr>
          <w:rFonts w:ascii="Times New Roman CYR" w:eastAsia="Times New Roman" w:hAnsi="Times New Roman CYR" w:cs="Times New Roman CYR"/>
          <w:sz w:val="24"/>
          <w:szCs w:val="24"/>
          <w:lang w:eastAsia="ru-RU"/>
        </w:rPr>
        <w:t>, от 21 июля 2014 г. N </w:t>
      </w:r>
      <w:hyperlink r:id="rId35" w:history="1">
        <w:r w:rsidRPr="001A6FC5">
          <w:rPr>
            <w:rFonts w:ascii="Times New Roman CYR" w:eastAsia="Times New Roman" w:hAnsi="Times New Roman CYR" w:cs="Times New Roman CYR"/>
            <w:sz w:val="24"/>
            <w:szCs w:val="24"/>
            <w:lang w:eastAsia="ru-RU"/>
          </w:rPr>
          <w:t>256-ФЗ</w:t>
        </w:r>
      </w:hyperlink>
      <w:r w:rsidRPr="001A6FC5">
        <w:rPr>
          <w:rFonts w:ascii="Times New Roman CYR" w:eastAsia="Times New Roman" w:hAnsi="Times New Roman CYR" w:cs="Times New Roman CYR"/>
          <w:sz w:val="24"/>
          <w:szCs w:val="24"/>
          <w:lang w:eastAsia="ru-RU"/>
        </w:rPr>
        <w:t>, 22 октября 2014 г. N </w:t>
      </w:r>
      <w:hyperlink r:id="rId36" w:history="1">
        <w:r w:rsidRPr="001A6FC5">
          <w:rPr>
            <w:rFonts w:ascii="Times New Roman CYR" w:eastAsia="Times New Roman" w:hAnsi="Times New Roman CYR" w:cs="Times New Roman CYR"/>
            <w:sz w:val="24"/>
            <w:szCs w:val="24"/>
            <w:lang w:eastAsia="ru-RU"/>
          </w:rPr>
          <w:t>314-ФЗ</w:t>
        </w:r>
      </w:hyperlink>
      <w:r w:rsidRPr="001A6FC5">
        <w:rPr>
          <w:rFonts w:ascii="Times New Roman CYR" w:eastAsia="Times New Roman" w:hAnsi="Times New Roman CYR" w:cs="Times New Roman CYR"/>
          <w:sz w:val="24"/>
          <w:szCs w:val="24"/>
          <w:lang w:eastAsia="ru-RU"/>
        </w:rPr>
        <w:t>, от 1 декабря 2014 г. N </w:t>
      </w:r>
      <w:hyperlink r:id="rId37" w:history="1">
        <w:r w:rsidRPr="001A6FC5">
          <w:rPr>
            <w:rFonts w:ascii="Times New Roman CYR" w:eastAsia="Times New Roman" w:hAnsi="Times New Roman CYR" w:cs="Times New Roman CYR"/>
            <w:sz w:val="24"/>
            <w:szCs w:val="24"/>
            <w:lang w:eastAsia="ru-RU"/>
          </w:rPr>
          <w:t>418-ФЗ</w:t>
        </w:r>
      </w:hyperlink>
      <w:r w:rsidRPr="001A6FC5">
        <w:rPr>
          <w:rFonts w:ascii="Times New Roman CYR" w:eastAsia="Times New Roman" w:hAnsi="Times New Roman CYR" w:cs="Times New Roman CYR"/>
          <w:sz w:val="24"/>
          <w:szCs w:val="24"/>
          <w:lang w:eastAsia="ru-RU"/>
        </w:rPr>
        <w:t>, от 1 декабря 2014 г. N </w:t>
      </w:r>
      <w:hyperlink r:id="rId38" w:history="1">
        <w:r w:rsidRPr="001A6FC5">
          <w:rPr>
            <w:rFonts w:ascii="Times New Roman CYR" w:eastAsia="Times New Roman" w:hAnsi="Times New Roman CYR" w:cs="Times New Roman CYR"/>
            <w:sz w:val="24"/>
            <w:szCs w:val="24"/>
            <w:lang w:eastAsia="ru-RU"/>
          </w:rPr>
          <w:t>419-ФЗ</w:t>
        </w:r>
      </w:hyperlink>
      <w:r w:rsidRPr="001A6FC5">
        <w:rPr>
          <w:rFonts w:ascii="Times New Roman CYR" w:eastAsia="Times New Roman" w:hAnsi="Times New Roman CYR" w:cs="Times New Roman CYR"/>
          <w:sz w:val="24"/>
          <w:szCs w:val="24"/>
          <w:lang w:eastAsia="ru-RU"/>
        </w:rPr>
        <w:t>, от 31 декабря 2014 г. N </w:t>
      </w:r>
      <w:hyperlink r:id="rId39" w:history="1">
        <w:r w:rsidRPr="001A6FC5">
          <w:rPr>
            <w:rFonts w:ascii="Times New Roman CYR" w:eastAsia="Times New Roman" w:hAnsi="Times New Roman CYR" w:cs="Times New Roman CYR"/>
            <w:sz w:val="24"/>
            <w:szCs w:val="24"/>
            <w:lang w:eastAsia="ru-RU"/>
          </w:rPr>
          <w:t>519-ФЗ</w:t>
        </w:r>
      </w:hyperlink>
      <w:r w:rsidRPr="001A6FC5">
        <w:rPr>
          <w:rFonts w:ascii="Times New Roman CYR" w:eastAsia="Times New Roman" w:hAnsi="Times New Roman CYR" w:cs="Times New Roman CYR"/>
          <w:sz w:val="24"/>
          <w:szCs w:val="24"/>
          <w:lang w:eastAsia="ru-RU"/>
        </w:rPr>
        <w:t>, от 31 декабря 2014 г. N </w:t>
      </w:r>
      <w:hyperlink r:id="rId40" w:history="1">
        <w:r w:rsidRPr="001A6FC5">
          <w:rPr>
            <w:rFonts w:ascii="Times New Roman CYR" w:eastAsia="Times New Roman" w:hAnsi="Times New Roman CYR" w:cs="Times New Roman CYR"/>
            <w:sz w:val="24"/>
            <w:szCs w:val="24"/>
            <w:lang w:eastAsia="ru-RU"/>
          </w:rPr>
          <w:t>532-ФЗ</w:t>
        </w:r>
      </w:hyperlink>
      <w:r w:rsidRPr="001A6FC5">
        <w:rPr>
          <w:rFonts w:ascii="Times New Roman CYR" w:eastAsia="Times New Roman" w:hAnsi="Times New Roman CYR" w:cs="Times New Roman CYR"/>
          <w:sz w:val="24"/>
          <w:szCs w:val="24"/>
          <w:lang w:eastAsia="ru-RU"/>
        </w:rPr>
        <w:t>, от 8 марта 2015 г. N </w:t>
      </w:r>
      <w:hyperlink r:id="rId41" w:history="1">
        <w:r w:rsidRPr="001A6FC5">
          <w:rPr>
            <w:rFonts w:ascii="Times New Roman CYR" w:eastAsia="Times New Roman" w:hAnsi="Times New Roman CYR" w:cs="Times New Roman CYR"/>
            <w:sz w:val="24"/>
            <w:szCs w:val="24"/>
            <w:lang w:eastAsia="ru-RU"/>
          </w:rPr>
          <w:t>33-ФЗ</w:t>
        </w:r>
      </w:hyperlink>
      <w:r w:rsidRPr="001A6FC5">
        <w:rPr>
          <w:rFonts w:ascii="Times New Roman CYR" w:eastAsia="Times New Roman" w:hAnsi="Times New Roman CYR" w:cs="Times New Roman CYR"/>
          <w:sz w:val="24"/>
          <w:szCs w:val="24"/>
          <w:lang w:eastAsia="ru-RU"/>
        </w:rPr>
        <w:t>, от 8 марта 2015 г. N </w:t>
      </w:r>
      <w:hyperlink r:id="rId42" w:history="1">
        <w:r w:rsidRPr="001A6FC5">
          <w:rPr>
            <w:rFonts w:ascii="Times New Roman CYR" w:eastAsia="Times New Roman" w:hAnsi="Times New Roman CYR" w:cs="Times New Roman CYR"/>
            <w:sz w:val="24"/>
            <w:szCs w:val="24"/>
            <w:lang w:eastAsia="ru-RU"/>
          </w:rPr>
          <w:t>55-ФЗ</w:t>
        </w:r>
      </w:hyperlink>
      <w:r w:rsidRPr="001A6FC5">
        <w:rPr>
          <w:rFonts w:ascii="Times New Roman CYR" w:eastAsia="Times New Roman" w:hAnsi="Times New Roman CYR" w:cs="Times New Roman CYR"/>
          <w:sz w:val="24"/>
          <w:szCs w:val="24"/>
          <w:lang w:eastAsia="ru-RU"/>
        </w:rPr>
        <w:t>, от 6 апреля 2015 г. N </w:t>
      </w:r>
      <w:hyperlink r:id="rId43" w:history="1">
        <w:r w:rsidRPr="001A6FC5">
          <w:rPr>
            <w:rFonts w:ascii="Times New Roman CYR" w:eastAsia="Times New Roman" w:hAnsi="Times New Roman CYR" w:cs="Times New Roman CYR"/>
            <w:sz w:val="24"/>
            <w:szCs w:val="24"/>
            <w:lang w:eastAsia="ru-RU"/>
          </w:rPr>
          <w:t>78-ФЗ</w:t>
        </w:r>
      </w:hyperlink>
      <w:r w:rsidRPr="001A6FC5">
        <w:rPr>
          <w:rFonts w:ascii="Times New Roman CYR" w:eastAsia="Times New Roman" w:hAnsi="Times New Roman CYR" w:cs="Times New Roman CYR"/>
          <w:sz w:val="24"/>
          <w:szCs w:val="24"/>
          <w:lang w:eastAsia="ru-RU"/>
        </w:rPr>
        <w:t>, от 29 июня 2015 г. N </w:t>
      </w:r>
      <w:hyperlink r:id="rId44" w:history="1">
        <w:r w:rsidRPr="001A6FC5">
          <w:rPr>
            <w:rFonts w:ascii="Times New Roman CYR" w:eastAsia="Times New Roman" w:hAnsi="Times New Roman CYR" w:cs="Times New Roman CYR"/>
            <w:sz w:val="24"/>
            <w:szCs w:val="24"/>
            <w:lang w:eastAsia="ru-RU"/>
          </w:rPr>
          <w:t>160-ФЗ</w:t>
        </w:r>
      </w:hyperlink>
      <w:r w:rsidRPr="001A6FC5">
        <w:rPr>
          <w:rFonts w:ascii="Times New Roman CYR" w:eastAsia="Times New Roman" w:hAnsi="Times New Roman CYR" w:cs="Times New Roman CYR"/>
          <w:sz w:val="24"/>
          <w:szCs w:val="24"/>
          <w:lang w:eastAsia="ru-RU"/>
        </w:rPr>
        <w:t>, от 13 июля 2015 г. N </w:t>
      </w:r>
      <w:hyperlink r:id="rId45" w:history="1">
        <w:r w:rsidRPr="001A6FC5">
          <w:rPr>
            <w:rFonts w:ascii="Times New Roman CYR" w:eastAsia="Times New Roman" w:hAnsi="Times New Roman CYR" w:cs="Times New Roman CYR"/>
            <w:sz w:val="24"/>
            <w:szCs w:val="24"/>
            <w:lang w:eastAsia="ru-RU"/>
          </w:rPr>
          <w:t>213-ФЗ</w:t>
        </w:r>
      </w:hyperlink>
      <w:r w:rsidRPr="001A6FC5">
        <w:rPr>
          <w:rFonts w:ascii="Times New Roman CYR" w:eastAsia="Times New Roman" w:hAnsi="Times New Roman CYR" w:cs="Times New Roman CYR"/>
          <w:sz w:val="24"/>
          <w:szCs w:val="24"/>
          <w:lang w:eastAsia="ru-RU"/>
        </w:rPr>
        <w:t>, от 13 июля 2015 г. N </w:t>
      </w:r>
      <w:hyperlink r:id="rId46" w:history="1">
        <w:r w:rsidRPr="001A6FC5">
          <w:rPr>
            <w:rFonts w:ascii="Times New Roman CYR" w:eastAsia="Times New Roman" w:hAnsi="Times New Roman CYR" w:cs="Times New Roman CYR"/>
            <w:sz w:val="24"/>
            <w:szCs w:val="24"/>
            <w:lang w:eastAsia="ru-RU"/>
          </w:rPr>
          <w:t>230-ФЗ</w:t>
        </w:r>
      </w:hyperlink>
      <w:r w:rsidRPr="001A6FC5">
        <w:rPr>
          <w:rFonts w:ascii="Times New Roman CYR" w:eastAsia="Times New Roman" w:hAnsi="Times New Roman CYR" w:cs="Times New Roman CYR"/>
          <w:sz w:val="24"/>
          <w:szCs w:val="24"/>
          <w:lang w:eastAsia="ru-RU"/>
        </w:rPr>
        <w:t>, от 13 июля2015 г. N </w:t>
      </w:r>
      <w:hyperlink r:id="rId47" w:history="1">
        <w:r w:rsidRPr="001A6FC5">
          <w:rPr>
            <w:rFonts w:ascii="Times New Roman CYR" w:eastAsia="Times New Roman" w:hAnsi="Times New Roman CYR" w:cs="Times New Roman CYR"/>
            <w:sz w:val="24"/>
            <w:szCs w:val="24"/>
            <w:lang w:eastAsia="ru-RU"/>
          </w:rPr>
          <w:t>233-ФЗ</w:t>
        </w:r>
      </w:hyperlink>
      <w:r w:rsidRPr="001A6FC5">
        <w:rPr>
          <w:rFonts w:ascii="Times New Roman CYR" w:eastAsia="Times New Roman" w:hAnsi="Times New Roman CYR" w:cs="Times New Roman CYR"/>
          <w:sz w:val="24"/>
          <w:szCs w:val="24"/>
          <w:lang w:eastAsia="ru-RU"/>
        </w:rPr>
        <w:t>, от 13 июля 2015 г. N </w:t>
      </w:r>
      <w:hyperlink r:id="rId48" w:history="1">
        <w:r w:rsidRPr="001A6FC5">
          <w:rPr>
            <w:rFonts w:ascii="Times New Roman CYR" w:eastAsia="Times New Roman" w:hAnsi="Times New Roman CYR" w:cs="Times New Roman CYR"/>
            <w:sz w:val="24"/>
            <w:szCs w:val="24"/>
            <w:lang w:eastAsia="ru-RU"/>
          </w:rPr>
          <w:t>271-ФЗ</w:t>
        </w:r>
      </w:hyperlink>
      <w:r w:rsidRPr="001A6FC5">
        <w:rPr>
          <w:rFonts w:ascii="Times New Roman CYR" w:eastAsia="Times New Roman" w:hAnsi="Times New Roman CYR" w:cs="Times New Roman CYR"/>
          <w:sz w:val="24"/>
          <w:szCs w:val="24"/>
          <w:lang w:eastAsia="ru-RU"/>
        </w:rPr>
        <w:t>, от 14 декабря 2015 г. N </w:t>
      </w:r>
      <w:hyperlink r:id="rId49" w:history="1">
        <w:r w:rsidRPr="001A6FC5">
          <w:rPr>
            <w:rFonts w:ascii="Times New Roman CYR" w:eastAsia="Times New Roman" w:hAnsi="Times New Roman CYR" w:cs="Times New Roman CYR"/>
            <w:sz w:val="24"/>
            <w:szCs w:val="24"/>
            <w:lang w:eastAsia="ru-RU"/>
          </w:rPr>
          <w:t>374-ФЗ</w:t>
        </w:r>
      </w:hyperlink>
      <w:r w:rsidRPr="001A6FC5">
        <w:rPr>
          <w:rFonts w:ascii="Times New Roman CYR" w:eastAsia="Times New Roman" w:hAnsi="Times New Roman CYR" w:cs="Times New Roman CYR"/>
          <w:sz w:val="24"/>
          <w:szCs w:val="24"/>
          <w:lang w:eastAsia="ru-RU"/>
        </w:rPr>
        <w:t>, от 29 декабря 2015 г. N </w:t>
      </w:r>
      <w:hyperlink r:id="rId50" w:history="1">
        <w:r w:rsidRPr="001A6FC5">
          <w:rPr>
            <w:rFonts w:ascii="Times New Roman CYR" w:eastAsia="Times New Roman" w:hAnsi="Times New Roman CYR" w:cs="Times New Roman CYR"/>
            <w:sz w:val="24"/>
            <w:szCs w:val="24"/>
            <w:lang w:eastAsia="ru-RU"/>
          </w:rPr>
          <w:t>389-ФЗ</w:t>
        </w:r>
      </w:hyperlink>
      <w:r w:rsidRPr="001A6FC5">
        <w:rPr>
          <w:rFonts w:ascii="Times New Roman CYR" w:eastAsia="Times New Roman" w:hAnsi="Times New Roman CYR" w:cs="Times New Roman CYR"/>
          <w:sz w:val="24"/>
          <w:szCs w:val="24"/>
          <w:lang w:eastAsia="ru-RU"/>
        </w:rPr>
        <w:t>, от 29 декабря 2015 г. N </w:t>
      </w:r>
      <w:hyperlink r:id="rId51" w:history="1">
        <w:r w:rsidRPr="001A6FC5">
          <w:rPr>
            <w:rFonts w:ascii="Times New Roman CYR" w:eastAsia="Times New Roman" w:hAnsi="Times New Roman CYR" w:cs="Times New Roman CYR"/>
            <w:sz w:val="24"/>
            <w:szCs w:val="24"/>
            <w:lang w:eastAsia="ru-RU"/>
          </w:rPr>
          <w:t>408-ФЗ</w:t>
        </w:r>
      </w:hyperlink>
      <w:r w:rsidRPr="001A6FC5">
        <w:rPr>
          <w:rFonts w:ascii="Times New Roman CYR" w:eastAsia="Times New Roman" w:hAnsi="Times New Roman CYR" w:cs="Times New Roman CYR"/>
          <w:sz w:val="24"/>
          <w:szCs w:val="24"/>
          <w:lang w:eastAsia="ru-RU"/>
        </w:rPr>
        <w:t>, от 26 апреля 2016 г. N </w:t>
      </w:r>
      <w:hyperlink r:id="rId52" w:history="1">
        <w:r w:rsidRPr="001A6FC5">
          <w:rPr>
            <w:rFonts w:ascii="Times New Roman CYR" w:eastAsia="Times New Roman" w:hAnsi="Times New Roman CYR" w:cs="Times New Roman CYR"/>
            <w:sz w:val="24"/>
            <w:szCs w:val="24"/>
            <w:lang w:eastAsia="ru-RU"/>
          </w:rPr>
          <w:t>112-ФЗ</w:t>
        </w:r>
      </w:hyperlink>
      <w:r w:rsidRPr="001A6FC5">
        <w:rPr>
          <w:rFonts w:ascii="Times New Roman CYR" w:eastAsia="Times New Roman" w:hAnsi="Times New Roman CYR" w:cs="Times New Roman CYR"/>
          <w:sz w:val="24"/>
          <w:szCs w:val="24"/>
          <w:lang w:eastAsia="ru-RU"/>
        </w:rPr>
        <w:t>, 3 июля 2016 г. N </w:t>
      </w:r>
      <w:hyperlink r:id="rId53" w:history="1">
        <w:r w:rsidRPr="001A6FC5">
          <w:rPr>
            <w:rFonts w:ascii="Times New Roman CYR" w:eastAsia="Times New Roman" w:hAnsi="Times New Roman CYR" w:cs="Times New Roman CYR"/>
            <w:sz w:val="24"/>
            <w:szCs w:val="24"/>
            <w:lang w:eastAsia="ru-RU"/>
          </w:rPr>
          <w:t>286-ФЗ</w:t>
        </w:r>
      </w:hyperlink>
      <w:r w:rsidRPr="001A6FC5">
        <w:rPr>
          <w:rFonts w:ascii="Times New Roman CYR" w:eastAsia="Times New Roman" w:hAnsi="Times New Roman CYR" w:cs="Times New Roman CYR"/>
          <w:sz w:val="24"/>
          <w:szCs w:val="24"/>
          <w:lang w:eastAsia="ru-RU"/>
        </w:rPr>
        <w:t>).</w:t>
      </w:r>
    </w:p>
    <w:bookmarkEnd w:id="11"/>
    <w:p w:rsidR="0033394D" w:rsidRPr="001A6FC5"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A6FC5">
        <w:rPr>
          <w:rFonts w:ascii="Times New Roman CYR" w:eastAsia="Times New Roman" w:hAnsi="Times New Roman CYR" w:cs="Times New Roman CYR"/>
          <w:sz w:val="24"/>
          <w:szCs w:val="24"/>
          <w:lang w:eastAsia="ru-RU"/>
        </w:rPr>
        <w:t>В случае отсутствия показателя (информации) пользоваться следующими документами:</w:t>
      </w:r>
    </w:p>
    <w:p w:rsidR="0033394D" w:rsidRPr="001A6FC5"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A6FC5">
        <w:rPr>
          <w:rFonts w:ascii="Times New Roman CYR" w:eastAsia="Times New Roman" w:hAnsi="Times New Roman CYR" w:cs="Times New Roman CYR"/>
          <w:sz w:val="24"/>
          <w:szCs w:val="24"/>
          <w:lang w:eastAsia="ru-RU"/>
        </w:rPr>
        <w:t xml:space="preserve">- </w:t>
      </w:r>
      <w:hyperlink r:id="rId54" w:history="1">
        <w:r w:rsidRPr="001A6FC5">
          <w:rPr>
            <w:rFonts w:ascii="Times New Roman CYR" w:eastAsia="Times New Roman" w:hAnsi="Times New Roman CYR" w:cs="Times New Roman CYR"/>
            <w:sz w:val="24"/>
            <w:szCs w:val="24"/>
            <w:lang w:eastAsia="ru-RU"/>
          </w:rPr>
          <w:t>СанПиН 2.1.3.2630-10</w:t>
        </w:r>
      </w:hyperlink>
      <w:r w:rsidRPr="001A6FC5">
        <w:rPr>
          <w:rFonts w:ascii="Times New Roman CYR" w:eastAsia="Times New Roman" w:hAnsi="Times New Roman CYR" w:cs="Times New Roman CYR"/>
          <w:sz w:val="24"/>
          <w:szCs w:val="24"/>
          <w:lang w:eastAsia="ru-RU"/>
        </w:rPr>
        <w:t xml:space="preserve"> "Санитарно-эпидемиологические требования к организациям, осуществляющим медицинскую деятельность";</w:t>
      </w:r>
    </w:p>
    <w:p w:rsidR="0033394D" w:rsidRPr="001A6FC5"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A6FC5">
        <w:rPr>
          <w:rFonts w:ascii="Times New Roman CYR" w:eastAsia="Times New Roman" w:hAnsi="Times New Roman CYR" w:cs="Times New Roman CYR"/>
          <w:sz w:val="24"/>
          <w:szCs w:val="24"/>
          <w:lang w:eastAsia="ru-RU"/>
        </w:rPr>
        <w:t xml:space="preserve">- </w:t>
      </w:r>
      <w:hyperlink r:id="rId55" w:history="1">
        <w:r w:rsidRPr="001A6FC5">
          <w:rPr>
            <w:rFonts w:ascii="Times New Roman CYR" w:eastAsia="Times New Roman" w:hAnsi="Times New Roman CYR" w:cs="Times New Roman CYR"/>
            <w:sz w:val="24"/>
            <w:szCs w:val="24"/>
            <w:lang w:eastAsia="ru-RU"/>
          </w:rPr>
          <w:t>приказ</w:t>
        </w:r>
      </w:hyperlink>
      <w:r w:rsidRPr="001A6FC5">
        <w:rPr>
          <w:rFonts w:ascii="Times New Roman CYR" w:eastAsia="Times New Roman" w:hAnsi="Times New Roman CYR" w:cs="Times New Roman CYR"/>
          <w:sz w:val="24"/>
          <w:szCs w:val="24"/>
          <w:lang w:eastAsia="ru-RU"/>
        </w:rPr>
        <w:t xml:space="preserve"> Министерства здравоохранения и социального развития Российской Федерации от 15 мая 2012 г. N 543н "Об утверждении Положения оказания первичной медико-санитарной </w:t>
      </w:r>
      <w:r w:rsidRPr="001A6FC5">
        <w:rPr>
          <w:rFonts w:ascii="Times New Roman CYR" w:eastAsia="Times New Roman" w:hAnsi="Times New Roman CYR" w:cs="Times New Roman CYR"/>
          <w:sz w:val="24"/>
          <w:szCs w:val="24"/>
          <w:lang w:eastAsia="ru-RU"/>
        </w:rPr>
        <w:lastRenderedPageBreak/>
        <w:t>помощи взрослому населению" (с изменениями от 23 июня 2015 г. N 361н, от 30 сентября 2015 г. N 683н);</w:t>
      </w:r>
    </w:p>
    <w:p w:rsidR="0033394D" w:rsidRPr="001A6FC5"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A6FC5">
        <w:rPr>
          <w:rFonts w:ascii="Times New Roman CYR" w:eastAsia="Times New Roman" w:hAnsi="Times New Roman CYR" w:cs="Times New Roman CYR"/>
          <w:sz w:val="24"/>
          <w:szCs w:val="24"/>
          <w:lang w:eastAsia="ru-RU"/>
        </w:rPr>
        <w:t xml:space="preserve">- </w:t>
      </w:r>
      <w:hyperlink r:id="rId56" w:history="1">
        <w:r w:rsidRPr="001A6FC5">
          <w:rPr>
            <w:rFonts w:ascii="Times New Roman CYR" w:eastAsia="Times New Roman" w:hAnsi="Times New Roman CYR" w:cs="Times New Roman CYR"/>
            <w:sz w:val="24"/>
            <w:szCs w:val="24"/>
            <w:lang w:eastAsia="ru-RU"/>
          </w:rPr>
          <w:t>Федеральный закон</w:t>
        </w:r>
      </w:hyperlink>
      <w:r w:rsidRPr="001A6FC5">
        <w:rPr>
          <w:rFonts w:ascii="Times New Roman CYR" w:eastAsia="Times New Roman" w:hAnsi="Times New Roman CYR" w:cs="Times New Roman CYR"/>
          <w:sz w:val="24"/>
          <w:szCs w:val="24"/>
          <w:lang w:eastAsia="ru-RU"/>
        </w:rPr>
        <w:t xml:space="preserve"> от 21 ноября 2011 г. N 323-ФЗ "Об основах охраны здоровья граждан в Российской Федерации" (с изменениями, внесенными федеральными законами от 25 июня 2012 г. N </w:t>
      </w:r>
      <w:hyperlink r:id="rId57" w:history="1">
        <w:r w:rsidRPr="001A6FC5">
          <w:rPr>
            <w:rFonts w:ascii="Times New Roman CYR" w:eastAsia="Times New Roman" w:hAnsi="Times New Roman CYR" w:cs="Times New Roman CYR"/>
            <w:sz w:val="24"/>
            <w:szCs w:val="24"/>
            <w:lang w:eastAsia="ru-RU"/>
          </w:rPr>
          <w:t>89-ФЗ</w:t>
        </w:r>
      </w:hyperlink>
      <w:r w:rsidRPr="001A6FC5">
        <w:rPr>
          <w:rFonts w:ascii="Times New Roman CYR" w:eastAsia="Times New Roman" w:hAnsi="Times New Roman CYR" w:cs="Times New Roman CYR"/>
          <w:sz w:val="24"/>
          <w:szCs w:val="24"/>
          <w:lang w:eastAsia="ru-RU"/>
        </w:rPr>
        <w:t>, от 25 июня 2012 г. N </w:t>
      </w:r>
      <w:hyperlink r:id="rId58" w:history="1">
        <w:r w:rsidRPr="001A6FC5">
          <w:rPr>
            <w:rFonts w:ascii="Times New Roman CYR" w:eastAsia="Times New Roman" w:hAnsi="Times New Roman CYR" w:cs="Times New Roman CYR"/>
            <w:sz w:val="24"/>
            <w:szCs w:val="24"/>
            <w:lang w:eastAsia="ru-RU"/>
          </w:rPr>
          <w:t>93-ФЗ</w:t>
        </w:r>
      </w:hyperlink>
      <w:r w:rsidRPr="001A6FC5">
        <w:rPr>
          <w:rFonts w:ascii="Times New Roman CYR" w:eastAsia="Times New Roman" w:hAnsi="Times New Roman CYR" w:cs="Times New Roman CYR"/>
          <w:sz w:val="24"/>
          <w:szCs w:val="24"/>
          <w:lang w:eastAsia="ru-RU"/>
        </w:rPr>
        <w:t>, от 2 июля 2013 г. N </w:t>
      </w:r>
      <w:hyperlink r:id="rId59" w:history="1">
        <w:r w:rsidRPr="001A6FC5">
          <w:rPr>
            <w:rFonts w:ascii="Times New Roman CYR" w:eastAsia="Times New Roman" w:hAnsi="Times New Roman CYR" w:cs="Times New Roman CYR"/>
            <w:sz w:val="24"/>
            <w:szCs w:val="24"/>
            <w:lang w:eastAsia="ru-RU"/>
          </w:rPr>
          <w:t>167-ФЗ</w:t>
        </w:r>
      </w:hyperlink>
      <w:r w:rsidRPr="001A6FC5">
        <w:rPr>
          <w:rFonts w:ascii="Times New Roman CYR" w:eastAsia="Times New Roman" w:hAnsi="Times New Roman CYR" w:cs="Times New Roman CYR"/>
          <w:sz w:val="24"/>
          <w:szCs w:val="24"/>
          <w:lang w:eastAsia="ru-RU"/>
        </w:rPr>
        <w:t>, от 2 июля 2013 г. N </w:t>
      </w:r>
      <w:hyperlink r:id="rId60" w:history="1">
        <w:r w:rsidRPr="001A6FC5">
          <w:rPr>
            <w:rFonts w:ascii="Times New Roman CYR" w:eastAsia="Times New Roman" w:hAnsi="Times New Roman CYR" w:cs="Times New Roman CYR"/>
            <w:sz w:val="24"/>
            <w:szCs w:val="24"/>
            <w:lang w:eastAsia="ru-RU"/>
          </w:rPr>
          <w:t>185-ФЗ</w:t>
        </w:r>
      </w:hyperlink>
      <w:r w:rsidRPr="001A6FC5">
        <w:rPr>
          <w:rFonts w:ascii="Times New Roman CYR" w:eastAsia="Times New Roman" w:hAnsi="Times New Roman CYR" w:cs="Times New Roman CYR"/>
          <w:sz w:val="24"/>
          <w:szCs w:val="24"/>
          <w:lang w:eastAsia="ru-RU"/>
        </w:rPr>
        <w:t>, от 23 июля 2013 г. N </w:t>
      </w:r>
      <w:hyperlink r:id="rId61" w:history="1">
        <w:r w:rsidRPr="001A6FC5">
          <w:rPr>
            <w:rFonts w:ascii="Times New Roman CYR" w:eastAsia="Times New Roman" w:hAnsi="Times New Roman CYR" w:cs="Times New Roman CYR"/>
            <w:sz w:val="24"/>
            <w:szCs w:val="24"/>
            <w:lang w:eastAsia="ru-RU"/>
          </w:rPr>
          <w:t>205-ФЗ</w:t>
        </w:r>
      </w:hyperlink>
      <w:r w:rsidRPr="001A6FC5">
        <w:rPr>
          <w:rFonts w:ascii="Times New Roman CYR" w:eastAsia="Times New Roman" w:hAnsi="Times New Roman CYR" w:cs="Times New Roman CYR"/>
          <w:sz w:val="24"/>
          <w:szCs w:val="24"/>
          <w:lang w:eastAsia="ru-RU"/>
        </w:rPr>
        <w:t>, от 27 сентября2013 г. N </w:t>
      </w:r>
      <w:hyperlink r:id="rId62" w:history="1">
        <w:r w:rsidRPr="001A6FC5">
          <w:rPr>
            <w:rFonts w:ascii="Times New Roman CYR" w:eastAsia="Times New Roman" w:hAnsi="Times New Roman CYR" w:cs="Times New Roman CYR"/>
            <w:sz w:val="24"/>
            <w:szCs w:val="24"/>
            <w:lang w:eastAsia="ru-RU"/>
          </w:rPr>
          <w:t>253-ФЗ</w:t>
        </w:r>
      </w:hyperlink>
      <w:r w:rsidRPr="001A6FC5">
        <w:rPr>
          <w:rFonts w:ascii="Times New Roman CYR" w:eastAsia="Times New Roman" w:hAnsi="Times New Roman CYR" w:cs="Times New Roman CYR"/>
          <w:sz w:val="24"/>
          <w:szCs w:val="24"/>
          <w:lang w:eastAsia="ru-RU"/>
        </w:rPr>
        <w:t>, от 25 ноября 2013 г. N </w:t>
      </w:r>
      <w:hyperlink r:id="rId63" w:history="1">
        <w:r w:rsidRPr="001A6FC5">
          <w:rPr>
            <w:rFonts w:ascii="Times New Roman CYR" w:eastAsia="Times New Roman" w:hAnsi="Times New Roman CYR" w:cs="Times New Roman CYR"/>
            <w:sz w:val="24"/>
            <w:szCs w:val="24"/>
            <w:lang w:eastAsia="ru-RU"/>
          </w:rPr>
          <w:t>317-ФЗ</w:t>
        </w:r>
      </w:hyperlink>
      <w:r w:rsidRPr="001A6FC5">
        <w:rPr>
          <w:rFonts w:ascii="Times New Roman CYR" w:eastAsia="Times New Roman" w:hAnsi="Times New Roman CYR" w:cs="Times New Roman CYR"/>
          <w:sz w:val="24"/>
          <w:szCs w:val="24"/>
          <w:lang w:eastAsia="ru-RU"/>
        </w:rPr>
        <w:t>, от 28 декабря 2013 г. N </w:t>
      </w:r>
      <w:hyperlink r:id="rId64" w:history="1">
        <w:r w:rsidRPr="001A6FC5">
          <w:rPr>
            <w:rFonts w:ascii="Times New Roman CYR" w:eastAsia="Times New Roman" w:hAnsi="Times New Roman CYR" w:cs="Times New Roman CYR"/>
            <w:sz w:val="24"/>
            <w:szCs w:val="24"/>
            <w:lang w:eastAsia="ru-RU"/>
          </w:rPr>
          <w:t>386-ФЗ</w:t>
        </w:r>
      </w:hyperlink>
      <w:r w:rsidRPr="001A6FC5">
        <w:rPr>
          <w:rFonts w:ascii="Times New Roman CYR" w:eastAsia="Times New Roman" w:hAnsi="Times New Roman CYR" w:cs="Times New Roman CYR"/>
          <w:sz w:val="24"/>
          <w:szCs w:val="24"/>
          <w:lang w:eastAsia="ru-RU"/>
        </w:rPr>
        <w:t>, от 21 июля 2014 г. N </w:t>
      </w:r>
      <w:hyperlink r:id="rId65" w:history="1">
        <w:r w:rsidRPr="001A6FC5">
          <w:rPr>
            <w:rFonts w:ascii="Times New Roman CYR" w:eastAsia="Times New Roman" w:hAnsi="Times New Roman CYR" w:cs="Times New Roman CYR"/>
            <w:sz w:val="24"/>
            <w:szCs w:val="24"/>
            <w:lang w:eastAsia="ru-RU"/>
          </w:rPr>
          <w:t>243-ФЗ</w:t>
        </w:r>
      </w:hyperlink>
      <w:r w:rsidRPr="001A6FC5">
        <w:rPr>
          <w:rFonts w:ascii="Times New Roman CYR" w:eastAsia="Times New Roman" w:hAnsi="Times New Roman CYR" w:cs="Times New Roman CYR"/>
          <w:sz w:val="24"/>
          <w:szCs w:val="24"/>
          <w:lang w:eastAsia="ru-RU"/>
        </w:rPr>
        <w:t>, от 21 июля 2014 г. N </w:t>
      </w:r>
      <w:hyperlink r:id="rId66" w:history="1">
        <w:r w:rsidRPr="001A6FC5">
          <w:rPr>
            <w:rFonts w:ascii="Times New Roman CYR" w:eastAsia="Times New Roman" w:hAnsi="Times New Roman CYR" w:cs="Times New Roman CYR"/>
            <w:sz w:val="24"/>
            <w:szCs w:val="24"/>
            <w:lang w:eastAsia="ru-RU"/>
          </w:rPr>
          <w:t>246-ФЗ</w:t>
        </w:r>
      </w:hyperlink>
      <w:r w:rsidRPr="001A6FC5">
        <w:rPr>
          <w:rFonts w:ascii="Times New Roman CYR" w:eastAsia="Times New Roman" w:hAnsi="Times New Roman CYR" w:cs="Times New Roman CYR"/>
          <w:sz w:val="24"/>
          <w:szCs w:val="24"/>
          <w:lang w:eastAsia="ru-RU"/>
        </w:rPr>
        <w:t>, от 21 июля 2014 г. N </w:t>
      </w:r>
      <w:hyperlink r:id="rId67" w:history="1">
        <w:r w:rsidRPr="001A6FC5">
          <w:rPr>
            <w:rFonts w:ascii="Times New Roman CYR" w:eastAsia="Times New Roman" w:hAnsi="Times New Roman CYR" w:cs="Times New Roman CYR"/>
            <w:sz w:val="24"/>
            <w:szCs w:val="24"/>
            <w:lang w:eastAsia="ru-RU"/>
          </w:rPr>
          <w:t>256-ФЗ</w:t>
        </w:r>
      </w:hyperlink>
      <w:r w:rsidRPr="001A6FC5">
        <w:rPr>
          <w:rFonts w:ascii="Times New Roman CYR" w:eastAsia="Times New Roman" w:hAnsi="Times New Roman CYR" w:cs="Times New Roman CYR"/>
          <w:sz w:val="24"/>
          <w:szCs w:val="24"/>
          <w:lang w:eastAsia="ru-RU"/>
        </w:rPr>
        <w:t>, 22 октября 2014 г. N </w:t>
      </w:r>
      <w:hyperlink r:id="rId68" w:history="1">
        <w:r w:rsidRPr="001A6FC5">
          <w:rPr>
            <w:rFonts w:ascii="Times New Roman CYR" w:eastAsia="Times New Roman" w:hAnsi="Times New Roman CYR" w:cs="Times New Roman CYR"/>
            <w:sz w:val="24"/>
            <w:szCs w:val="24"/>
            <w:lang w:eastAsia="ru-RU"/>
          </w:rPr>
          <w:t>314-ФЗ</w:t>
        </w:r>
      </w:hyperlink>
      <w:r w:rsidRPr="001A6FC5">
        <w:rPr>
          <w:rFonts w:ascii="Times New Roman CYR" w:eastAsia="Times New Roman" w:hAnsi="Times New Roman CYR" w:cs="Times New Roman CYR"/>
          <w:sz w:val="24"/>
          <w:szCs w:val="24"/>
          <w:lang w:eastAsia="ru-RU"/>
        </w:rPr>
        <w:t>, от 1 декабря 2014 г. N </w:t>
      </w:r>
      <w:hyperlink r:id="rId69" w:history="1">
        <w:r w:rsidRPr="001A6FC5">
          <w:rPr>
            <w:rFonts w:ascii="Times New Roman CYR" w:eastAsia="Times New Roman" w:hAnsi="Times New Roman CYR" w:cs="Times New Roman CYR"/>
            <w:sz w:val="24"/>
            <w:szCs w:val="24"/>
            <w:lang w:eastAsia="ru-RU"/>
          </w:rPr>
          <w:t>418-ФЗ</w:t>
        </w:r>
      </w:hyperlink>
      <w:r w:rsidRPr="001A6FC5">
        <w:rPr>
          <w:rFonts w:ascii="Times New Roman CYR" w:eastAsia="Times New Roman" w:hAnsi="Times New Roman CYR" w:cs="Times New Roman CYR"/>
          <w:sz w:val="24"/>
          <w:szCs w:val="24"/>
          <w:lang w:eastAsia="ru-RU"/>
        </w:rPr>
        <w:t>, от 1 декабря 2014 г. N </w:t>
      </w:r>
      <w:hyperlink r:id="rId70" w:history="1">
        <w:r w:rsidRPr="001A6FC5">
          <w:rPr>
            <w:rFonts w:ascii="Times New Roman CYR" w:eastAsia="Times New Roman" w:hAnsi="Times New Roman CYR" w:cs="Times New Roman CYR"/>
            <w:sz w:val="24"/>
            <w:szCs w:val="24"/>
            <w:lang w:eastAsia="ru-RU"/>
          </w:rPr>
          <w:t>419-ФЗ</w:t>
        </w:r>
      </w:hyperlink>
      <w:r w:rsidRPr="001A6FC5">
        <w:rPr>
          <w:rFonts w:ascii="Times New Roman CYR" w:eastAsia="Times New Roman" w:hAnsi="Times New Roman CYR" w:cs="Times New Roman CYR"/>
          <w:sz w:val="24"/>
          <w:szCs w:val="24"/>
          <w:lang w:eastAsia="ru-RU"/>
        </w:rPr>
        <w:t>, от31 декабря 2014 г. N </w:t>
      </w:r>
      <w:hyperlink r:id="rId71" w:history="1">
        <w:r w:rsidRPr="001A6FC5">
          <w:rPr>
            <w:rFonts w:ascii="Times New Roman CYR" w:eastAsia="Times New Roman" w:hAnsi="Times New Roman CYR" w:cs="Times New Roman CYR"/>
            <w:sz w:val="24"/>
            <w:szCs w:val="24"/>
            <w:lang w:eastAsia="ru-RU"/>
          </w:rPr>
          <w:t>519-ФЗ</w:t>
        </w:r>
      </w:hyperlink>
      <w:r w:rsidRPr="001A6FC5">
        <w:rPr>
          <w:rFonts w:ascii="Times New Roman CYR" w:eastAsia="Times New Roman" w:hAnsi="Times New Roman CYR" w:cs="Times New Roman CYR"/>
          <w:sz w:val="24"/>
          <w:szCs w:val="24"/>
          <w:lang w:eastAsia="ru-RU"/>
        </w:rPr>
        <w:t>, от 31 декабря 2014 г. N </w:t>
      </w:r>
      <w:hyperlink r:id="rId72" w:history="1">
        <w:r w:rsidRPr="001A6FC5">
          <w:rPr>
            <w:rFonts w:ascii="Times New Roman CYR" w:eastAsia="Times New Roman" w:hAnsi="Times New Roman CYR" w:cs="Times New Roman CYR"/>
            <w:sz w:val="24"/>
            <w:szCs w:val="24"/>
            <w:lang w:eastAsia="ru-RU"/>
          </w:rPr>
          <w:t>532-ФЗ</w:t>
        </w:r>
      </w:hyperlink>
      <w:r w:rsidRPr="001A6FC5">
        <w:rPr>
          <w:rFonts w:ascii="Times New Roman CYR" w:eastAsia="Times New Roman" w:hAnsi="Times New Roman CYR" w:cs="Times New Roman CYR"/>
          <w:sz w:val="24"/>
          <w:szCs w:val="24"/>
          <w:lang w:eastAsia="ru-RU"/>
        </w:rPr>
        <w:t>, от 8 марта 2015 г. N </w:t>
      </w:r>
      <w:hyperlink r:id="rId73" w:history="1">
        <w:r w:rsidRPr="001A6FC5">
          <w:rPr>
            <w:rFonts w:ascii="Times New Roman CYR" w:eastAsia="Times New Roman" w:hAnsi="Times New Roman CYR" w:cs="Times New Roman CYR"/>
            <w:sz w:val="24"/>
            <w:szCs w:val="24"/>
            <w:lang w:eastAsia="ru-RU"/>
          </w:rPr>
          <w:t>33-ФЗ</w:t>
        </w:r>
      </w:hyperlink>
      <w:r w:rsidRPr="001A6FC5">
        <w:rPr>
          <w:rFonts w:ascii="Times New Roman CYR" w:eastAsia="Times New Roman" w:hAnsi="Times New Roman CYR" w:cs="Times New Roman CYR"/>
          <w:sz w:val="24"/>
          <w:szCs w:val="24"/>
          <w:lang w:eastAsia="ru-RU"/>
        </w:rPr>
        <w:t>, от 8 марта 2015 г. N </w:t>
      </w:r>
      <w:hyperlink r:id="rId74" w:history="1">
        <w:r w:rsidRPr="001A6FC5">
          <w:rPr>
            <w:rFonts w:ascii="Times New Roman CYR" w:eastAsia="Times New Roman" w:hAnsi="Times New Roman CYR" w:cs="Times New Roman CYR"/>
            <w:sz w:val="24"/>
            <w:szCs w:val="24"/>
            <w:lang w:eastAsia="ru-RU"/>
          </w:rPr>
          <w:t>55-ФЗ</w:t>
        </w:r>
      </w:hyperlink>
      <w:r w:rsidRPr="001A6FC5">
        <w:rPr>
          <w:rFonts w:ascii="Times New Roman CYR" w:eastAsia="Times New Roman" w:hAnsi="Times New Roman CYR" w:cs="Times New Roman CYR"/>
          <w:sz w:val="24"/>
          <w:szCs w:val="24"/>
          <w:lang w:eastAsia="ru-RU"/>
        </w:rPr>
        <w:t>, от 6 апреля 2015 г. N </w:t>
      </w:r>
      <w:hyperlink r:id="rId75" w:history="1">
        <w:r w:rsidRPr="001A6FC5">
          <w:rPr>
            <w:rFonts w:ascii="Times New Roman CYR" w:eastAsia="Times New Roman" w:hAnsi="Times New Roman CYR" w:cs="Times New Roman CYR"/>
            <w:sz w:val="24"/>
            <w:szCs w:val="24"/>
            <w:lang w:eastAsia="ru-RU"/>
          </w:rPr>
          <w:t>78-ФЗ</w:t>
        </w:r>
      </w:hyperlink>
      <w:r w:rsidRPr="001A6FC5">
        <w:rPr>
          <w:rFonts w:ascii="Times New Roman CYR" w:eastAsia="Times New Roman" w:hAnsi="Times New Roman CYR" w:cs="Times New Roman CYR"/>
          <w:sz w:val="24"/>
          <w:szCs w:val="24"/>
          <w:lang w:eastAsia="ru-RU"/>
        </w:rPr>
        <w:t>, от 29 июня 2015 г. N </w:t>
      </w:r>
      <w:hyperlink r:id="rId76" w:history="1">
        <w:r w:rsidRPr="001A6FC5">
          <w:rPr>
            <w:rFonts w:ascii="Times New Roman CYR" w:eastAsia="Times New Roman" w:hAnsi="Times New Roman CYR" w:cs="Times New Roman CYR"/>
            <w:sz w:val="24"/>
            <w:szCs w:val="24"/>
            <w:lang w:eastAsia="ru-RU"/>
          </w:rPr>
          <w:t>160-ФЗ</w:t>
        </w:r>
      </w:hyperlink>
      <w:r w:rsidRPr="001A6FC5">
        <w:rPr>
          <w:rFonts w:ascii="Times New Roman CYR" w:eastAsia="Times New Roman" w:hAnsi="Times New Roman CYR" w:cs="Times New Roman CYR"/>
          <w:sz w:val="24"/>
          <w:szCs w:val="24"/>
          <w:lang w:eastAsia="ru-RU"/>
        </w:rPr>
        <w:t>, от 13 июля 2015 г. N </w:t>
      </w:r>
      <w:hyperlink r:id="rId77" w:history="1">
        <w:r w:rsidRPr="001A6FC5">
          <w:rPr>
            <w:rFonts w:ascii="Times New Roman CYR" w:eastAsia="Times New Roman" w:hAnsi="Times New Roman CYR" w:cs="Times New Roman CYR"/>
            <w:sz w:val="24"/>
            <w:szCs w:val="24"/>
            <w:lang w:eastAsia="ru-RU"/>
          </w:rPr>
          <w:t>213-ФЗ</w:t>
        </w:r>
      </w:hyperlink>
      <w:r w:rsidRPr="001A6FC5">
        <w:rPr>
          <w:rFonts w:ascii="Times New Roman CYR" w:eastAsia="Times New Roman" w:hAnsi="Times New Roman CYR" w:cs="Times New Roman CYR"/>
          <w:sz w:val="24"/>
          <w:szCs w:val="24"/>
          <w:lang w:eastAsia="ru-RU"/>
        </w:rPr>
        <w:t>, от 13 июля 2015 г. N </w:t>
      </w:r>
      <w:hyperlink r:id="rId78" w:history="1">
        <w:r w:rsidRPr="001A6FC5">
          <w:rPr>
            <w:rFonts w:ascii="Times New Roman CYR" w:eastAsia="Times New Roman" w:hAnsi="Times New Roman CYR" w:cs="Times New Roman CYR"/>
            <w:sz w:val="24"/>
            <w:szCs w:val="24"/>
            <w:lang w:eastAsia="ru-RU"/>
          </w:rPr>
          <w:t>230-ФЗ</w:t>
        </w:r>
      </w:hyperlink>
      <w:r w:rsidRPr="001A6FC5">
        <w:rPr>
          <w:rFonts w:ascii="Times New Roman CYR" w:eastAsia="Times New Roman" w:hAnsi="Times New Roman CYR" w:cs="Times New Roman CYR"/>
          <w:sz w:val="24"/>
          <w:szCs w:val="24"/>
          <w:lang w:eastAsia="ru-RU"/>
        </w:rPr>
        <w:t>, от 13 июля 2015 г. N </w:t>
      </w:r>
      <w:hyperlink r:id="rId79" w:history="1">
        <w:r w:rsidRPr="001A6FC5">
          <w:rPr>
            <w:rFonts w:ascii="Times New Roman CYR" w:eastAsia="Times New Roman" w:hAnsi="Times New Roman CYR" w:cs="Times New Roman CYR"/>
            <w:sz w:val="24"/>
            <w:szCs w:val="24"/>
            <w:lang w:eastAsia="ru-RU"/>
          </w:rPr>
          <w:t>233-ФЗ</w:t>
        </w:r>
      </w:hyperlink>
      <w:r w:rsidRPr="001A6FC5">
        <w:rPr>
          <w:rFonts w:ascii="Times New Roman CYR" w:eastAsia="Times New Roman" w:hAnsi="Times New Roman CYR" w:cs="Times New Roman CYR"/>
          <w:sz w:val="24"/>
          <w:szCs w:val="24"/>
          <w:lang w:eastAsia="ru-RU"/>
        </w:rPr>
        <w:t>, от 13 июля 2015 г. N </w:t>
      </w:r>
      <w:hyperlink r:id="rId80" w:history="1">
        <w:r w:rsidRPr="001A6FC5">
          <w:rPr>
            <w:rFonts w:ascii="Times New Roman CYR" w:eastAsia="Times New Roman" w:hAnsi="Times New Roman CYR" w:cs="Times New Roman CYR"/>
            <w:sz w:val="24"/>
            <w:szCs w:val="24"/>
            <w:lang w:eastAsia="ru-RU"/>
          </w:rPr>
          <w:t>271-ФЗ</w:t>
        </w:r>
      </w:hyperlink>
      <w:r w:rsidRPr="001A6FC5">
        <w:rPr>
          <w:rFonts w:ascii="Times New Roman CYR" w:eastAsia="Times New Roman" w:hAnsi="Times New Roman CYR" w:cs="Times New Roman CYR"/>
          <w:sz w:val="24"/>
          <w:szCs w:val="24"/>
          <w:lang w:eastAsia="ru-RU"/>
        </w:rPr>
        <w:t>, от 14 декабря 2015 г. N </w:t>
      </w:r>
      <w:hyperlink r:id="rId81" w:history="1">
        <w:r w:rsidRPr="001A6FC5">
          <w:rPr>
            <w:rFonts w:ascii="Times New Roman CYR" w:eastAsia="Times New Roman" w:hAnsi="Times New Roman CYR" w:cs="Times New Roman CYR"/>
            <w:sz w:val="24"/>
            <w:szCs w:val="24"/>
            <w:lang w:eastAsia="ru-RU"/>
          </w:rPr>
          <w:t>374-ФЗ</w:t>
        </w:r>
      </w:hyperlink>
      <w:r w:rsidRPr="001A6FC5">
        <w:rPr>
          <w:rFonts w:ascii="Times New Roman CYR" w:eastAsia="Times New Roman" w:hAnsi="Times New Roman CYR" w:cs="Times New Roman CYR"/>
          <w:sz w:val="24"/>
          <w:szCs w:val="24"/>
          <w:lang w:eastAsia="ru-RU"/>
        </w:rPr>
        <w:t>, от 29 декабря 2015 г. N </w:t>
      </w:r>
      <w:hyperlink r:id="rId82" w:history="1">
        <w:r w:rsidRPr="001A6FC5">
          <w:rPr>
            <w:rFonts w:ascii="Times New Roman CYR" w:eastAsia="Times New Roman" w:hAnsi="Times New Roman CYR" w:cs="Times New Roman CYR"/>
            <w:sz w:val="24"/>
            <w:szCs w:val="24"/>
            <w:lang w:eastAsia="ru-RU"/>
          </w:rPr>
          <w:t>389-ФЗ</w:t>
        </w:r>
      </w:hyperlink>
      <w:r w:rsidRPr="001A6FC5">
        <w:rPr>
          <w:rFonts w:ascii="Times New Roman CYR" w:eastAsia="Times New Roman" w:hAnsi="Times New Roman CYR" w:cs="Times New Roman CYR"/>
          <w:sz w:val="24"/>
          <w:szCs w:val="24"/>
          <w:lang w:eastAsia="ru-RU"/>
        </w:rPr>
        <w:t>, от 29 декабря 2015 г. N </w:t>
      </w:r>
      <w:hyperlink r:id="rId83" w:history="1">
        <w:r w:rsidRPr="001A6FC5">
          <w:rPr>
            <w:rFonts w:ascii="Times New Roman CYR" w:eastAsia="Times New Roman" w:hAnsi="Times New Roman CYR" w:cs="Times New Roman CYR"/>
            <w:sz w:val="24"/>
            <w:szCs w:val="24"/>
            <w:lang w:eastAsia="ru-RU"/>
          </w:rPr>
          <w:t>408-ФЗ</w:t>
        </w:r>
      </w:hyperlink>
      <w:r w:rsidRPr="001A6FC5">
        <w:rPr>
          <w:rFonts w:ascii="Times New Roman CYR" w:eastAsia="Times New Roman" w:hAnsi="Times New Roman CYR" w:cs="Times New Roman CYR"/>
          <w:sz w:val="24"/>
          <w:szCs w:val="24"/>
          <w:lang w:eastAsia="ru-RU"/>
        </w:rPr>
        <w:t>, от 26 апреля 2016 г. N </w:t>
      </w:r>
      <w:hyperlink r:id="rId84" w:history="1">
        <w:r w:rsidRPr="001A6FC5">
          <w:rPr>
            <w:rFonts w:ascii="Times New Roman CYR" w:eastAsia="Times New Roman" w:hAnsi="Times New Roman CYR" w:cs="Times New Roman CYR"/>
            <w:sz w:val="24"/>
            <w:szCs w:val="24"/>
            <w:lang w:eastAsia="ru-RU"/>
          </w:rPr>
          <w:t>112-ФЗ</w:t>
        </w:r>
      </w:hyperlink>
      <w:r w:rsidRPr="001A6FC5">
        <w:rPr>
          <w:rFonts w:ascii="Times New Roman CYR" w:eastAsia="Times New Roman" w:hAnsi="Times New Roman CYR" w:cs="Times New Roman CYR"/>
          <w:sz w:val="24"/>
          <w:szCs w:val="24"/>
          <w:lang w:eastAsia="ru-RU"/>
        </w:rPr>
        <w:t>, 3 июля 2016 г. N </w:t>
      </w:r>
      <w:hyperlink r:id="rId85" w:history="1">
        <w:r w:rsidRPr="001A6FC5">
          <w:rPr>
            <w:rFonts w:ascii="Times New Roman CYR" w:eastAsia="Times New Roman" w:hAnsi="Times New Roman CYR" w:cs="Times New Roman CYR"/>
            <w:sz w:val="24"/>
            <w:szCs w:val="24"/>
            <w:lang w:eastAsia="ru-RU"/>
          </w:rPr>
          <w:t>286-ФЗ</w:t>
        </w:r>
      </w:hyperlink>
      <w:r w:rsidRPr="001A6FC5">
        <w:rPr>
          <w:rFonts w:ascii="Times New Roman CYR" w:eastAsia="Times New Roman" w:hAnsi="Times New Roman CYR" w:cs="Times New Roman CYR"/>
          <w:sz w:val="24"/>
          <w:szCs w:val="24"/>
          <w:lang w:eastAsia="ru-RU"/>
        </w:rPr>
        <w:t>).</w:t>
      </w:r>
    </w:p>
    <w:p w:rsidR="0033394D" w:rsidRPr="001A6FC5"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12" w:name="sub_114"/>
      <w:r w:rsidRPr="001A6FC5">
        <w:rPr>
          <w:rFonts w:ascii="Times New Roman CYR" w:eastAsia="Times New Roman" w:hAnsi="Times New Roman CYR" w:cs="Times New Roman CYR"/>
          <w:b/>
          <w:bCs/>
          <w:sz w:val="24"/>
          <w:szCs w:val="24"/>
          <w:lang w:eastAsia="ru-RU"/>
        </w:rPr>
        <w:t>1.1.4. Расчетные показатели в области физической культуры и спорта</w:t>
      </w:r>
    </w:p>
    <w:bookmarkEnd w:id="12"/>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Перечень объектов и расчетные показатели для объектов регионального значения в области физической культуры и спорта установлены в соответствии с полномочиями Министерства спорта и физической культуры Республики Мордовия. Расчетные показатели минимально допустимого уровня обеспеченности объектами регионального значения в области физической культуры и спорта и показатели максимально допустимого уровня территориальной доступности таких объектов представлены в таблице 1.1.4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1.1.4 (а) Расчетные показатели объектов, относящихся к области физической культуры и спорта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551"/>
        <w:gridCol w:w="1701"/>
        <w:gridCol w:w="851"/>
        <w:gridCol w:w="2976"/>
        <w:gridCol w:w="1543"/>
      </w:tblGrid>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5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2552"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4519"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допустимого уровня территориальной доступности</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единицы измерения</w:t>
            </w:r>
          </w:p>
        </w:tc>
        <w:tc>
          <w:tcPr>
            <w:tcW w:w="85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единицы измерения</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5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Открытые плоскостные спортивные сооружения регионального типа, в т. ч. стадион, спортивная арена</w:t>
            </w:r>
          </w:p>
        </w:tc>
        <w:tc>
          <w:tcPr>
            <w:tcW w:w="17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единовременная пропускная способность,</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человек на 1000</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жителей</w:t>
            </w:r>
          </w:p>
        </w:tc>
        <w:tc>
          <w:tcPr>
            <w:tcW w:w="8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190</w:t>
            </w: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5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Плавательные бассейны</w:t>
            </w:r>
          </w:p>
        </w:tc>
        <w:tc>
          <w:tcPr>
            <w:tcW w:w="17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площадь зеркала воды на 1000 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75</w:t>
            </w: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25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1A6FC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Центры спортивной подготовки, в т. ч. легкоатлетической, по гандболу, футболу, </w:t>
            </w:r>
            <w:r w:rsidRPr="0033394D">
              <w:rPr>
                <w:rFonts w:ascii="Times New Roman CYR" w:eastAsia="Times New Roman" w:hAnsi="Times New Roman CYR" w:cs="Times New Roman CYR"/>
                <w:sz w:val="24"/>
                <w:szCs w:val="24"/>
                <w:lang w:eastAsia="ru-RU"/>
              </w:rPr>
              <w:lastRenderedPageBreak/>
              <w:t>адаптивным видам спорта, плаванию, и зимним видам спорта, велотреки.</w:t>
            </w:r>
          </w:p>
        </w:tc>
        <w:tc>
          <w:tcPr>
            <w:tcW w:w="17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единовременная пропускная способность тренировочно</w:t>
            </w:r>
            <w:r w:rsidRPr="0033394D">
              <w:rPr>
                <w:rFonts w:ascii="Times New Roman CYR" w:eastAsia="Times New Roman" w:hAnsi="Times New Roman CYR" w:cs="Times New Roman CYR"/>
                <w:sz w:val="24"/>
                <w:szCs w:val="24"/>
                <w:lang w:eastAsia="ru-RU"/>
              </w:rPr>
              <w:lastRenderedPageBreak/>
              <w:t>й базы,</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человек на 1000</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жителей</w:t>
            </w:r>
          </w:p>
        </w:tc>
        <w:tc>
          <w:tcPr>
            <w:tcW w:w="8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120</w:t>
            </w: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транспортная доступность </w:t>
            </w:r>
            <w:r w:rsidRPr="0033394D">
              <w:rPr>
                <w:rFonts w:ascii="Times New Roman CYR" w:eastAsia="Times New Roman" w:hAnsi="Times New Roman CYR" w:cs="Times New Roman CYR"/>
                <w:sz w:val="24"/>
                <w:szCs w:val="24"/>
                <w:lang w:eastAsia="ru-RU"/>
              </w:rPr>
              <w:lastRenderedPageBreak/>
              <w:t>в пределах населенного пункта, в котором расположен объект, от крайних жилых массивов,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6</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25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Специализированные спортивные образовательные организации олимпийского резерва, в т. ч. детско-юношеские спортивные школы, колледжи</w:t>
            </w:r>
          </w:p>
        </w:tc>
        <w:tc>
          <w:tcPr>
            <w:tcW w:w="17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 1000 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80</w:t>
            </w: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25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Крытые спортивные объекты в т. ч. спортивный зал, физкультурно-спортивный комплекс, крытые катки, ледовые дворцы</w:t>
            </w:r>
          </w:p>
        </w:tc>
        <w:tc>
          <w:tcPr>
            <w:tcW w:w="17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м2 / на 1000 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350</w:t>
            </w: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3" w:name="sub_115"/>
      <w:r w:rsidRPr="0033394D">
        <w:rPr>
          <w:rFonts w:ascii="Times New Roman CYR" w:eastAsia="Times New Roman" w:hAnsi="Times New Roman CYR" w:cs="Times New Roman CYR"/>
          <w:b/>
          <w:bCs/>
          <w:color w:val="26282F"/>
          <w:sz w:val="24"/>
          <w:szCs w:val="24"/>
          <w:lang w:eastAsia="ru-RU"/>
        </w:rPr>
        <w:t>1.1.5. Расчетные показатели в области культуры и искусства</w:t>
      </w:r>
    </w:p>
    <w:bookmarkEnd w:id="13"/>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Перечень объектов и расчетные показатели для объектов регионального значения в области культуры и искусства установлены в соответствии с полномочиями Министерства культуры и туризма Республики Мордовия, утвержденными </w:t>
      </w:r>
      <w:hyperlink r:id="rId86" w:history="1">
        <w:r w:rsidRPr="001A6FC5">
          <w:rPr>
            <w:rFonts w:ascii="Times New Roman CYR" w:eastAsia="Times New Roman" w:hAnsi="Times New Roman CYR" w:cs="Times New Roman CYR"/>
            <w:sz w:val="24"/>
            <w:szCs w:val="24"/>
            <w:lang w:eastAsia="ru-RU"/>
          </w:rPr>
          <w:t>постановлением</w:t>
        </w:r>
      </w:hyperlink>
      <w:r w:rsidRPr="001A6FC5">
        <w:rPr>
          <w:rFonts w:ascii="Times New Roman CYR" w:eastAsia="Times New Roman" w:hAnsi="Times New Roman CYR" w:cs="Times New Roman CYR"/>
          <w:sz w:val="24"/>
          <w:szCs w:val="24"/>
          <w:lang w:eastAsia="ru-RU"/>
        </w:rPr>
        <w:t xml:space="preserve"> Правительства Республики Мордовия от 22 октября 2012 г. N 379 "Об утверждении положения о Министерстве культуры и туризма Республики Мордовия". Расчетные показатели минимально допустимого уровня обеспеченности объектами реги</w:t>
      </w:r>
      <w:r w:rsidRPr="0033394D">
        <w:rPr>
          <w:rFonts w:ascii="Times New Roman CYR" w:eastAsia="Times New Roman" w:hAnsi="Times New Roman CYR" w:cs="Times New Roman CYR"/>
          <w:sz w:val="24"/>
          <w:szCs w:val="24"/>
          <w:lang w:eastAsia="ru-RU"/>
        </w:rPr>
        <w:t>онального значения в области культуры и искусства и показатели максимально допустимого уровня территориальной доступности таких объектов представлены в таблице 1.1.5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1.1.5 (а). Расчетные показатели объектов, относящихся к области культуры и искусства</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42"/>
        <w:gridCol w:w="1752"/>
        <w:gridCol w:w="1134"/>
        <w:gridCol w:w="2410"/>
        <w:gridCol w:w="1684"/>
      </w:tblGrid>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2886"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4094"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единицы измерения</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41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единицы измерения</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Культурно-досуговые учреждения (в т. ч. музеи, дома культуры) регионального значения</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1000 человек</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241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4"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2,5</w:t>
            </w:r>
          </w:p>
        </w:tc>
        <w:tc>
          <w:tcPr>
            <w:tcW w:w="241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684"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1A6FC5"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Местные</w:t>
            </w:r>
            <w:r w:rsidR="0033394D" w:rsidRPr="0033394D">
              <w:rPr>
                <w:rFonts w:ascii="Times New Roman CYR" w:eastAsia="Times New Roman" w:hAnsi="Times New Roman CYR" w:cs="Times New Roman CYR"/>
                <w:sz w:val="24"/>
                <w:szCs w:val="24"/>
                <w:lang w:eastAsia="ru-RU"/>
              </w:rPr>
              <w:t xml:space="preserve"> библиотеки</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кол-во </w:t>
            </w:r>
            <w:r w:rsidRPr="0033394D">
              <w:rPr>
                <w:rFonts w:ascii="Times New Roman CYR" w:eastAsia="Times New Roman" w:hAnsi="Times New Roman CYR" w:cs="Times New Roman CYR"/>
                <w:sz w:val="24"/>
                <w:szCs w:val="24"/>
                <w:lang w:eastAsia="ru-RU"/>
              </w:rPr>
              <w:lastRenderedPageBreak/>
              <w:t>(объект) на 10 000 человек</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транспортная </w:t>
            </w:r>
            <w:r w:rsidRPr="0033394D">
              <w:rPr>
                <w:rFonts w:ascii="Times New Roman CYR" w:eastAsia="Times New Roman" w:hAnsi="Times New Roman CYR" w:cs="Times New Roman CYR"/>
                <w:sz w:val="24"/>
                <w:szCs w:val="24"/>
                <w:lang w:eastAsia="ru-RU"/>
              </w:rPr>
              <w:lastRenderedPageBreak/>
              <w:t>доступность до самого удаленного населенного пункта, км</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228</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 хранения на 1 000 человек</w:t>
            </w:r>
          </w:p>
        </w:tc>
        <w:tc>
          <w:tcPr>
            <w:tcW w:w="113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4 000 - 4 500</w:t>
            </w:r>
          </w:p>
        </w:tc>
        <w:tc>
          <w:tcPr>
            <w:tcW w:w="241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r>
    </w:tbl>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4" w:name="sub_116"/>
      <w:r w:rsidRPr="0033394D">
        <w:rPr>
          <w:rFonts w:ascii="Times New Roman CYR" w:eastAsia="Times New Roman" w:hAnsi="Times New Roman CYR" w:cs="Times New Roman CYR"/>
          <w:b/>
          <w:bCs/>
          <w:color w:val="26282F"/>
          <w:sz w:val="24"/>
          <w:szCs w:val="24"/>
          <w:lang w:eastAsia="ru-RU"/>
        </w:rPr>
        <w:t>1.1.6. Расчетные показатели в области предупреждения чрезвычайных ситуаций межмуниципального и регионального характера, стихийных бедствий, эпидемий и ликвидация их последствий</w:t>
      </w:r>
    </w:p>
    <w:bookmarkEnd w:id="14"/>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Перечень объектов и расчетные показатели для объектов </w:t>
      </w:r>
      <w:r w:rsidR="001A6FC5">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предупреждения чрезвычайных ситуаций муниципального характера, стихийных бедствий, эпидемий и ликвидации их последствий установлены в соответствии с полномочиями Республики Мордовия (в т. ч. Главное управление МЧС России по Республики Мордовия) в указанной сфере, регламентируемыми федеральным и региональным законодательством. Расчетные показатели минимально допустимого уровня обеспеченности объектами </w:t>
      </w:r>
      <w:r w:rsidR="001A6FC5">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 и показатели максимально допустимого уровня территориальной доступности таких объектов представлены в таблице 1.1.6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1.1.6 (а). Расчетные показатели объектов, относящихся к области предупреждения чрезвычайных ситуаций, стихийных бедствий, эпидемий и ликвидация их последствий</w:t>
      </w:r>
    </w:p>
    <w:tbl>
      <w:tblPr>
        <w:tblpPr w:leftFromText="180" w:rightFromText="180" w:vertAnchor="text" w:horzAnchor="margin" w:tblpXSpec="center" w:tblpY="147"/>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286"/>
        <w:gridCol w:w="1399"/>
        <w:gridCol w:w="1418"/>
        <w:gridCol w:w="2551"/>
        <w:gridCol w:w="1701"/>
      </w:tblGrid>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286"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2817"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4252"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8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55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701"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286"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Пожарные депо, посты пожарной охраны</w:t>
            </w:r>
          </w:p>
        </w:tc>
        <w:tc>
          <w:tcPr>
            <w:tcW w:w="2817"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(объект) при численности жителей*:</w:t>
            </w:r>
          </w:p>
        </w:tc>
        <w:tc>
          <w:tcPr>
            <w:tcW w:w="25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время прибытия первого подразделения пожарной охраны,</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мин.</w:t>
            </w:r>
          </w:p>
        </w:tc>
        <w:tc>
          <w:tcPr>
            <w:tcW w:w="1701"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10 - для городских округов и поселений;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20 - для сельских поселений</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8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5 000</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 20 000 человек</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объект на 6 постов</w:t>
            </w: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8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20 000 до 50 000 человек</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 объекта на 6 постов</w:t>
            </w: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8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 50 000 до 100 000 человек</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 объекта на 6-8 постов</w:t>
            </w: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8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300 000 и более человек</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4 - 7 объектов на 6 - 8 постов</w:t>
            </w: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286"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Защитные сооружения гражданской обороны (убежища, противорадиационные укрытия) **</w:t>
            </w:r>
          </w:p>
        </w:tc>
        <w:tc>
          <w:tcPr>
            <w:tcW w:w="139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площадь,</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на 1000 укрываемых</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500</w:t>
            </w:r>
          </w:p>
        </w:tc>
        <w:tc>
          <w:tcPr>
            <w:tcW w:w="255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транспортно-пешеходная доступность (радиус сбора укрываемых), км</w:t>
            </w:r>
          </w:p>
        </w:tc>
        <w:tc>
          <w:tcPr>
            <w:tcW w:w="1701"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(3 - для противорадиационных укрытий)</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8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39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вместимос</w:t>
            </w:r>
            <w:r w:rsidRPr="0033394D">
              <w:rPr>
                <w:rFonts w:ascii="Times New Roman CYR" w:eastAsia="Times New Roman" w:hAnsi="Times New Roman CYR" w:cs="Times New Roman CYR"/>
                <w:sz w:val="24"/>
                <w:szCs w:val="24"/>
                <w:lang w:eastAsia="ru-RU"/>
              </w:rPr>
              <w:lastRenderedPageBreak/>
              <w:t>ть, укрываемых</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249</w:t>
            </w:r>
          </w:p>
        </w:tc>
        <w:tc>
          <w:tcPr>
            <w:tcW w:w="255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Примечание: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 Показатель определяется для каждого населенного пункта с учетом площади населенного пункта.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2. ** Расчетные показатели обеспеченности защитными сооружениями гражданской обороны приняты для зон с различной плотностью расселения на территории </w:t>
      </w:r>
      <w:r w:rsidR="001A6FC5">
        <w:rPr>
          <w:rFonts w:ascii="Times New Roman CYR" w:eastAsia="Times New Roman" w:hAnsi="Times New Roman CYR" w:cs="Times New Roman CYR"/>
          <w:sz w:val="24"/>
          <w:szCs w:val="24"/>
          <w:lang w:eastAsia="ru-RU"/>
        </w:rPr>
        <w:t xml:space="preserve">Чамзинского муниципального района </w:t>
      </w:r>
      <w:r w:rsidRPr="0033394D">
        <w:rPr>
          <w:rFonts w:ascii="Times New Roman CYR" w:eastAsia="Times New Roman" w:hAnsi="Times New Roman CYR" w:cs="Times New Roman CYR"/>
          <w:sz w:val="24"/>
          <w:szCs w:val="24"/>
          <w:lang w:eastAsia="ru-RU"/>
        </w:rPr>
        <w:t>Республики Мордовия. Зонирование области по плотности ра</w:t>
      </w:r>
      <w:r w:rsidR="001A6FC5">
        <w:rPr>
          <w:rFonts w:ascii="Times New Roman CYR" w:eastAsia="Times New Roman" w:hAnsi="Times New Roman CYR" w:cs="Times New Roman CYR"/>
          <w:sz w:val="24"/>
          <w:szCs w:val="24"/>
          <w:lang w:eastAsia="ru-RU"/>
        </w:rPr>
        <w:t>сселения установлено по границе Чамзинского</w:t>
      </w:r>
      <w:r w:rsidRPr="0033394D">
        <w:rPr>
          <w:rFonts w:ascii="Times New Roman CYR" w:eastAsia="Times New Roman" w:hAnsi="Times New Roman CYR" w:cs="Times New Roman CYR"/>
          <w:sz w:val="24"/>
          <w:szCs w:val="24"/>
          <w:lang w:eastAsia="ru-RU"/>
        </w:rPr>
        <w:t xml:space="preserve"> муниципальн</w:t>
      </w:r>
      <w:r w:rsidR="001A6FC5">
        <w:rPr>
          <w:rFonts w:ascii="Times New Roman CYR" w:eastAsia="Times New Roman" w:hAnsi="Times New Roman CYR" w:cs="Times New Roman CYR"/>
          <w:sz w:val="24"/>
          <w:szCs w:val="24"/>
          <w:lang w:eastAsia="ru-RU"/>
        </w:rPr>
        <w:t>ого</w:t>
      </w:r>
      <w:r w:rsidRPr="0033394D">
        <w:rPr>
          <w:rFonts w:ascii="Times New Roman CYR" w:eastAsia="Times New Roman" w:hAnsi="Times New Roman CYR" w:cs="Times New Roman CYR"/>
          <w:sz w:val="24"/>
          <w:szCs w:val="24"/>
          <w:lang w:eastAsia="ru-RU"/>
        </w:rPr>
        <w:t xml:space="preserve"> район</w:t>
      </w:r>
      <w:r w:rsidR="001A6FC5">
        <w:rPr>
          <w:rFonts w:ascii="Times New Roman CYR" w:eastAsia="Times New Roman" w:hAnsi="Times New Roman CYR" w:cs="Times New Roman CYR"/>
          <w:sz w:val="24"/>
          <w:szCs w:val="24"/>
          <w:lang w:eastAsia="ru-RU"/>
        </w:rPr>
        <w:t>а</w:t>
      </w:r>
      <w:r w:rsidRPr="0033394D">
        <w:rPr>
          <w:rFonts w:ascii="Times New Roman CYR" w:eastAsia="Times New Roman" w:hAnsi="Times New Roman CYR" w:cs="Times New Roman CYR"/>
          <w:sz w:val="24"/>
          <w:szCs w:val="24"/>
          <w:lang w:eastAsia="ru-RU"/>
        </w:rPr>
        <w:t>, распределение территорий по зонам представлено в таблице 1.1.1 (б).</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5" w:name="sub_117"/>
      <w:r w:rsidRPr="0033394D">
        <w:rPr>
          <w:rFonts w:ascii="Times New Roman CYR" w:eastAsia="Times New Roman" w:hAnsi="Times New Roman CYR" w:cs="Times New Roman CYR"/>
          <w:b/>
          <w:bCs/>
          <w:color w:val="26282F"/>
          <w:sz w:val="24"/>
          <w:szCs w:val="24"/>
          <w:lang w:eastAsia="ru-RU"/>
        </w:rPr>
        <w:t xml:space="preserve">1.1.7. Расчетные показатели минимально допустимого уровня обеспеченности объектами </w:t>
      </w:r>
      <w:r w:rsidR="0089052D">
        <w:rPr>
          <w:rFonts w:ascii="Times New Roman CYR" w:eastAsia="Times New Roman" w:hAnsi="Times New Roman CYR" w:cs="Times New Roman CYR"/>
          <w:b/>
          <w:bCs/>
          <w:color w:val="26282F"/>
          <w:sz w:val="24"/>
          <w:szCs w:val="24"/>
          <w:lang w:eastAsia="ru-RU"/>
        </w:rPr>
        <w:t>местного</w:t>
      </w:r>
      <w:r w:rsidRPr="0033394D">
        <w:rPr>
          <w:rFonts w:ascii="Times New Roman CYR" w:eastAsia="Times New Roman" w:hAnsi="Times New Roman CYR" w:cs="Times New Roman CYR"/>
          <w:b/>
          <w:bCs/>
          <w:color w:val="26282F"/>
          <w:sz w:val="24"/>
          <w:szCs w:val="24"/>
          <w:lang w:eastAsia="ru-RU"/>
        </w:rPr>
        <w:t xml:space="preserve"> значения в иных областях в соответствии с полномочиями Республики Мордовия и показатели максимально допустимого уровня территориальной доступности таких объектов для населения</w:t>
      </w:r>
    </w:p>
    <w:bookmarkEnd w:id="15"/>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Перечень объектов и расчетные показатели для объектов </w:t>
      </w:r>
      <w:r w:rsidR="0089052D">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иных областях установлены в соответствии с полномочиями Республики Мордовия в различных сферах по соответствующим структурным подразделениям и регламентируются отдельными нормативно-правовыми актами.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Расчетные показатели минимально допустимого уровня обеспеченности объектами </w:t>
      </w:r>
      <w:r w:rsidR="0089052D">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иных областях и показатели максимально допустимого уровня территориальной доступности таких объектов представлены в </w:t>
      </w:r>
      <w:hyperlink w:anchor="sub_1171" w:history="1">
        <w:r w:rsidRPr="0033394D">
          <w:rPr>
            <w:rFonts w:ascii="Times New Roman CYR" w:eastAsia="Times New Roman" w:hAnsi="Times New Roman CYR" w:cs="Times New Roman CYR"/>
            <w:color w:val="106BBE"/>
            <w:sz w:val="24"/>
            <w:szCs w:val="24"/>
            <w:lang w:eastAsia="ru-RU"/>
          </w:rPr>
          <w:t>пунктах 1.1.7.1 - 1.1.7.3</w:t>
        </w:r>
      </w:hyperlink>
      <w:r w:rsidR="0089052D">
        <w:rPr>
          <w:rFonts w:ascii="Times New Roman CYR" w:eastAsia="Times New Roman" w:hAnsi="Times New Roman CYR" w:cs="Times New Roman CYR"/>
          <w:sz w:val="24"/>
          <w:szCs w:val="24"/>
          <w:lang w:eastAsia="ru-RU"/>
        </w:rPr>
        <w:t>местных</w:t>
      </w:r>
      <w:r w:rsidRPr="0033394D">
        <w:rPr>
          <w:rFonts w:ascii="Times New Roman CYR" w:eastAsia="Times New Roman" w:hAnsi="Times New Roman CYR" w:cs="Times New Roman CYR"/>
          <w:sz w:val="24"/>
          <w:szCs w:val="24"/>
          <w:lang w:eastAsia="ru-RU"/>
        </w:rPr>
        <w:t xml:space="preserve"> нормативов градостроительного проектирования </w:t>
      </w:r>
      <w:r w:rsidR="0089052D">
        <w:rPr>
          <w:rFonts w:ascii="Times New Roman CYR" w:eastAsia="Times New Roman" w:hAnsi="Times New Roman CYR" w:cs="Times New Roman CYR"/>
          <w:sz w:val="24"/>
          <w:szCs w:val="24"/>
          <w:lang w:eastAsia="ru-RU"/>
        </w:rPr>
        <w:t xml:space="preserve">Чамзинского муниципального района </w:t>
      </w:r>
      <w:r w:rsidRPr="0033394D">
        <w:rPr>
          <w:rFonts w:ascii="Times New Roman CYR" w:eastAsia="Times New Roman" w:hAnsi="Times New Roman CYR" w:cs="Times New Roman CYR"/>
          <w:sz w:val="24"/>
          <w:szCs w:val="24"/>
          <w:lang w:eastAsia="ru-RU"/>
        </w:rPr>
        <w:t>Республики Мордовия.</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6" w:name="sub_1171"/>
      <w:r w:rsidRPr="0033394D">
        <w:rPr>
          <w:rFonts w:ascii="Times New Roman CYR" w:eastAsia="Times New Roman" w:hAnsi="Times New Roman CYR" w:cs="Times New Roman CYR"/>
          <w:b/>
          <w:bCs/>
          <w:color w:val="26282F"/>
          <w:sz w:val="24"/>
          <w:szCs w:val="24"/>
          <w:lang w:eastAsia="ru-RU"/>
        </w:rPr>
        <w:t>1.1.7.1. Полномочия в области обеспечения деятельности органов государственной власти</w:t>
      </w:r>
    </w:p>
    <w:bookmarkEnd w:id="16"/>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Полномочия Республики Мордовия в области обеспечения деятельности органов государственной власти установлены в соответствии с </w:t>
      </w:r>
      <w:hyperlink r:id="rId89" w:history="1">
        <w:r w:rsidRPr="0033394D">
          <w:rPr>
            <w:rFonts w:ascii="Times New Roman CYR" w:eastAsia="Times New Roman" w:hAnsi="Times New Roman CYR" w:cs="Times New Roman CYR"/>
            <w:color w:val="106BBE"/>
            <w:sz w:val="24"/>
            <w:szCs w:val="24"/>
            <w:lang w:eastAsia="ru-RU"/>
          </w:rPr>
          <w:t>постановлением</w:t>
        </w:r>
      </w:hyperlink>
      <w:r w:rsidRPr="0033394D">
        <w:rPr>
          <w:rFonts w:ascii="Times New Roman CYR" w:eastAsia="Times New Roman" w:hAnsi="Times New Roman CYR" w:cs="Times New Roman CYR"/>
          <w:sz w:val="24"/>
          <w:szCs w:val="24"/>
          <w:lang w:eastAsia="ru-RU"/>
        </w:rPr>
        <w:t xml:space="preserve"> Правительства Республики Мордовия от 16 января 2006 г. N 7 "Об утверждении Положения о Государственном комитете имущественных и земельных отношений Республики Мордовия" (с изменениями, внесенными постановлениями Правительства Республики Мордовия от 28 сентября 2007 г. N </w:t>
      </w:r>
      <w:hyperlink r:id="rId90" w:history="1">
        <w:r w:rsidRPr="0033394D">
          <w:rPr>
            <w:rFonts w:ascii="Times New Roman CYR" w:eastAsia="Times New Roman" w:hAnsi="Times New Roman CYR" w:cs="Times New Roman CYR"/>
            <w:color w:val="106BBE"/>
            <w:sz w:val="24"/>
            <w:szCs w:val="24"/>
            <w:lang w:eastAsia="ru-RU"/>
          </w:rPr>
          <w:t>439</w:t>
        </w:r>
      </w:hyperlink>
      <w:r w:rsidRPr="0033394D">
        <w:rPr>
          <w:rFonts w:ascii="Times New Roman CYR" w:eastAsia="Times New Roman" w:hAnsi="Times New Roman CYR" w:cs="Times New Roman CYR"/>
          <w:sz w:val="24"/>
          <w:szCs w:val="24"/>
          <w:lang w:eastAsia="ru-RU"/>
        </w:rPr>
        <w:t>, от 5 июня 2008 г. N </w:t>
      </w:r>
      <w:hyperlink r:id="rId91" w:history="1">
        <w:r w:rsidRPr="0033394D">
          <w:rPr>
            <w:rFonts w:ascii="Times New Roman CYR" w:eastAsia="Times New Roman" w:hAnsi="Times New Roman CYR" w:cs="Times New Roman CYR"/>
            <w:color w:val="106BBE"/>
            <w:sz w:val="24"/>
            <w:szCs w:val="24"/>
            <w:lang w:eastAsia="ru-RU"/>
          </w:rPr>
          <w:t>251</w:t>
        </w:r>
      </w:hyperlink>
      <w:r w:rsidRPr="0033394D">
        <w:rPr>
          <w:rFonts w:ascii="Times New Roman CYR" w:eastAsia="Times New Roman" w:hAnsi="Times New Roman CYR" w:cs="Times New Roman CYR"/>
          <w:sz w:val="24"/>
          <w:szCs w:val="24"/>
          <w:lang w:eastAsia="ru-RU"/>
        </w:rPr>
        <w:t>, от 25августа 2008 г. N </w:t>
      </w:r>
      <w:hyperlink r:id="rId92" w:history="1">
        <w:r w:rsidRPr="0033394D">
          <w:rPr>
            <w:rFonts w:ascii="Times New Roman CYR" w:eastAsia="Times New Roman" w:hAnsi="Times New Roman CYR" w:cs="Times New Roman CYR"/>
            <w:color w:val="106BBE"/>
            <w:sz w:val="24"/>
            <w:szCs w:val="24"/>
            <w:lang w:eastAsia="ru-RU"/>
          </w:rPr>
          <w:t>380</w:t>
        </w:r>
      </w:hyperlink>
      <w:r w:rsidRPr="0033394D">
        <w:rPr>
          <w:rFonts w:ascii="Times New Roman CYR" w:eastAsia="Times New Roman" w:hAnsi="Times New Roman CYR" w:cs="Times New Roman CYR"/>
          <w:sz w:val="24"/>
          <w:szCs w:val="24"/>
          <w:lang w:eastAsia="ru-RU"/>
        </w:rPr>
        <w:t>, от 27 апреля 2009 г. N </w:t>
      </w:r>
      <w:hyperlink r:id="rId93" w:history="1">
        <w:r w:rsidRPr="0033394D">
          <w:rPr>
            <w:rFonts w:ascii="Times New Roman CYR" w:eastAsia="Times New Roman" w:hAnsi="Times New Roman CYR" w:cs="Times New Roman CYR"/>
            <w:color w:val="106BBE"/>
            <w:sz w:val="24"/>
            <w:szCs w:val="24"/>
            <w:lang w:eastAsia="ru-RU"/>
          </w:rPr>
          <w:t>173</w:t>
        </w:r>
      </w:hyperlink>
      <w:r w:rsidRPr="0033394D">
        <w:rPr>
          <w:rFonts w:ascii="Times New Roman CYR" w:eastAsia="Times New Roman" w:hAnsi="Times New Roman CYR" w:cs="Times New Roman CYR"/>
          <w:sz w:val="24"/>
          <w:szCs w:val="24"/>
          <w:lang w:eastAsia="ru-RU"/>
        </w:rPr>
        <w:t>, от 21 сентября 2009 г. N </w:t>
      </w:r>
      <w:hyperlink r:id="rId94" w:history="1">
        <w:r w:rsidRPr="0033394D">
          <w:rPr>
            <w:rFonts w:ascii="Times New Roman CYR" w:eastAsia="Times New Roman" w:hAnsi="Times New Roman CYR" w:cs="Times New Roman CYR"/>
            <w:color w:val="106BBE"/>
            <w:sz w:val="24"/>
            <w:szCs w:val="24"/>
            <w:lang w:eastAsia="ru-RU"/>
          </w:rPr>
          <w:t>404</w:t>
        </w:r>
      </w:hyperlink>
      <w:r w:rsidRPr="0033394D">
        <w:rPr>
          <w:rFonts w:ascii="Times New Roman CYR" w:eastAsia="Times New Roman" w:hAnsi="Times New Roman CYR" w:cs="Times New Roman CYR"/>
          <w:sz w:val="24"/>
          <w:szCs w:val="24"/>
          <w:lang w:eastAsia="ru-RU"/>
        </w:rPr>
        <w:t>, от 12 апреля 2010 г. N </w:t>
      </w:r>
      <w:hyperlink r:id="rId95" w:history="1">
        <w:r w:rsidRPr="0033394D">
          <w:rPr>
            <w:rFonts w:ascii="Times New Roman CYR" w:eastAsia="Times New Roman" w:hAnsi="Times New Roman CYR" w:cs="Times New Roman CYR"/>
            <w:color w:val="106BBE"/>
            <w:sz w:val="24"/>
            <w:szCs w:val="24"/>
            <w:lang w:eastAsia="ru-RU"/>
          </w:rPr>
          <w:t>155</w:t>
        </w:r>
      </w:hyperlink>
      <w:r w:rsidRPr="0033394D">
        <w:rPr>
          <w:rFonts w:ascii="Times New Roman CYR" w:eastAsia="Times New Roman" w:hAnsi="Times New Roman CYR" w:cs="Times New Roman CYR"/>
          <w:sz w:val="24"/>
          <w:szCs w:val="24"/>
          <w:lang w:eastAsia="ru-RU"/>
        </w:rPr>
        <w:t>, от 13 декабря 2010 г. N </w:t>
      </w:r>
      <w:hyperlink r:id="rId96" w:history="1">
        <w:r w:rsidRPr="0033394D">
          <w:rPr>
            <w:rFonts w:ascii="Times New Roman CYR" w:eastAsia="Times New Roman" w:hAnsi="Times New Roman CYR" w:cs="Times New Roman CYR"/>
            <w:color w:val="106BBE"/>
            <w:sz w:val="24"/>
            <w:szCs w:val="24"/>
            <w:lang w:eastAsia="ru-RU"/>
          </w:rPr>
          <w:t>486</w:t>
        </w:r>
      </w:hyperlink>
      <w:r w:rsidRPr="0033394D">
        <w:rPr>
          <w:rFonts w:ascii="Times New Roman CYR" w:eastAsia="Times New Roman" w:hAnsi="Times New Roman CYR" w:cs="Times New Roman CYR"/>
          <w:sz w:val="24"/>
          <w:szCs w:val="24"/>
          <w:lang w:eastAsia="ru-RU"/>
        </w:rPr>
        <w:t>, от 5 сентября 2011 г. N </w:t>
      </w:r>
      <w:hyperlink r:id="rId97" w:history="1">
        <w:r w:rsidRPr="0033394D">
          <w:rPr>
            <w:rFonts w:ascii="Times New Roman CYR" w:eastAsia="Times New Roman" w:hAnsi="Times New Roman CYR" w:cs="Times New Roman CYR"/>
            <w:color w:val="106BBE"/>
            <w:sz w:val="24"/>
            <w:szCs w:val="24"/>
            <w:lang w:eastAsia="ru-RU"/>
          </w:rPr>
          <w:t>335</w:t>
        </w:r>
      </w:hyperlink>
      <w:r w:rsidRPr="0033394D">
        <w:rPr>
          <w:rFonts w:ascii="Times New Roman CYR" w:eastAsia="Times New Roman" w:hAnsi="Times New Roman CYR" w:cs="Times New Roman CYR"/>
          <w:sz w:val="24"/>
          <w:szCs w:val="24"/>
          <w:lang w:eastAsia="ru-RU"/>
        </w:rPr>
        <w:t>, от 17 февраля 2014 г. N </w:t>
      </w:r>
      <w:hyperlink r:id="rId98" w:history="1">
        <w:r w:rsidRPr="0033394D">
          <w:rPr>
            <w:rFonts w:ascii="Times New Roman CYR" w:eastAsia="Times New Roman" w:hAnsi="Times New Roman CYR" w:cs="Times New Roman CYR"/>
            <w:color w:val="106BBE"/>
            <w:sz w:val="24"/>
            <w:szCs w:val="24"/>
            <w:lang w:eastAsia="ru-RU"/>
          </w:rPr>
          <w:t>68</w:t>
        </w:r>
      </w:hyperlink>
      <w:r w:rsidRPr="0033394D">
        <w:rPr>
          <w:rFonts w:ascii="Times New Roman CYR" w:eastAsia="Times New Roman" w:hAnsi="Times New Roman CYR" w:cs="Times New Roman CYR"/>
          <w:sz w:val="24"/>
          <w:szCs w:val="24"/>
          <w:lang w:eastAsia="ru-RU"/>
        </w:rPr>
        <w:t>, от 20 октября 2014 г. N </w:t>
      </w:r>
      <w:hyperlink r:id="rId99" w:history="1">
        <w:r w:rsidRPr="0033394D">
          <w:rPr>
            <w:rFonts w:ascii="Times New Roman CYR" w:eastAsia="Times New Roman" w:hAnsi="Times New Roman CYR" w:cs="Times New Roman CYR"/>
            <w:color w:val="106BBE"/>
            <w:sz w:val="24"/>
            <w:szCs w:val="24"/>
            <w:lang w:eastAsia="ru-RU"/>
          </w:rPr>
          <w:t>511</w:t>
        </w:r>
      </w:hyperlink>
      <w:r w:rsidRPr="0033394D">
        <w:rPr>
          <w:rFonts w:ascii="Times New Roman CYR" w:eastAsia="Times New Roman" w:hAnsi="Times New Roman CYR" w:cs="Times New Roman CYR"/>
          <w:sz w:val="24"/>
          <w:szCs w:val="24"/>
          <w:lang w:eastAsia="ru-RU"/>
        </w:rPr>
        <w:t>, от 3 августа 2015 г. N </w:t>
      </w:r>
      <w:hyperlink r:id="rId100" w:history="1">
        <w:r w:rsidRPr="0033394D">
          <w:rPr>
            <w:rFonts w:ascii="Times New Roman CYR" w:eastAsia="Times New Roman" w:hAnsi="Times New Roman CYR" w:cs="Times New Roman CYR"/>
            <w:color w:val="106BBE"/>
            <w:sz w:val="24"/>
            <w:szCs w:val="24"/>
            <w:lang w:eastAsia="ru-RU"/>
          </w:rPr>
          <w:t>460</w:t>
        </w:r>
      </w:hyperlink>
      <w:r w:rsidRPr="0033394D">
        <w:rPr>
          <w:rFonts w:ascii="Times New Roman CYR" w:eastAsia="Times New Roman" w:hAnsi="Times New Roman CYR" w:cs="Times New Roman CYR"/>
          <w:sz w:val="24"/>
          <w:szCs w:val="24"/>
          <w:lang w:eastAsia="ru-RU"/>
        </w:rPr>
        <w:t>, от 27 января 2016 г. N </w:t>
      </w:r>
      <w:hyperlink r:id="rId101" w:history="1">
        <w:r w:rsidRPr="0033394D">
          <w:rPr>
            <w:rFonts w:ascii="Times New Roman CYR" w:eastAsia="Times New Roman" w:hAnsi="Times New Roman CYR" w:cs="Times New Roman CYR"/>
            <w:color w:val="106BBE"/>
            <w:sz w:val="24"/>
            <w:szCs w:val="24"/>
            <w:lang w:eastAsia="ru-RU"/>
          </w:rPr>
          <w:t>27</w:t>
        </w:r>
      </w:hyperlink>
      <w:r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Расчетные показатели минимально допустимого уровня обеспеченности объектами </w:t>
      </w:r>
      <w:r w:rsidR="0089052D">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обеспечения деятельности органов государственной власти в соответствии с полномочиями Республики Мордовия и показатели максимально допустимого уровня территориальной доступности таких объектов приведены в таблице 1.1.7.1 (а).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1.1.7.1 (а). Расчетные показатели объектов, относящихся к области обеспечения деятельности органов государственной власти</w:t>
      </w:r>
    </w:p>
    <w:tbl>
      <w:tblPr>
        <w:tblpPr w:leftFromText="180" w:rightFromText="180" w:vertAnchor="text" w:horzAnchor="margin" w:tblpXSpec="center" w:tblpY="179"/>
        <w:tblW w:w="101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42"/>
        <w:gridCol w:w="1752"/>
        <w:gridCol w:w="850"/>
        <w:gridCol w:w="3261"/>
        <w:gridCol w:w="1117"/>
      </w:tblGrid>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2602"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4378"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326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11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Администрации </w:t>
            </w:r>
            <w:r w:rsidR="0089052D">
              <w:rPr>
                <w:rFonts w:ascii="Times New Roman CYR" w:eastAsia="Times New Roman" w:hAnsi="Times New Roman CYR" w:cs="Times New Roman CYR"/>
                <w:sz w:val="24"/>
                <w:szCs w:val="24"/>
                <w:lang w:eastAsia="ru-RU"/>
              </w:rPr>
              <w:t xml:space="preserve">Чамзинского муниципального района </w:t>
            </w:r>
            <w:r w:rsidRPr="0033394D">
              <w:rPr>
                <w:rFonts w:ascii="Times New Roman CYR" w:eastAsia="Times New Roman" w:hAnsi="Times New Roman CYR" w:cs="Times New Roman CYR"/>
                <w:sz w:val="24"/>
                <w:szCs w:val="24"/>
                <w:lang w:eastAsia="ru-RU"/>
              </w:rPr>
              <w:t xml:space="preserve">Республики </w:t>
            </w:r>
            <w:r w:rsidRPr="0033394D">
              <w:rPr>
                <w:rFonts w:ascii="Times New Roman CYR" w:eastAsia="Times New Roman" w:hAnsi="Times New Roman CYR" w:cs="Times New Roman CYR"/>
                <w:sz w:val="24"/>
                <w:szCs w:val="24"/>
                <w:lang w:eastAsia="ru-RU"/>
              </w:rPr>
              <w:lastRenderedPageBreak/>
              <w:t>Мордовия</w:t>
            </w:r>
          </w:p>
        </w:tc>
        <w:tc>
          <w:tcPr>
            <w:tcW w:w="175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кол-во</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w:t>
            </w:r>
          </w:p>
        </w:tc>
        <w:tc>
          <w:tcPr>
            <w:tcW w:w="85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час</w:t>
            </w:r>
          </w:p>
        </w:tc>
        <w:tc>
          <w:tcPr>
            <w:tcW w:w="111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транспортная доступность в </w:t>
            </w:r>
            <w:r w:rsidRPr="0033394D">
              <w:rPr>
                <w:rFonts w:ascii="Times New Roman CYR" w:eastAsia="Times New Roman" w:hAnsi="Times New Roman CYR" w:cs="Times New Roman CYR"/>
                <w:sz w:val="24"/>
                <w:szCs w:val="24"/>
                <w:lang w:eastAsia="ru-RU"/>
              </w:rPr>
              <w:lastRenderedPageBreak/>
              <w:t>пределах населенного пункта, в котором расположен объект, от крайних жилых массивов, км</w:t>
            </w:r>
          </w:p>
        </w:tc>
        <w:tc>
          <w:tcPr>
            <w:tcW w:w="111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6</w:t>
            </w:r>
          </w:p>
        </w:tc>
      </w:tr>
      <w:tr w:rsidR="0033394D" w:rsidRPr="0033394D" w:rsidTr="0033394D">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89052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9052D">
              <w:rPr>
                <w:rFonts w:ascii="Times New Roman CYR" w:eastAsia="Times New Roman" w:hAnsi="Times New Roman CYR" w:cs="Times New Roman CYR"/>
                <w:sz w:val="24"/>
                <w:szCs w:val="24"/>
                <w:lang w:eastAsia="ru-RU"/>
              </w:rPr>
              <w:t>Муниципальное казенное учреждение «Межведомственный архив документов по личному составу»</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на 1 000 человек</w:t>
            </w:r>
          </w:p>
        </w:tc>
        <w:tc>
          <w:tcPr>
            <w:tcW w:w="85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4,5</w:t>
            </w:r>
          </w:p>
        </w:tc>
        <w:tc>
          <w:tcPr>
            <w:tcW w:w="326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помещений администраций, км</w:t>
            </w:r>
          </w:p>
        </w:tc>
        <w:tc>
          <w:tcPr>
            <w:tcW w:w="111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r>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Мировой суд</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судей на судебный участок</w:t>
            </w:r>
          </w:p>
        </w:tc>
        <w:tc>
          <w:tcPr>
            <w:tcW w:w="85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326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км</w:t>
            </w:r>
          </w:p>
        </w:tc>
        <w:tc>
          <w:tcPr>
            <w:tcW w:w="111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228</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площадь помещений судебного участка на 1 судью, </w:t>
            </w: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185</w:t>
            </w:r>
          </w:p>
        </w:tc>
        <w:tc>
          <w:tcPr>
            <w:tcW w:w="326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11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7" w:name="sub_1172"/>
      <w:r w:rsidRPr="0033394D">
        <w:rPr>
          <w:rFonts w:ascii="Times New Roman CYR" w:eastAsia="Times New Roman" w:hAnsi="Times New Roman CYR" w:cs="Times New Roman CYR"/>
          <w:b/>
          <w:bCs/>
          <w:color w:val="26282F"/>
          <w:sz w:val="24"/>
          <w:szCs w:val="24"/>
          <w:lang w:eastAsia="ru-RU"/>
        </w:rPr>
        <w:t>1.1.7.2. Полномочия в области социального обслуживания населения</w:t>
      </w:r>
    </w:p>
    <w:bookmarkEnd w:id="17"/>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Полномочия Республики Мордовия в области социального обслуживания населения установлены в соответствии с </w:t>
      </w:r>
      <w:hyperlink r:id="rId104" w:history="1">
        <w:r w:rsidRPr="0033394D">
          <w:rPr>
            <w:rFonts w:ascii="Times New Roman CYR" w:eastAsia="Times New Roman" w:hAnsi="Times New Roman CYR" w:cs="Times New Roman CYR"/>
            <w:color w:val="106BBE"/>
            <w:sz w:val="24"/>
            <w:szCs w:val="24"/>
            <w:lang w:eastAsia="ru-RU"/>
          </w:rPr>
          <w:t>Законом</w:t>
        </w:r>
      </w:hyperlink>
      <w:r w:rsidRPr="0033394D">
        <w:rPr>
          <w:rFonts w:ascii="Times New Roman CYR" w:eastAsia="Times New Roman" w:hAnsi="Times New Roman CYR" w:cs="Times New Roman CYR"/>
          <w:sz w:val="24"/>
          <w:szCs w:val="24"/>
          <w:lang w:eastAsia="ru-RU"/>
        </w:rPr>
        <w:t xml:space="preserve"> Республики Мордовия от 28 декабря 2004 г. N 102-З "О мерах социальной поддержки отдельных категорий населения, проживающего в Республике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Расчетные показатели минимально допустимого уровня обеспеченности объектами </w:t>
      </w:r>
      <w:r w:rsidR="0089052D">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социального обслуживания населения в соответствии с полномочиями Республики Мордовия и показатели максимально допустимого уровня территориальной доступности таких объектов приведены в таблице 1.1.7.2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1.1.7.2 (а). Расчетные показатели объектов, относящихся к области социального обслуживания населения</w:t>
      </w:r>
    </w:p>
    <w:tbl>
      <w:tblPr>
        <w:tblpPr w:leftFromText="180" w:rightFromText="180" w:vertAnchor="text" w:horzAnchor="margin" w:tblpXSpec="center" w:tblpY="185"/>
        <w:tblW w:w="100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119"/>
        <w:gridCol w:w="1559"/>
        <w:gridCol w:w="850"/>
        <w:gridCol w:w="2694"/>
        <w:gridCol w:w="977"/>
      </w:tblGrid>
      <w:tr w:rsidR="0033394D" w:rsidRPr="0033394D" w:rsidTr="0033394D">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w:t>
            </w:r>
            <w:r w:rsidRPr="0033394D">
              <w:rPr>
                <w:rFonts w:ascii="Times New Roman CYR" w:eastAsia="Times New Roman" w:hAnsi="Times New Roman CYR" w:cs="Times New Roman CYR"/>
                <w:sz w:val="24"/>
                <w:szCs w:val="24"/>
                <w:lang w:eastAsia="ru-RU"/>
              </w:rPr>
              <w:br/>
              <w:t>пп</w:t>
            </w:r>
          </w:p>
        </w:tc>
        <w:tc>
          <w:tcPr>
            <w:tcW w:w="3119"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2409"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671"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доступности</w:t>
            </w:r>
          </w:p>
        </w:tc>
      </w:tr>
      <w:tr w:rsidR="0033394D" w:rsidRPr="0033394D" w:rsidTr="0033394D">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69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97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33394D">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3119"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Многофункциональные центры оказания государственных и муниципальных услуг населению</w:t>
            </w:r>
          </w:p>
        </w:tc>
        <w:tc>
          <w:tcPr>
            <w:tcW w:w="1559"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(объект)</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10 000 человек</w:t>
            </w:r>
          </w:p>
        </w:tc>
        <w:tc>
          <w:tcPr>
            <w:tcW w:w="85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до самого удаленного населенного пункта, час</w:t>
            </w:r>
          </w:p>
        </w:tc>
        <w:tc>
          <w:tcPr>
            <w:tcW w:w="97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r>
      <w:tr w:rsidR="0033394D" w:rsidRPr="0033394D" w:rsidTr="0033394D">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транспортно-пешеходная доступность в пределах населенного пункта, в котором расположен объект, от крайних жилых массивов, км</w:t>
            </w:r>
          </w:p>
        </w:tc>
        <w:tc>
          <w:tcPr>
            <w:tcW w:w="97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8" w:name="sub_1173"/>
      <w:r w:rsidRPr="0033394D">
        <w:rPr>
          <w:rFonts w:ascii="Times New Roman CYR" w:eastAsia="Times New Roman" w:hAnsi="Times New Roman CYR" w:cs="Times New Roman CYR"/>
          <w:b/>
          <w:bCs/>
          <w:color w:val="26282F"/>
          <w:sz w:val="24"/>
          <w:szCs w:val="24"/>
          <w:lang w:eastAsia="ru-RU"/>
        </w:rPr>
        <w:t>1.1.7.3. Полномочия в области обращения с отходами производства и потребления</w:t>
      </w:r>
    </w:p>
    <w:bookmarkEnd w:id="18"/>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Полномочия Республики Мордовия в области обращения с отходами производства и потребления реализуются на основании </w:t>
      </w:r>
      <w:hyperlink r:id="rId105" w:history="1">
        <w:r w:rsidRPr="0033394D">
          <w:rPr>
            <w:rFonts w:ascii="Times New Roman CYR" w:eastAsia="Times New Roman" w:hAnsi="Times New Roman CYR" w:cs="Times New Roman CYR"/>
            <w:color w:val="106BBE"/>
            <w:sz w:val="24"/>
            <w:szCs w:val="24"/>
            <w:lang w:eastAsia="ru-RU"/>
          </w:rPr>
          <w:t>Федерального Закона</w:t>
        </w:r>
      </w:hyperlink>
      <w:r w:rsidRPr="0033394D">
        <w:rPr>
          <w:rFonts w:ascii="Times New Roman CYR" w:eastAsia="Times New Roman" w:hAnsi="Times New Roman CYR" w:cs="Times New Roman CYR"/>
          <w:sz w:val="24"/>
          <w:szCs w:val="24"/>
          <w:lang w:eastAsia="ru-RU"/>
        </w:rPr>
        <w:t xml:space="preserve"> от 24 июня 1998 г. N 89-ФЗ "Об </w:t>
      </w:r>
      <w:r w:rsidRPr="0033394D">
        <w:rPr>
          <w:rFonts w:ascii="Times New Roman CYR" w:eastAsia="Times New Roman" w:hAnsi="Times New Roman CYR" w:cs="Times New Roman CYR"/>
          <w:sz w:val="24"/>
          <w:szCs w:val="24"/>
          <w:lang w:eastAsia="ru-RU"/>
        </w:rPr>
        <w:lastRenderedPageBreak/>
        <w:t>отходах производства и потребления".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Расчетные показатели минимально допустимого уровня обеспеченности объектами </w:t>
      </w:r>
      <w:r w:rsidR="0089052D">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обращения с отходами в соответствии с полномочиями Республики Мордовия и показатели максимально допустимого уровня территориальной доступности таких объектов приведены в таблице 1.1.7.3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1.1.7.3 (а). Расчетные показатели объектов, относящихся к области обращения с отходами производства и потребления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42"/>
        <w:gridCol w:w="1752"/>
        <w:gridCol w:w="1420"/>
        <w:gridCol w:w="2124"/>
        <w:gridCol w:w="1684"/>
      </w:tblGrid>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172"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808"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1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Полигоны твердых бытовых отходов</w:t>
            </w:r>
          </w:p>
        </w:tc>
        <w:tc>
          <w:tcPr>
            <w:tcW w:w="175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га на 1 000 человек</w:t>
            </w:r>
          </w:p>
        </w:tc>
        <w:tc>
          <w:tcPr>
            <w:tcW w:w="142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4,8</w:t>
            </w:r>
          </w:p>
        </w:tc>
        <w:tc>
          <w:tcPr>
            <w:tcW w:w="21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не менее, км</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0,5</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СЗЗ, м</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500</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Мусороперерабатывающие заводы ТБО</w:t>
            </w:r>
          </w:p>
        </w:tc>
        <w:tc>
          <w:tcPr>
            <w:tcW w:w="175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мощность предприятий, 1 000 т отходов в год</w:t>
            </w:r>
          </w:p>
        </w:tc>
        <w:tc>
          <w:tcPr>
            <w:tcW w:w="142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100</w:t>
            </w:r>
          </w:p>
        </w:tc>
        <w:tc>
          <w:tcPr>
            <w:tcW w:w="21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зависимости от мощности, 1000 т. в год, не менее, км:</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 100</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0,3</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свыше 100</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0,5</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Свалки</w:t>
            </w:r>
          </w:p>
        </w:tc>
        <w:tc>
          <w:tcPr>
            <w:tcW w:w="175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га на 1 000 человек</w:t>
            </w:r>
          </w:p>
        </w:tc>
        <w:tc>
          <w:tcPr>
            <w:tcW w:w="142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21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км</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СЗЗ, м</w:t>
            </w:r>
          </w:p>
        </w:tc>
        <w:tc>
          <w:tcPr>
            <w:tcW w:w="16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1 000</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9" w:name="sub_12"/>
      <w:r w:rsidRPr="0033394D">
        <w:rPr>
          <w:rFonts w:ascii="Times New Roman CYR" w:eastAsia="Times New Roman" w:hAnsi="Times New Roman CYR" w:cs="Times New Roman CYR"/>
          <w:b/>
          <w:bCs/>
          <w:color w:val="26282F"/>
          <w:sz w:val="24"/>
          <w:szCs w:val="24"/>
          <w:lang w:eastAsia="ru-RU"/>
        </w:rPr>
        <w:t xml:space="preserve">1.2. 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89052D">
        <w:rPr>
          <w:rFonts w:ascii="Times New Roman CYR" w:eastAsia="Times New Roman" w:hAnsi="Times New Roman CYR" w:cs="Times New Roman CYR"/>
          <w:b/>
          <w:bCs/>
          <w:color w:val="26282F"/>
          <w:sz w:val="24"/>
          <w:szCs w:val="24"/>
          <w:lang w:eastAsia="ru-RU"/>
        </w:rPr>
        <w:t xml:space="preserve">Чамзинского </w:t>
      </w:r>
      <w:r w:rsidRPr="0033394D">
        <w:rPr>
          <w:rFonts w:ascii="Times New Roman CYR" w:eastAsia="Times New Roman" w:hAnsi="Times New Roman CYR" w:cs="Times New Roman CYR"/>
          <w:b/>
          <w:bCs/>
          <w:color w:val="26282F"/>
          <w:sz w:val="24"/>
          <w:szCs w:val="24"/>
          <w:lang w:eastAsia="ru-RU"/>
        </w:rPr>
        <w:t>муниципальн</w:t>
      </w:r>
      <w:r w:rsidR="0089052D">
        <w:rPr>
          <w:rFonts w:ascii="Times New Roman CYR" w:eastAsia="Times New Roman" w:hAnsi="Times New Roman CYR" w:cs="Times New Roman CYR"/>
          <w:b/>
          <w:bCs/>
          <w:color w:val="26282F"/>
          <w:sz w:val="24"/>
          <w:szCs w:val="24"/>
          <w:lang w:eastAsia="ru-RU"/>
        </w:rPr>
        <w:t xml:space="preserve">ого района </w:t>
      </w:r>
      <w:r w:rsidRPr="0033394D">
        <w:rPr>
          <w:rFonts w:ascii="Times New Roman CYR" w:eastAsia="Times New Roman" w:hAnsi="Times New Roman CYR" w:cs="Times New Roman CYR"/>
          <w:b/>
          <w:bCs/>
          <w:color w:val="26282F"/>
          <w:sz w:val="24"/>
          <w:szCs w:val="24"/>
          <w:lang w:eastAsia="ru-RU"/>
        </w:rPr>
        <w:t>Республики Мордовия</w:t>
      </w:r>
    </w:p>
    <w:bookmarkEnd w:id="19"/>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Предельные значения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89052D">
        <w:rPr>
          <w:rFonts w:ascii="Times New Roman CYR" w:eastAsia="Times New Roman" w:hAnsi="Times New Roman CYR" w:cs="Times New Roman CYR"/>
          <w:sz w:val="24"/>
          <w:szCs w:val="24"/>
          <w:lang w:eastAsia="ru-RU"/>
        </w:rPr>
        <w:t xml:space="preserve">Чамзинского муниципального района </w:t>
      </w:r>
      <w:r w:rsidRPr="0033394D">
        <w:rPr>
          <w:rFonts w:ascii="Times New Roman CYR" w:eastAsia="Times New Roman" w:hAnsi="Times New Roman CYR" w:cs="Times New Roman CYR"/>
          <w:sz w:val="24"/>
          <w:szCs w:val="24"/>
          <w:lang w:eastAsia="ru-RU"/>
        </w:rPr>
        <w:t>Республики Мордовия установлены исходя из текущей обеспеченности Республики Мордовия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региона, демографической ситуации и уровня жизни населения.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Обоснование расчетных показателей, принятых в основной части РНГП приведено в </w:t>
      </w:r>
      <w:hyperlink w:anchor="sub_200" w:history="1">
        <w:r w:rsidRPr="0033394D">
          <w:rPr>
            <w:rFonts w:ascii="Times New Roman CYR" w:eastAsia="Times New Roman" w:hAnsi="Times New Roman CYR" w:cs="Times New Roman CYR"/>
            <w:color w:val="106BBE"/>
            <w:sz w:val="24"/>
            <w:szCs w:val="24"/>
            <w:lang w:eastAsia="ru-RU"/>
          </w:rPr>
          <w:t>части 2</w:t>
        </w:r>
      </w:hyperlink>
      <w:r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0" w:name="sub_121"/>
      <w:r w:rsidRPr="0033394D">
        <w:rPr>
          <w:rFonts w:ascii="Times New Roman CYR" w:eastAsia="Times New Roman" w:hAnsi="Times New Roman CYR" w:cs="Times New Roman CYR"/>
          <w:b/>
          <w:bCs/>
          <w:color w:val="26282F"/>
          <w:sz w:val="24"/>
          <w:szCs w:val="24"/>
          <w:lang w:eastAsia="ru-RU"/>
        </w:rPr>
        <w:t>1.2.1. Предельные значения в области транспорта</w:t>
      </w:r>
    </w:p>
    <w:bookmarkEnd w:id="20"/>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Перечень объектов и расчетные показатели для объектов местного значения в области транспорта установлены в соответствии с полномочиями Республики Мордовия в указанной сфере, регламентируемыми </w:t>
      </w:r>
      <w:hyperlink r:id="rId107" w:history="1">
        <w:r w:rsidRPr="0033394D">
          <w:rPr>
            <w:rFonts w:ascii="Times New Roman CYR" w:eastAsia="Times New Roman" w:hAnsi="Times New Roman CYR" w:cs="Times New Roman CYR"/>
            <w:color w:val="106BBE"/>
            <w:sz w:val="24"/>
            <w:szCs w:val="24"/>
            <w:lang w:eastAsia="ru-RU"/>
          </w:rPr>
          <w:t>Положением</w:t>
        </w:r>
      </w:hyperlink>
      <w:r w:rsidRPr="0033394D">
        <w:rPr>
          <w:rFonts w:ascii="Times New Roman CYR" w:eastAsia="Times New Roman" w:hAnsi="Times New Roman CYR" w:cs="Times New Roman CYR"/>
          <w:sz w:val="24"/>
          <w:szCs w:val="24"/>
          <w:lang w:eastAsia="ru-RU"/>
        </w:rPr>
        <w:t xml:space="preserve"> о Государственном комитете Республики Мордовия по транспорту. 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1.2.1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1.2.1 (а) Предельные значения в области транспорта</w:t>
      </w:r>
    </w:p>
    <w:tbl>
      <w:tblPr>
        <w:tblpPr w:leftFromText="180" w:rightFromText="180" w:vertAnchor="text" w:horzAnchor="margin" w:tblpXSpec="center" w:tblpY="146"/>
        <w:tblW w:w="101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42"/>
        <w:gridCol w:w="1752"/>
        <w:gridCol w:w="1293"/>
        <w:gridCol w:w="1824"/>
        <w:gridCol w:w="2122"/>
      </w:tblGrid>
      <w:tr w:rsidR="0033394D" w:rsidRPr="0033394D" w:rsidTr="0033394D">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N </w:t>
            </w:r>
            <w:r w:rsidRPr="0033394D">
              <w:rPr>
                <w:rFonts w:ascii="Times New Roman CYR" w:eastAsia="Times New Roman" w:hAnsi="Times New Roman CYR" w:cs="Times New Roman CYR"/>
                <w:sz w:val="24"/>
                <w:szCs w:val="24"/>
                <w:lang w:eastAsia="ru-RU"/>
              </w:rPr>
              <w:lastRenderedPageBreak/>
              <w:t>пп</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Наименование объекта</w:t>
            </w:r>
          </w:p>
        </w:tc>
        <w:tc>
          <w:tcPr>
            <w:tcW w:w="3045"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Показатель минимально </w:t>
            </w:r>
            <w:r w:rsidRPr="0033394D">
              <w:rPr>
                <w:rFonts w:ascii="Times New Roman CYR" w:eastAsia="Times New Roman" w:hAnsi="Times New Roman CYR" w:cs="Times New Roman CYR"/>
                <w:sz w:val="24"/>
                <w:szCs w:val="24"/>
                <w:lang w:eastAsia="ru-RU"/>
              </w:rPr>
              <w:lastRenderedPageBreak/>
              <w:t>допустимого уровня обеспеченности</w:t>
            </w:r>
          </w:p>
        </w:tc>
        <w:tc>
          <w:tcPr>
            <w:tcW w:w="3946"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 xml:space="preserve">Показатель максимально </w:t>
            </w:r>
            <w:r w:rsidRPr="0033394D">
              <w:rPr>
                <w:rFonts w:ascii="Times New Roman CYR" w:eastAsia="Times New Roman" w:hAnsi="Times New Roman CYR" w:cs="Times New Roman CYR"/>
                <w:sz w:val="24"/>
                <w:szCs w:val="24"/>
                <w:lang w:eastAsia="ru-RU"/>
              </w:rPr>
              <w:lastRenderedPageBreak/>
              <w:t>допустимого уровня территориальной доступности</w:t>
            </w:r>
          </w:p>
        </w:tc>
      </w:tr>
      <w:tr w:rsidR="0033394D" w:rsidRPr="0033394D" w:rsidTr="0033394D">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29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18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212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33394D">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Автомобильные дороги, в т. ч. реконструируемые местного значения</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км / 1 </w:t>
            </w:r>
            <w:r>
              <w:rPr>
                <w:rFonts w:ascii="Times New Roman CYR" w:eastAsia="Times New Roman" w:hAnsi="Times New Roman CYR" w:cs="Times New Roman CYR"/>
                <w:noProof/>
                <w:sz w:val="24"/>
                <w:szCs w:val="24"/>
                <w:lang w:eastAsia="ru-RU"/>
              </w:rPr>
              <w:drawing>
                <wp:inline distT="0" distB="0" distL="0" distR="0">
                  <wp:extent cx="276225"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территории</w:t>
            </w:r>
          </w:p>
        </w:tc>
        <w:tc>
          <w:tcPr>
            <w:tcW w:w="129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2,1</w:t>
            </w:r>
          </w:p>
        </w:tc>
        <w:tc>
          <w:tcPr>
            <w:tcW w:w="18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w:t>
            </w:r>
          </w:p>
        </w:tc>
        <w:tc>
          <w:tcPr>
            <w:tcW w:w="212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не нормируется</w:t>
            </w:r>
          </w:p>
        </w:tc>
      </w:tr>
      <w:tr w:rsidR="0033394D" w:rsidRPr="0033394D" w:rsidTr="0033394D">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Станции технического обслуживания городского пассажирского транспорта</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объектов / транспорт.</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предприятие</w:t>
            </w:r>
          </w:p>
        </w:tc>
        <w:tc>
          <w:tcPr>
            <w:tcW w:w="129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182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от конечных остановок, км</w:t>
            </w:r>
          </w:p>
        </w:tc>
        <w:tc>
          <w:tcPr>
            <w:tcW w:w="212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4,5</w:t>
            </w:r>
          </w:p>
        </w:tc>
      </w:tr>
      <w:tr w:rsidR="0033394D" w:rsidRPr="0033394D" w:rsidTr="0033394D">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89052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Транспортно-эксплуатационные предприятия </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 / вид транспорта</w:t>
            </w:r>
          </w:p>
        </w:tc>
        <w:tc>
          <w:tcPr>
            <w:tcW w:w="129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3946"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не нормируется</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1" w:name="sub_122"/>
      <w:r w:rsidRPr="0033394D">
        <w:rPr>
          <w:rFonts w:ascii="Times New Roman CYR" w:eastAsia="Times New Roman" w:hAnsi="Times New Roman CYR" w:cs="Times New Roman CYR"/>
          <w:b/>
          <w:bCs/>
          <w:color w:val="26282F"/>
          <w:sz w:val="24"/>
          <w:szCs w:val="24"/>
          <w:lang w:eastAsia="ru-RU"/>
        </w:rPr>
        <w:t>1.2.2. Предельные значения в области инженерной инфраструктуры</w:t>
      </w:r>
    </w:p>
    <w:bookmarkEnd w:id="21"/>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Перечень объектов и расчетные показатели для объектов местного значения в области инженерной инфраструктуры установлены в соответствии с полномочиями Государственного комитета имущественных и земельных отношений Республики Мордовия. Расчетные показатели минимально допустимого уровня обеспеченности объектами местного значения в области инженерной инфраструктуры и показатели максимально допустимого уровня территориальной доступности таких объектов представлены в таблице 1.2.2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1.2.2 (а). Предельные значения в области инженерной инфраструктуры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42"/>
        <w:gridCol w:w="2035"/>
        <w:gridCol w:w="1137"/>
        <w:gridCol w:w="1840"/>
        <w:gridCol w:w="1968"/>
      </w:tblGrid>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172"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808"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03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13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184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относящиеся к области электроснабжения</w:t>
            </w:r>
          </w:p>
        </w:tc>
        <w:tc>
          <w:tcPr>
            <w:tcW w:w="203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электропотребление, кВт*ч / год на 1 человека</w:t>
            </w:r>
          </w:p>
        </w:tc>
        <w:tc>
          <w:tcPr>
            <w:tcW w:w="113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2 400</w:t>
            </w:r>
          </w:p>
        </w:tc>
        <w:tc>
          <w:tcPr>
            <w:tcW w:w="184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ширина отступа от линий до зданий и сооружений, м</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20</w:t>
            </w:r>
          </w:p>
        </w:tc>
      </w:tr>
      <w:tr w:rsidR="0033394D" w:rsidRPr="0033394D" w:rsidTr="008A6C9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относящиеся к области тепло- и газоснабжения населения</w:t>
            </w:r>
          </w:p>
        </w:tc>
        <w:tc>
          <w:tcPr>
            <w:tcW w:w="203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теплогазоснабжение,</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/год</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 человека</w:t>
            </w:r>
          </w:p>
        </w:tc>
        <w:tc>
          <w:tcPr>
            <w:tcW w:w="113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120</w:t>
            </w:r>
          </w:p>
        </w:tc>
        <w:tc>
          <w:tcPr>
            <w:tcW w:w="184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ширина отступа от линий до зданий и сооружений, м</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w:t>
            </w:r>
          </w:p>
        </w:tc>
      </w:tr>
      <w:tr w:rsidR="0033394D" w:rsidRPr="0033394D" w:rsidTr="008A6C9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относящиеся к области водоснабжения населения</w:t>
            </w:r>
          </w:p>
        </w:tc>
        <w:tc>
          <w:tcPr>
            <w:tcW w:w="203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водоснабжение, л / сут. на 1 человека</w:t>
            </w:r>
          </w:p>
        </w:tc>
        <w:tc>
          <w:tcPr>
            <w:tcW w:w="113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115</w:t>
            </w:r>
          </w:p>
        </w:tc>
        <w:tc>
          <w:tcPr>
            <w:tcW w:w="184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ширина отступа от линий до зданий и сооружений, м</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r>
      <w:tr w:rsidR="0033394D" w:rsidRPr="0033394D" w:rsidTr="008A6C9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относящиеся к области водоотведения</w:t>
            </w:r>
          </w:p>
        </w:tc>
        <w:tc>
          <w:tcPr>
            <w:tcW w:w="203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водоотведение, % от водопотребления</w:t>
            </w:r>
          </w:p>
        </w:tc>
        <w:tc>
          <w:tcPr>
            <w:tcW w:w="113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45</w:t>
            </w:r>
          </w:p>
        </w:tc>
        <w:tc>
          <w:tcPr>
            <w:tcW w:w="184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ширина отступа от линий до зданий и сооружений, м</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Примечания: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1.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 Расчет электрических нагрузок для разных типов застройки следует производить в соответствии с нормами РД 34.20.185-94.</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2" w:name="sub_123"/>
      <w:r w:rsidRPr="0033394D">
        <w:rPr>
          <w:rFonts w:ascii="Times New Roman CYR" w:eastAsia="Times New Roman" w:hAnsi="Times New Roman CYR" w:cs="Times New Roman CYR"/>
          <w:b/>
          <w:bCs/>
          <w:color w:val="26282F"/>
          <w:sz w:val="24"/>
          <w:szCs w:val="24"/>
          <w:lang w:eastAsia="ru-RU"/>
        </w:rPr>
        <w:t>1.2.3. Предельные значения расчетных показателей для объектов местного значения в области здравоохранения</w:t>
      </w:r>
    </w:p>
    <w:bookmarkEnd w:id="22"/>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Перечень объектов и расчетные показатели для объектов местного значения в области здравоохранения установлены в соответствии с полномочиями Республики Мордовия (в т. ч. Министерством здравоохранения Республики Мордовия) в указанной сфере, регламентируемыми федеральным и местным законодательством. Расчетные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представлены в таблице 1.2.3 (а).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Таблица 1.2.3 (а). Предельные значения в области здравоохранения</w:t>
      </w:r>
    </w:p>
    <w:tbl>
      <w:tblPr>
        <w:tblpPr w:leftFromText="180" w:rightFromText="180" w:vertAnchor="text" w:horzAnchor="margin" w:tblpXSpec="center" w:tblpY="170"/>
        <w:tblW w:w="101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119"/>
        <w:gridCol w:w="1984"/>
        <w:gridCol w:w="957"/>
        <w:gridCol w:w="1984"/>
        <w:gridCol w:w="1295"/>
      </w:tblGrid>
      <w:tr w:rsidR="0033394D" w:rsidRPr="0033394D" w:rsidTr="0033394D">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w:t>
            </w:r>
            <w:r w:rsidRPr="0033394D">
              <w:rPr>
                <w:rFonts w:ascii="Times New Roman CYR" w:eastAsia="Times New Roman" w:hAnsi="Times New Roman CYR" w:cs="Times New Roman CYR"/>
                <w:sz w:val="24"/>
                <w:szCs w:val="24"/>
                <w:lang w:eastAsia="ru-RU"/>
              </w:rPr>
              <w:br/>
              <w:t>пп</w:t>
            </w:r>
          </w:p>
        </w:tc>
        <w:tc>
          <w:tcPr>
            <w:tcW w:w="3119"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2941"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допустимого уровня обеспеченности</w:t>
            </w:r>
          </w:p>
        </w:tc>
        <w:tc>
          <w:tcPr>
            <w:tcW w:w="3279"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33394D">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29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33394D">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129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33394D">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3119"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89052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Межрайонные больницы общего типа, в т. ч., скорой помощи и т. д.</w:t>
            </w: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1 000 человек</w:t>
            </w: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98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час</w:t>
            </w:r>
          </w:p>
        </w:tc>
        <w:tc>
          <w:tcPr>
            <w:tcW w:w="1295"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1,1</w:t>
            </w:r>
          </w:p>
        </w:tc>
      </w:tr>
      <w:tr w:rsidR="0033394D" w:rsidRPr="0033394D" w:rsidTr="0033394D">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4,6</w:t>
            </w:r>
          </w:p>
        </w:tc>
        <w:tc>
          <w:tcPr>
            <w:tcW w:w="198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95"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2,1</w:t>
            </w:r>
          </w:p>
        </w:tc>
        <w:tc>
          <w:tcPr>
            <w:tcW w:w="198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95"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посещений в смену (в поликлиниках при объектах)</w:t>
            </w: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95"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час</w:t>
            </w:r>
          </w:p>
        </w:tc>
        <w:tc>
          <w:tcPr>
            <w:tcW w:w="1295"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1,1</w:t>
            </w:r>
          </w:p>
        </w:tc>
      </w:tr>
      <w:tr w:rsidR="0033394D" w:rsidRPr="0033394D" w:rsidTr="0033394D">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2865,5</w:t>
            </w:r>
          </w:p>
        </w:tc>
        <w:tc>
          <w:tcPr>
            <w:tcW w:w="198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95"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5333</w:t>
            </w:r>
          </w:p>
        </w:tc>
        <w:tc>
          <w:tcPr>
            <w:tcW w:w="198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295"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Поликлиники</w:t>
            </w: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посещений в смену</w:t>
            </w:r>
          </w:p>
        </w:tc>
        <w:tc>
          <w:tcPr>
            <w:tcW w:w="95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673,42</w:t>
            </w: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мин</w:t>
            </w:r>
          </w:p>
        </w:tc>
        <w:tc>
          <w:tcPr>
            <w:tcW w:w="129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30</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Примечания:</w:t>
      </w:r>
    </w:p>
    <w:p w:rsidR="0033394D" w:rsidRPr="0089052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9052D">
        <w:rPr>
          <w:rFonts w:ascii="Times New Roman CYR" w:eastAsia="Times New Roman" w:hAnsi="Times New Roman CYR" w:cs="Times New Roman CYR"/>
          <w:sz w:val="24"/>
          <w:szCs w:val="24"/>
          <w:lang w:eastAsia="ru-RU"/>
        </w:rPr>
        <w:t xml:space="preserve">1. * - Принимается согласно </w:t>
      </w:r>
      <w:hyperlink r:id="rId112" w:history="1">
        <w:r w:rsidRPr="0089052D">
          <w:rPr>
            <w:rFonts w:ascii="Times New Roman CYR" w:eastAsia="Times New Roman" w:hAnsi="Times New Roman CYR" w:cs="Times New Roman CYR"/>
            <w:sz w:val="24"/>
            <w:szCs w:val="24"/>
            <w:lang w:eastAsia="ru-RU"/>
          </w:rPr>
          <w:t>приказу</w:t>
        </w:r>
      </w:hyperlink>
      <w:r w:rsidRPr="0089052D">
        <w:rPr>
          <w:rFonts w:ascii="Times New Roman CYR" w:eastAsia="Times New Roman" w:hAnsi="Times New Roman CYR" w:cs="Times New Roman CYR"/>
          <w:sz w:val="24"/>
          <w:szCs w:val="24"/>
          <w:lang w:eastAsia="ru-RU"/>
        </w:rPr>
        <w:t xml:space="preserve"> Министерства здравоохранения и социального развития Российской Федерации от 15 мая 2012 г. N 543н "Об утверждении Положения оказания первичной медико-санитарной помощи взрослому населению" (с изменениями </w:t>
      </w:r>
      <w:hyperlink r:id="rId113" w:history="1">
        <w:r w:rsidRPr="0089052D">
          <w:rPr>
            <w:rFonts w:ascii="Times New Roman CYR" w:eastAsia="Times New Roman" w:hAnsi="Times New Roman CYR" w:cs="Times New Roman CYR"/>
            <w:sz w:val="24"/>
            <w:szCs w:val="24"/>
            <w:lang w:eastAsia="ru-RU"/>
          </w:rPr>
          <w:t>от 23 июня 2015 г. N 361н</w:t>
        </w:r>
      </w:hyperlink>
      <w:r w:rsidRPr="0089052D">
        <w:rPr>
          <w:rFonts w:ascii="Times New Roman CYR" w:eastAsia="Times New Roman" w:hAnsi="Times New Roman CYR" w:cs="Times New Roman CYR"/>
          <w:sz w:val="24"/>
          <w:szCs w:val="24"/>
          <w:lang w:eastAsia="ru-RU"/>
        </w:rPr>
        <w:t xml:space="preserve">, </w:t>
      </w:r>
      <w:hyperlink r:id="rId114" w:history="1">
        <w:r w:rsidRPr="0089052D">
          <w:rPr>
            <w:rFonts w:ascii="Times New Roman CYR" w:eastAsia="Times New Roman" w:hAnsi="Times New Roman CYR" w:cs="Times New Roman CYR"/>
            <w:sz w:val="24"/>
            <w:szCs w:val="24"/>
            <w:lang w:eastAsia="ru-RU"/>
          </w:rPr>
          <w:t>от 30 сентября 2015 г. N 683н</w:t>
        </w:r>
      </w:hyperlink>
      <w:r w:rsidRPr="0089052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3" w:name="sub_124"/>
      <w:r w:rsidRPr="0033394D">
        <w:rPr>
          <w:rFonts w:ascii="Times New Roman CYR" w:eastAsia="Times New Roman" w:hAnsi="Times New Roman CYR" w:cs="Times New Roman CYR"/>
          <w:b/>
          <w:bCs/>
          <w:color w:val="26282F"/>
          <w:sz w:val="24"/>
          <w:szCs w:val="24"/>
          <w:lang w:eastAsia="ru-RU"/>
        </w:rPr>
        <w:lastRenderedPageBreak/>
        <w:t>1.2.4. Предельные значения расчетных показателей в области образования</w:t>
      </w:r>
    </w:p>
    <w:bookmarkEnd w:id="23"/>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Перечень объектов и расчетные показатели для объектов местного значения в области образования установлены в соответствии с полномочиями Республики Мордовия (в т. ч. Министерством образования Республики Мордовия) в указанной сфере, регламентируемыми федеральным и местным законодательством. 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представлены в таблице 1.2.4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1.2.4 (а). Предельные значения в области образования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501"/>
        <w:gridCol w:w="1752"/>
        <w:gridCol w:w="1420"/>
        <w:gridCol w:w="1804"/>
        <w:gridCol w:w="36"/>
        <w:gridCol w:w="1968"/>
      </w:tblGrid>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w:t>
            </w:r>
            <w:r w:rsidRPr="0033394D">
              <w:rPr>
                <w:rFonts w:ascii="Times New Roman CYR" w:eastAsia="Times New Roman" w:hAnsi="Times New Roman CYR" w:cs="Times New Roman CYR"/>
                <w:sz w:val="24"/>
                <w:szCs w:val="24"/>
                <w:lang w:eastAsia="ru-RU"/>
              </w:rPr>
              <w:br/>
              <w:t>пп</w:t>
            </w:r>
          </w:p>
        </w:tc>
        <w:tc>
          <w:tcPr>
            <w:tcW w:w="25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172"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808"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1840"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50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1840"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8A6C96">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9481" w:type="dxa"/>
            <w:gridSpan w:val="6"/>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местного значения муниципального района</w:t>
            </w:r>
          </w:p>
        </w:tc>
      </w:tr>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1.1.</w:t>
            </w:r>
          </w:p>
        </w:tc>
        <w:tc>
          <w:tcPr>
            <w:tcW w:w="25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Дошкольные образовательные организации для обслуживания населения нескольких населенных пунктов и микрорайонов</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пешеходная доступность от конечных остановок общественного транспорта, м</w:t>
            </w:r>
          </w:p>
        </w:tc>
        <w:tc>
          <w:tcPr>
            <w:tcW w:w="1968"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1500</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70</w:t>
            </w:r>
          </w:p>
        </w:tc>
        <w:tc>
          <w:tcPr>
            <w:tcW w:w="1840" w:type="dxa"/>
            <w:gridSpan w:val="2"/>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6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35</w:t>
            </w:r>
          </w:p>
        </w:tc>
        <w:tc>
          <w:tcPr>
            <w:tcW w:w="1840" w:type="dxa"/>
            <w:gridSpan w:val="2"/>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6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1.2.</w:t>
            </w:r>
          </w:p>
        </w:tc>
        <w:tc>
          <w:tcPr>
            <w:tcW w:w="25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Дошкольная образовательная организация специализированного типа (коррекционный детский сад)</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пешеходная доступность от конечных остановок общественного транспорта, м</w:t>
            </w:r>
          </w:p>
        </w:tc>
        <w:tc>
          <w:tcPr>
            <w:tcW w:w="1968"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300</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11,9</w:t>
            </w:r>
          </w:p>
        </w:tc>
        <w:tc>
          <w:tcPr>
            <w:tcW w:w="1840" w:type="dxa"/>
            <w:gridSpan w:val="2"/>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6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5,95</w:t>
            </w:r>
          </w:p>
        </w:tc>
        <w:tc>
          <w:tcPr>
            <w:tcW w:w="1840" w:type="dxa"/>
            <w:gridSpan w:val="2"/>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6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1.3.</w:t>
            </w:r>
          </w:p>
        </w:tc>
        <w:tc>
          <w:tcPr>
            <w:tcW w:w="25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89052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Общеобразовате</w:t>
            </w:r>
            <w:r w:rsidR="0089052D">
              <w:rPr>
                <w:rFonts w:ascii="Times New Roman CYR" w:eastAsia="Times New Roman" w:hAnsi="Times New Roman CYR" w:cs="Times New Roman CYR"/>
                <w:sz w:val="24"/>
                <w:szCs w:val="24"/>
                <w:lang w:eastAsia="ru-RU"/>
              </w:rPr>
              <w:t>льная организация (школа, лицей</w:t>
            </w:r>
            <w:r w:rsidRPr="0033394D">
              <w:rPr>
                <w:rFonts w:ascii="Times New Roman CYR" w:eastAsia="Times New Roman" w:hAnsi="Times New Roman CYR" w:cs="Times New Roman CYR"/>
                <w:sz w:val="24"/>
                <w:szCs w:val="24"/>
                <w:lang w:eastAsia="ru-RU"/>
              </w:rPr>
              <w:t>)</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учащихся</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пешеходная доступность от конечных остановок общественного транспорта, м</w:t>
            </w:r>
          </w:p>
        </w:tc>
        <w:tc>
          <w:tcPr>
            <w:tcW w:w="1968"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1 500</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100</w:t>
            </w:r>
          </w:p>
        </w:tc>
        <w:tc>
          <w:tcPr>
            <w:tcW w:w="1840" w:type="dxa"/>
            <w:gridSpan w:val="2"/>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6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50</w:t>
            </w:r>
          </w:p>
        </w:tc>
        <w:tc>
          <w:tcPr>
            <w:tcW w:w="1840" w:type="dxa"/>
            <w:gridSpan w:val="2"/>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6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1.4.</w:t>
            </w:r>
          </w:p>
        </w:tc>
        <w:tc>
          <w:tcPr>
            <w:tcW w:w="25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Средние специальные и профессионально-технические учебные заведения</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час</w:t>
            </w:r>
          </w:p>
        </w:tc>
        <w:tc>
          <w:tcPr>
            <w:tcW w:w="1968"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1,5</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88,3</w:t>
            </w:r>
          </w:p>
        </w:tc>
        <w:tc>
          <w:tcPr>
            <w:tcW w:w="1840" w:type="dxa"/>
            <w:gridSpan w:val="2"/>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6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44,1</w:t>
            </w:r>
          </w:p>
        </w:tc>
        <w:tc>
          <w:tcPr>
            <w:tcW w:w="1840" w:type="dxa"/>
            <w:gridSpan w:val="2"/>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6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9481" w:type="dxa"/>
            <w:gridSpan w:val="6"/>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местного значения городских и сельских поселений</w:t>
            </w:r>
          </w:p>
        </w:tc>
      </w:tr>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3.1.</w:t>
            </w:r>
          </w:p>
        </w:tc>
        <w:tc>
          <w:tcPr>
            <w:tcW w:w="25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Дошкольные </w:t>
            </w:r>
            <w:r w:rsidRPr="0033394D">
              <w:rPr>
                <w:rFonts w:ascii="Times New Roman CYR" w:eastAsia="Times New Roman" w:hAnsi="Times New Roman CYR" w:cs="Times New Roman CYR"/>
                <w:sz w:val="24"/>
                <w:szCs w:val="24"/>
                <w:lang w:eastAsia="ru-RU"/>
              </w:rPr>
              <w:lastRenderedPageBreak/>
              <w:t>образовательные организации для обслуживания населения городских и сельских поселений</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кол-во мест</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lastRenderedPageBreak/>
              <w:drawing>
                <wp:inline distT="0" distB="0" distL="0" distR="0">
                  <wp:extent cx="200025"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0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пешеходная </w:t>
            </w:r>
            <w:r w:rsidRPr="0033394D">
              <w:rPr>
                <w:rFonts w:ascii="Times New Roman CYR" w:eastAsia="Times New Roman" w:hAnsi="Times New Roman CYR" w:cs="Times New Roman CYR"/>
                <w:sz w:val="24"/>
                <w:szCs w:val="24"/>
                <w:lang w:eastAsia="ru-RU"/>
              </w:rPr>
              <w:lastRenderedPageBreak/>
              <w:t>доступность от конечных остановок общественного транспорта, м</w:t>
            </w:r>
          </w:p>
        </w:tc>
        <w:tc>
          <w:tcPr>
            <w:tcW w:w="2004" w:type="dxa"/>
            <w:gridSpan w:val="2"/>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1 500</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20</w:t>
            </w:r>
          </w:p>
        </w:tc>
        <w:tc>
          <w:tcPr>
            <w:tcW w:w="180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004" w:type="dxa"/>
            <w:gridSpan w:val="2"/>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w:t>
            </w:r>
          </w:p>
        </w:tc>
        <w:tc>
          <w:tcPr>
            <w:tcW w:w="180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004" w:type="dxa"/>
            <w:gridSpan w:val="2"/>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3.2.</w:t>
            </w:r>
          </w:p>
        </w:tc>
        <w:tc>
          <w:tcPr>
            <w:tcW w:w="25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Дошкольная образовательная организация специализированного типа</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0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пешеходная доступность от конечных остановок общественного транспорта, м</w:t>
            </w:r>
          </w:p>
        </w:tc>
        <w:tc>
          <w:tcPr>
            <w:tcW w:w="2004" w:type="dxa"/>
            <w:gridSpan w:val="2"/>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300</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180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004" w:type="dxa"/>
            <w:gridSpan w:val="2"/>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180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004" w:type="dxa"/>
            <w:gridSpan w:val="2"/>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3.3.</w:t>
            </w:r>
          </w:p>
        </w:tc>
        <w:tc>
          <w:tcPr>
            <w:tcW w:w="25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89052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Общеобразовате</w:t>
            </w:r>
            <w:r w:rsidR="0089052D">
              <w:rPr>
                <w:rFonts w:ascii="Times New Roman CYR" w:eastAsia="Times New Roman" w:hAnsi="Times New Roman CYR" w:cs="Times New Roman CYR"/>
                <w:sz w:val="24"/>
                <w:szCs w:val="24"/>
                <w:lang w:eastAsia="ru-RU"/>
              </w:rPr>
              <w:t>льная организация (школа, лицей</w:t>
            </w:r>
            <w:r w:rsidRPr="0033394D">
              <w:rPr>
                <w:rFonts w:ascii="Times New Roman CYR" w:eastAsia="Times New Roman" w:hAnsi="Times New Roman CYR" w:cs="Times New Roman CYR"/>
                <w:sz w:val="24"/>
                <w:szCs w:val="24"/>
                <w:lang w:eastAsia="ru-RU"/>
              </w:rPr>
              <w:t>)</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учащихся</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0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пешеходная доступность от конечных остановок общественного транспорта, м</w:t>
            </w:r>
          </w:p>
        </w:tc>
        <w:tc>
          <w:tcPr>
            <w:tcW w:w="2004" w:type="dxa"/>
            <w:gridSpan w:val="2"/>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1 500</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средней плотности расселения (3)</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38,7</w:t>
            </w:r>
          </w:p>
        </w:tc>
        <w:tc>
          <w:tcPr>
            <w:tcW w:w="180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004" w:type="dxa"/>
            <w:gridSpan w:val="2"/>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19,3</w:t>
            </w:r>
          </w:p>
        </w:tc>
        <w:tc>
          <w:tcPr>
            <w:tcW w:w="180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004" w:type="dxa"/>
            <w:gridSpan w:val="2"/>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4" w:name="sub_125"/>
      <w:r w:rsidRPr="0033394D">
        <w:rPr>
          <w:rFonts w:ascii="Times New Roman CYR" w:eastAsia="Times New Roman" w:hAnsi="Times New Roman CYR" w:cs="Times New Roman CYR"/>
          <w:b/>
          <w:bCs/>
          <w:color w:val="26282F"/>
          <w:sz w:val="24"/>
          <w:szCs w:val="24"/>
          <w:lang w:eastAsia="ru-RU"/>
        </w:rPr>
        <w:t>1.2.5. Предельные значения расчетных показателей в области физической культуры и спорта, отдыха и туризма</w:t>
      </w:r>
    </w:p>
    <w:bookmarkEnd w:id="24"/>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Перечень объектов и расчетные показатели для объектов местного значения в области физической культуры, спорта, отдыха и туризма установлены в соответствии с полномочиями Министерства спорта и физической культуры Республики Мордовия. Расчетные показатели минимально допустимого уровня обеспеченности объектами местного значения в области физической культуры, спорта, отдыха и туризма и показатели максимально допустимого уровня территориальной доступности таких объектов представлены в таблице 1.2.5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1.2.5 (а). Предельные значения в области физической культуры и спорта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42"/>
        <w:gridCol w:w="2177"/>
        <w:gridCol w:w="995"/>
        <w:gridCol w:w="2691"/>
        <w:gridCol w:w="1257"/>
      </w:tblGrid>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172"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948"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7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99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69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762" w:type="dxa"/>
            <w:gridSpan w:val="5"/>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Расчетные показатели по городскому округу</w:t>
            </w:r>
          </w:p>
        </w:tc>
      </w:tr>
      <w:tr w:rsidR="0033394D" w:rsidRPr="0033394D" w:rsidTr="008A6C9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Помещения для физкультурно-оздоровительных занятий (физкультурные залы)</w:t>
            </w:r>
          </w:p>
        </w:tc>
        <w:tc>
          <w:tcPr>
            <w:tcW w:w="217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тыс. </w:t>
            </w: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на 50 человек</w:t>
            </w:r>
          </w:p>
        </w:tc>
        <w:tc>
          <w:tcPr>
            <w:tcW w:w="99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0,5</w:t>
            </w:r>
          </w:p>
        </w:tc>
        <w:tc>
          <w:tcPr>
            <w:tcW w:w="269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6,5</w:t>
            </w:r>
          </w:p>
        </w:tc>
      </w:tr>
      <w:tr w:rsidR="0033394D" w:rsidRPr="0033394D" w:rsidTr="008A6C96">
        <w:tc>
          <w:tcPr>
            <w:tcW w:w="534"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64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Плоскостные спортивные сооружения</w:t>
            </w:r>
          </w:p>
        </w:tc>
        <w:tc>
          <w:tcPr>
            <w:tcW w:w="217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тыс. </w:t>
            </w: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на 10 000 человек</w:t>
            </w:r>
          </w:p>
        </w:tc>
        <w:tc>
          <w:tcPr>
            <w:tcW w:w="99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19,5</w:t>
            </w:r>
          </w:p>
        </w:tc>
        <w:tc>
          <w:tcPr>
            <w:tcW w:w="269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транспортная доступность в пределах населенного пункта, в котором расположен объект, от крайних </w:t>
            </w:r>
            <w:r w:rsidRPr="0033394D">
              <w:rPr>
                <w:rFonts w:ascii="Times New Roman CYR" w:eastAsia="Times New Roman" w:hAnsi="Times New Roman CYR" w:cs="Times New Roman CYR"/>
                <w:sz w:val="24"/>
                <w:szCs w:val="24"/>
                <w:lang w:eastAsia="ru-RU"/>
              </w:rPr>
              <w:lastRenderedPageBreak/>
              <w:t>жилых массивов, км</w:t>
            </w:r>
          </w:p>
        </w:tc>
        <w:tc>
          <w:tcPr>
            <w:tcW w:w="1257"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6</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5" w:name="sub_126"/>
      <w:r w:rsidRPr="0033394D">
        <w:rPr>
          <w:rFonts w:ascii="Times New Roman CYR" w:eastAsia="Times New Roman" w:hAnsi="Times New Roman CYR" w:cs="Times New Roman CYR"/>
          <w:b/>
          <w:bCs/>
          <w:color w:val="26282F"/>
          <w:sz w:val="24"/>
          <w:szCs w:val="24"/>
          <w:lang w:eastAsia="ru-RU"/>
        </w:rPr>
        <w:t>1.2.6. Предельные значения расчетных показателей в области культуры и искусства, организации досуга населения</w:t>
      </w:r>
    </w:p>
    <w:bookmarkEnd w:id="25"/>
    <w:p w:rsid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Перечень объектов и расчетные показатели для объектов местного значения в области культуры и искусства, организации досуга населения установлены в соответствии с полномочиями Министерства культуры и туризма Республики Мордовия. Расчетные показатели минимально допустимого уровня обеспеченности объектами местного значения в области культуры и искусства, организации досуга населения и показатели максимально допустимого уровня территориальной доступности таких объектов представлены в таблице 1.2.6 (а).</w:t>
      </w:r>
    </w:p>
    <w:p w:rsid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1.2.6 (а). Предельные значения в области культуры и искусства, организации досуга населения</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268"/>
        <w:gridCol w:w="2127"/>
        <w:gridCol w:w="1278"/>
        <w:gridCol w:w="2691"/>
        <w:gridCol w:w="884"/>
      </w:tblGrid>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405"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575"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27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69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8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248" w:type="dxa"/>
            <w:gridSpan w:val="5"/>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Расчетные показатели по городскому округу</w:t>
            </w:r>
          </w:p>
        </w:tc>
      </w:tr>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Муниципальная библиотека</w:t>
            </w:r>
          </w:p>
        </w:tc>
        <w:tc>
          <w:tcPr>
            <w:tcW w:w="212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 / на</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10 000 человек</w:t>
            </w:r>
          </w:p>
        </w:tc>
        <w:tc>
          <w:tcPr>
            <w:tcW w:w="127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9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городского округа, в котором расположен объект, от крайних жилых массивов, км</w:t>
            </w:r>
          </w:p>
        </w:tc>
        <w:tc>
          <w:tcPr>
            <w:tcW w:w="884"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 хранения на 1 000 человек</w:t>
            </w:r>
          </w:p>
        </w:tc>
        <w:tc>
          <w:tcPr>
            <w:tcW w:w="127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4 500</w:t>
            </w:r>
          </w:p>
        </w:tc>
        <w:tc>
          <w:tcPr>
            <w:tcW w:w="269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84"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Музеи, музейно-выставочные центры</w:t>
            </w:r>
          </w:p>
        </w:tc>
        <w:tc>
          <w:tcPr>
            <w:tcW w:w="212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 / на 10 000 человек</w:t>
            </w:r>
          </w:p>
        </w:tc>
        <w:tc>
          <w:tcPr>
            <w:tcW w:w="127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9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городского округа, в котором расположен объект, от крайних жилых массивов, км</w:t>
            </w:r>
          </w:p>
        </w:tc>
        <w:tc>
          <w:tcPr>
            <w:tcW w:w="88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8A6C96">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9248" w:type="dxa"/>
            <w:gridSpan w:val="5"/>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местного значения городских и сельских поселений</w:t>
            </w:r>
          </w:p>
        </w:tc>
      </w:tr>
      <w:tr w:rsidR="0033394D" w:rsidRPr="0033394D" w:rsidTr="008A6C96">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3.1.</w:t>
            </w:r>
          </w:p>
        </w:tc>
        <w:tc>
          <w:tcPr>
            <w:tcW w:w="2268"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Библиотека</w:t>
            </w:r>
          </w:p>
        </w:tc>
        <w:tc>
          <w:tcPr>
            <w:tcW w:w="212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 / на 10 000 человек</w:t>
            </w:r>
          </w:p>
        </w:tc>
        <w:tc>
          <w:tcPr>
            <w:tcW w:w="127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9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884"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1,6</w:t>
            </w:r>
          </w:p>
        </w:tc>
      </w:tr>
      <w:tr w:rsidR="0033394D" w:rsidRPr="0033394D" w:rsidTr="008A6C96">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 хранения на 1 000 человек</w:t>
            </w:r>
          </w:p>
        </w:tc>
        <w:tc>
          <w:tcPr>
            <w:tcW w:w="127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4 000</w:t>
            </w:r>
          </w:p>
        </w:tc>
        <w:tc>
          <w:tcPr>
            <w:tcW w:w="269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84"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6" w:name="sub_127"/>
      <w:r w:rsidRPr="0033394D">
        <w:rPr>
          <w:rFonts w:ascii="Times New Roman CYR" w:eastAsia="Times New Roman" w:hAnsi="Times New Roman CYR" w:cs="Times New Roman CYR"/>
          <w:b/>
          <w:bCs/>
          <w:color w:val="26282F"/>
          <w:sz w:val="24"/>
          <w:szCs w:val="24"/>
          <w:lang w:eastAsia="ru-RU"/>
        </w:rPr>
        <w:t>1.2.7. Предельные значения расчетных показателей в области утилизации и переработки бытовых и промышленных отходов в муниципальных районах</w:t>
      </w:r>
    </w:p>
    <w:bookmarkEnd w:id="26"/>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Перечень объектов и расчетные показатели для объектов местного значения в области утилизации и переработки бытовых и промышленных отходов в муниципальных районах установлены в соответствии с полномочиями Министерства жилищно-коммунального хозяйства и гражданской защиты населения Республики Мордовия. Расчетные показатели минимально допустимого уровня обеспеченности объектами местного значения в области утилизации и переработки бытовых и промышленных отходов в муниципальных районах и показатели максимально допустимого уровня территориальной доступности таких объектов представлены в таблице 1.2.7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1.2.7 (а). Предельные значения в области утилизации и переработки бытовых и промышленных отходов</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642"/>
        <w:gridCol w:w="1752"/>
        <w:gridCol w:w="1420"/>
        <w:gridCol w:w="1840"/>
        <w:gridCol w:w="1968"/>
      </w:tblGrid>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N пп</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172"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808"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184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Полигон твердых бытовых отходов</w:t>
            </w:r>
          </w:p>
        </w:tc>
        <w:tc>
          <w:tcPr>
            <w:tcW w:w="175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га на 1 000 тонн отходов</w:t>
            </w:r>
          </w:p>
        </w:tc>
        <w:tc>
          <w:tcPr>
            <w:tcW w:w="142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0,05</w:t>
            </w:r>
          </w:p>
        </w:tc>
        <w:tc>
          <w:tcPr>
            <w:tcW w:w="184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км</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0,5</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42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СЗЗ, м</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500</w:t>
            </w:r>
          </w:p>
        </w:tc>
      </w:tr>
      <w:tr w:rsidR="0033394D" w:rsidRPr="0033394D" w:rsidTr="008A6C96">
        <w:tc>
          <w:tcPr>
            <w:tcW w:w="534"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642"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по переработке промышленных, бытовых и биологических отходов, свалки, полигоны и другие объекты</w:t>
            </w: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га на 1 000 человек</w:t>
            </w:r>
          </w:p>
        </w:tc>
        <w:tc>
          <w:tcPr>
            <w:tcW w:w="142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0025" cy="190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c>
          <w:tcPr>
            <w:tcW w:w="184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км</w:t>
            </w:r>
          </w:p>
        </w:tc>
        <w:tc>
          <w:tcPr>
            <w:tcW w:w="1968"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0,5</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 40 га</w:t>
            </w:r>
          </w:p>
        </w:tc>
        <w:tc>
          <w:tcPr>
            <w:tcW w:w="142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0,05</w:t>
            </w:r>
          </w:p>
        </w:tc>
        <w:tc>
          <w:tcPr>
            <w:tcW w:w="184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СЗЗ, м</w:t>
            </w:r>
          </w:p>
        </w:tc>
        <w:tc>
          <w:tcPr>
            <w:tcW w:w="1968"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500</w:t>
            </w:r>
          </w:p>
        </w:tc>
      </w:tr>
      <w:tr w:rsidR="0033394D" w:rsidRPr="0033394D" w:rsidTr="008A6C96">
        <w:tc>
          <w:tcPr>
            <w:tcW w:w="534"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42"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5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свыше 40 га</w:t>
            </w:r>
          </w:p>
        </w:tc>
        <w:tc>
          <w:tcPr>
            <w:tcW w:w="142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68"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7" w:name="sub_128"/>
      <w:r w:rsidRPr="0033394D">
        <w:rPr>
          <w:rFonts w:ascii="Times New Roman CYR" w:eastAsia="Times New Roman" w:hAnsi="Times New Roman CYR" w:cs="Times New Roman CYR"/>
          <w:b/>
          <w:bCs/>
          <w:color w:val="26282F"/>
          <w:sz w:val="24"/>
          <w:szCs w:val="24"/>
          <w:lang w:eastAsia="ru-RU"/>
        </w:rPr>
        <w:t>1.2.8. Предельные значения расчетных показателей в области организации ритуальных услуг</w:t>
      </w:r>
    </w:p>
    <w:bookmarkEnd w:id="27"/>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Перечень объектов и расчетные показатели для объектов местного значения в области организации ритуальных услуг установлены в соответствии с условиями развития региона. Расчетные показатели минимально допустимого уровня обеспеченности объектами местного значения в области ритуальных услуг и показатели максимально допустимого уровня территориальной доступности таких объектов представлены в таблице 1.2.8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1.2.8 (а). Предельные значения в области организации ритуальных услуг</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
        <w:gridCol w:w="2700"/>
        <w:gridCol w:w="1830"/>
        <w:gridCol w:w="1030"/>
        <w:gridCol w:w="2272"/>
        <w:gridCol w:w="1703"/>
      </w:tblGrid>
      <w:tr w:rsidR="0033394D" w:rsidRPr="0033394D" w:rsidTr="008A6C96">
        <w:tc>
          <w:tcPr>
            <w:tcW w:w="589"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w:t>
            </w:r>
          </w:p>
        </w:tc>
        <w:tc>
          <w:tcPr>
            <w:tcW w:w="2700"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2860"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Минимально допустимый уровень обеспеченности</w:t>
            </w:r>
          </w:p>
        </w:tc>
        <w:tc>
          <w:tcPr>
            <w:tcW w:w="3975"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Максимально допустимый уровень территориальной доступности</w:t>
            </w:r>
          </w:p>
        </w:tc>
      </w:tr>
      <w:tr w:rsidR="0033394D" w:rsidRPr="0033394D" w:rsidTr="008A6C96">
        <w:tc>
          <w:tcPr>
            <w:tcW w:w="589"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700"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3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03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227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70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589"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70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Бюро ритуальных услуг</w:t>
            </w:r>
          </w:p>
        </w:tc>
        <w:tc>
          <w:tcPr>
            <w:tcW w:w="183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 / 1 000 человек</w:t>
            </w:r>
          </w:p>
        </w:tc>
        <w:tc>
          <w:tcPr>
            <w:tcW w:w="103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3975" w:type="dxa"/>
            <w:gridSpan w:val="2"/>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не нормируется</w:t>
            </w:r>
          </w:p>
        </w:tc>
      </w:tr>
      <w:tr w:rsidR="0033394D" w:rsidRPr="0033394D" w:rsidTr="008A6C96">
        <w:tc>
          <w:tcPr>
            <w:tcW w:w="589"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70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Кладбища традиционного захоронения</w:t>
            </w:r>
          </w:p>
        </w:tc>
        <w:tc>
          <w:tcPr>
            <w:tcW w:w="183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га / 1 000 человек</w:t>
            </w:r>
          </w:p>
        </w:tc>
        <w:tc>
          <w:tcPr>
            <w:tcW w:w="1030"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0,24</w:t>
            </w:r>
          </w:p>
        </w:tc>
        <w:tc>
          <w:tcPr>
            <w:tcW w:w="3975" w:type="dxa"/>
            <w:gridSpan w:val="2"/>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8" w:name="sub_129"/>
      <w:r w:rsidRPr="0033394D">
        <w:rPr>
          <w:rFonts w:ascii="Times New Roman CYR" w:eastAsia="Times New Roman" w:hAnsi="Times New Roman CYR" w:cs="Times New Roman CYR"/>
          <w:b/>
          <w:bCs/>
          <w:color w:val="26282F"/>
          <w:sz w:val="24"/>
          <w:szCs w:val="24"/>
          <w:lang w:eastAsia="ru-RU"/>
        </w:rPr>
        <w:t>1.2.9. Полномочия в области обеспечения деятельности органов государственной власти</w:t>
      </w:r>
    </w:p>
    <w:bookmarkEnd w:id="28"/>
    <w:p w:rsidR="0033394D" w:rsidRPr="008A4634"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4634">
        <w:rPr>
          <w:rFonts w:ascii="Times New Roman CYR" w:eastAsia="Times New Roman" w:hAnsi="Times New Roman CYR" w:cs="Times New Roman CYR"/>
          <w:sz w:val="24"/>
          <w:szCs w:val="24"/>
          <w:lang w:eastAsia="ru-RU"/>
        </w:rPr>
        <w:t xml:space="preserve">Перечень объектов и расчетные показатели для объектов местного значения в области обеспечения деятельности органов государственной власти установлены в соответствии с </w:t>
      </w:r>
      <w:hyperlink r:id="rId125" w:history="1">
        <w:r w:rsidRPr="008A4634">
          <w:rPr>
            <w:rFonts w:ascii="Times New Roman CYR" w:eastAsia="Times New Roman" w:hAnsi="Times New Roman CYR" w:cs="Times New Roman CYR"/>
            <w:sz w:val="24"/>
            <w:szCs w:val="24"/>
            <w:lang w:eastAsia="ru-RU"/>
          </w:rPr>
          <w:t>постановлением</w:t>
        </w:r>
      </w:hyperlink>
      <w:r w:rsidRPr="008A4634">
        <w:rPr>
          <w:rFonts w:ascii="Times New Roman CYR" w:eastAsia="Times New Roman" w:hAnsi="Times New Roman CYR" w:cs="Times New Roman CYR"/>
          <w:sz w:val="24"/>
          <w:szCs w:val="24"/>
          <w:lang w:eastAsia="ru-RU"/>
        </w:rPr>
        <w:t xml:space="preserve"> Правительства Республики Мордовия от 16 января 2006 г. N 7 "Об утверждении положения о Государственном комитете имущественных и земельных отношений Республики Мордовия" (с изменениями, внесенными </w:t>
      </w:r>
      <w:hyperlink r:id="rId126" w:history="1">
        <w:r w:rsidRPr="008A4634">
          <w:rPr>
            <w:rFonts w:ascii="Times New Roman CYR" w:eastAsia="Times New Roman" w:hAnsi="Times New Roman CYR" w:cs="Times New Roman CYR"/>
            <w:sz w:val="24"/>
            <w:szCs w:val="24"/>
            <w:lang w:eastAsia="ru-RU"/>
          </w:rPr>
          <w:t>постановлениями</w:t>
        </w:r>
      </w:hyperlink>
      <w:r w:rsidRPr="008A4634">
        <w:rPr>
          <w:rFonts w:ascii="Times New Roman CYR" w:eastAsia="Times New Roman" w:hAnsi="Times New Roman CYR" w:cs="Times New Roman CYR"/>
          <w:sz w:val="24"/>
          <w:szCs w:val="24"/>
          <w:lang w:eastAsia="ru-RU"/>
        </w:rPr>
        <w:t xml:space="preserve"> Правительства Республики Мордовия от 28 сентября 2007 г. N </w:t>
      </w:r>
      <w:hyperlink r:id="rId127" w:history="1">
        <w:r w:rsidRPr="008A4634">
          <w:rPr>
            <w:rFonts w:ascii="Times New Roman CYR" w:eastAsia="Times New Roman" w:hAnsi="Times New Roman CYR" w:cs="Times New Roman CYR"/>
            <w:sz w:val="24"/>
            <w:szCs w:val="24"/>
            <w:lang w:eastAsia="ru-RU"/>
          </w:rPr>
          <w:t>439</w:t>
        </w:r>
      </w:hyperlink>
      <w:r w:rsidRPr="008A4634">
        <w:rPr>
          <w:rFonts w:ascii="Times New Roman CYR" w:eastAsia="Times New Roman" w:hAnsi="Times New Roman CYR" w:cs="Times New Roman CYR"/>
          <w:sz w:val="24"/>
          <w:szCs w:val="24"/>
          <w:lang w:eastAsia="ru-RU"/>
        </w:rPr>
        <w:t>, от 5 июня2008 г. N </w:t>
      </w:r>
      <w:hyperlink r:id="rId128" w:history="1">
        <w:r w:rsidRPr="008A4634">
          <w:rPr>
            <w:rFonts w:ascii="Times New Roman CYR" w:eastAsia="Times New Roman" w:hAnsi="Times New Roman CYR" w:cs="Times New Roman CYR"/>
            <w:sz w:val="24"/>
            <w:szCs w:val="24"/>
            <w:lang w:eastAsia="ru-RU"/>
          </w:rPr>
          <w:t>251</w:t>
        </w:r>
      </w:hyperlink>
      <w:r w:rsidRPr="008A4634">
        <w:rPr>
          <w:rFonts w:ascii="Times New Roman CYR" w:eastAsia="Times New Roman" w:hAnsi="Times New Roman CYR" w:cs="Times New Roman CYR"/>
          <w:sz w:val="24"/>
          <w:szCs w:val="24"/>
          <w:lang w:eastAsia="ru-RU"/>
        </w:rPr>
        <w:t>, от 25 августа 2008 г. N </w:t>
      </w:r>
      <w:hyperlink r:id="rId129" w:history="1">
        <w:r w:rsidRPr="008A4634">
          <w:rPr>
            <w:rFonts w:ascii="Times New Roman CYR" w:eastAsia="Times New Roman" w:hAnsi="Times New Roman CYR" w:cs="Times New Roman CYR"/>
            <w:sz w:val="24"/>
            <w:szCs w:val="24"/>
            <w:lang w:eastAsia="ru-RU"/>
          </w:rPr>
          <w:t>380</w:t>
        </w:r>
      </w:hyperlink>
      <w:r w:rsidRPr="008A4634">
        <w:rPr>
          <w:rFonts w:ascii="Times New Roman CYR" w:eastAsia="Times New Roman" w:hAnsi="Times New Roman CYR" w:cs="Times New Roman CYR"/>
          <w:sz w:val="24"/>
          <w:szCs w:val="24"/>
          <w:lang w:eastAsia="ru-RU"/>
        </w:rPr>
        <w:t>, от 27 апреля 2009 г. N </w:t>
      </w:r>
      <w:hyperlink r:id="rId130" w:history="1">
        <w:r w:rsidRPr="008A4634">
          <w:rPr>
            <w:rFonts w:ascii="Times New Roman CYR" w:eastAsia="Times New Roman" w:hAnsi="Times New Roman CYR" w:cs="Times New Roman CYR"/>
            <w:sz w:val="24"/>
            <w:szCs w:val="24"/>
            <w:lang w:eastAsia="ru-RU"/>
          </w:rPr>
          <w:t>173</w:t>
        </w:r>
      </w:hyperlink>
      <w:r w:rsidRPr="008A4634">
        <w:rPr>
          <w:rFonts w:ascii="Times New Roman CYR" w:eastAsia="Times New Roman" w:hAnsi="Times New Roman CYR" w:cs="Times New Roman CYR"/>
          <w:sz w:val="24"/>
          <w:szCs w:val="24"/>
          <w:lang w:eastAsia="ru-RU"/>
        </w:rPr>
        <w:t>, от 21 сентября 2009 г. N </w:t>
      </w:r>
      <w:hyperlink r:id="rId131" w:history="1">
        <w:r w:rsidRPr="008A4634">
          <w:rPr>
            <w:rFonts w:ascii="Times New Roman CYR" w:eastAsia="Times New Roman" w:hAnsi="Times New Roman CYR" w:cs="Times New Roman CYR"/>
            <w:sz w:val="24"/>
            <w:szCs w:val="24"/>
            <w:lang w:eastAsia="ru-RU"/>
          </w:rPr>
          <w:t>404</w:t>
        </w:r>
      </w:hyperlink>
      <w:r w:rsidRPr="008A4634">
        <w:rPr>
          <w:rFonts w:ascii="Times New Roman CYR" w:eastAsia="Times New Roman" w:hAnsi="Times New Roman CYR" w:cs="Times New Roman CYR"/>
          <w:sz w:val="24"/>
          <w:szCs w:val="24"/>
          <w:lang w:eastAsia="ru-RU"/>
        </w:rPr>
        <w:t>, от 12 апреля 2010 г. N </w:t>
      </w:r>
      <w:hyperlink r:id="rId132" w:history="1">
        <w:r w:rsidRPr="008A4634">
          <w:rPr>
            <w:rFonts w:ascii="Times New Roman CYR" w:eastAsia="Times New Roman" w:hAnsi="Times New Roman CYR" w:cs="Times New Roman CYR"/>
            <w:sz w:val="24"/>
            <w:szCs w:val="24"/>
            <w:lang w:eastAsia="ru-RU"/>
          </w:rPr>
          <w:t>155</w:t>
        </w:r>
      </w:hyperlink>
      <w:r w:rsidRPr="008A4634">
        <w:rPr>
          <w:rFonts w:ascii="Times New Roman CYR" w:eastAsia="Times New Roman" w:hAnsi="Times New Roman CYR" w:cs="Times New Roman CYR"/>
          <w:sz w:val="24"/>
          <w:szCs w:val="24"/>
          <w:lang w:eastAsia="ru-RU"/>
        </w:rPr>
        <w:t>, от 13 декабря 2010 г. N </w:t>
      </w:r>
      <w:hyperlink r:id="rId133" w:history="1">
        <w:r w:rsidRPr="008A4634">
          <w:rPr>
            <w:rFonts w:ascii="Times New Roman CYR" w:eastAsia="Times New Roman" w:hAnsi="Times New Roman CYR" w:cs="Times New Roman CYR"/>
            <w:sz w:val="24"/>
            <w:szCs w:val="24"/>
            <w:lang w:eastAsia="ru-RU"/>
          </w:rPr>
          <w:t>486</w:t>
        </w:r>
      </w:hyperlink>
      <w:r w:rsidRPr="008A4634">
        <w:rPr>
          <w:rFonts w:ascii="Times New Roman CYR" w:eastAsia="Times New Roman" w:hAnsi="Times New Roman CYR" w:cs="Times New Roman CYR"/>
          <w:sz w:val="24"/>
          <w:szCs w:val="24"/>
          <w:lang w:eastAsia="ru-RU"/>
        </w:rPr>
        <w:t>, от 5 сентября 2011 г. N </w:t>
      </w:r>
      <w:hyperlink r:id="rId134" w:history="1">
        <w:r w:rsidRPr="008A4634">
          <w:rPr>
            <w:rFonts w:ascii="Times New Roman CYR" w:eastAsia="Times New Roman" w:hAnsi="Times New Roman CYR" w:cs="Times New Roman CYR"/>
            <w:sz w:val="24"/>
            <w:szCs w:val="24"/>
            <w:lang w:eastAsia="ru-RU"/>
          </w:rPr>
          <w:t>335</w:t>
        </w:r>
      </w:hyperlink>
      <w:r w:rsidRPr="008A4634">
        <w:rPr>
          <w:rFonts w:ascii="Times New Roman CYR" w:eastAsia="Times New Roman" w:hAnsi="Times New Roman CYR" w:cs="Times New Roman CYR"/>
          <w:sz w:val="24"/>
          <w:szCs w:val="24"/>
          <w:lang w:eastAsia="ru-RU"/>
        </w:rPr>
        <w:t>, от 17 февраля 2014 г. N </w:t>
      </w:r>
      <w:hyperlink r:id="rId135" w:history="1">
        <w:r w:rsidRPr="008A4634">
          <w:rPr>
            <w:rFonts w:ascii="Times New Roman CYR" w:eastAsia="Times New Roman" w:hAnsi="Times New Roman CYR" w:cs="Times New Roman CYR"/>
            <w:sz w:val="24"/>
            <w:szCs w:val="24"/>
            <w:lang w:eastAsia="ru-RU"/>
          </w:rPr>
          <w:t>68</w:t>
        </w:r>
      </w:hyperlink>
      <w:r w:rsidRPr="008A4634">
        <w:rPr>
          <w:rFonts w:ascii="Times New Roman CYR" w:eastAsia="Times New Roman" w:hAnsi="Times New Roman CYR" w:cs="Times New Roman CYR"/>
          <w:sz w:val="24"/>
          <w:szCs w:val="24"/>
          <w:lang w:eastAsia="ru-RU"/>
        </w:rPr>
        <w:t>, от 20 октября 2014 г. N </w:t>
      </w:r>
      <w:hyperlink r:id="rId136" w:history="1">
        <w:r w:rsidRPr="008A4634">
          <w:rPr>
            <w:rFonts w:ascii="Times New Roman CYR" w:eastAsia="Times New Roman" w:hAnsi="Times New Roman CYR" w:cs="Times New Roman CYR"/>
            <w:sz w:val="24"/>
            <w:szCs w:val="24"/>
            <w:lang w:eastAsia="ru-RU"/>
          </w:rPr>
          <w:t>511</w:t>
        </w:r>
      </w:hyperlink>
      <w:r w:rsidRPr="008A4634">
        <w:rPr>
          <w:rFonts w:ascii="Times New Roman CYR" w:eastAsia="Times New Roman" w:hAnsi="Times New Roman CYR" w:cs="Times New Roman CYR"/>
          <w:sz w:val="24"/>
          <w:szCs w:val="24"/>
          <w:lang w:eastAsia="ru-RU"/>
        </w:rPr>
        <w:t>, от 3 августа 2015 г. N </w:t>
      </w:r>
      <w:hyperlink r:id="rId137" w:history="1">
        <w:r w:rsidRPr="008A4634">
          <w:rPr>
            <w:rFonts w:ascii="Times New Roman CYR" w:eastAsia="Times New Roman" w:hAnsi="Times New Roman CYR" w:cs="Times New Roman CYR"/>
            <w:sz w:val="24"/>
            <w:szCs w:val="24"/>
            <w:lang w:eastAsia="ru-RU"/>
          </w:rPr>
          <w:t>460</w:t>
        </w:r>
      </w:hyperlink>
      <w:r w:rsidRPr="008A4634">
        <w:rPr>
          <w:rFonts w:ascii="Times New Roman CYR" w:eastAsia="Times New Roman" w:hAnsi="Times New Roman CYR" w:cs="Times New Roman CYR"/>
          <w:sz w:val="24"/>
          <w:szCs w:val="24"/>
          <w:lang w:eastAsia="ru-RU"/>
        </w:rPr>
        <w:t>, от 27 января 2016 г. N </w:t>
      </w:r>
      <w:hyperlink r:id="rId138" w:history="1">
        <w:r w:rsidRPr="008A4634">
          <w:rPr>
            <w:rFonts w:ascii="Times New Roman CYR" w:eastAsia="Times New Roman" w:hAnsi="Times New Roman CYR" w:cs="Times New Roman CYR"/>
            <w:sz w:val="24"/>
            <w:szCs w:val="24"/>
            <w:lang w:eastAsia="ru-RU"/>
          </w:rPr>
          <w:t>27</w:t>
        </w:r>
      </w:hyperlink>
      <w:r w:rsidRPr="008A4634">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4634">
        <w:rPr>
          <w:rFonts w:ascii="Times New Roman CYR" w:eastAsia="Times New Roman" w:hAnsi="Times New Roman CYR" w:cs="Times New Roman CYR"/>
          <w:sz w:val="24"/>
          <w:szCs w:val="24"/>
          <w:lang w:eastAsia="ru-RU"/>
        </w:rPr>
        <w:t>Расчетные показатели минимально допустимого уровня обеспеченности объектами местного значения в области обеспечения деятельности органов государственной власти в соответствии с полномочиями Республики Мордовия и показатели максимально допустимого уровня территориальной доступности таких объектов приведены</w:t>
      </w:r>
      <w:r w:rsidRPr="0033394D">
        <w:rPr>
          <w:rFonts w:ascii="Times New Roman CYR" w:eastAsia="Times New Roman" w:hAnsi="Times New Roman CYR" w:cs="Times New Roman CYR"/>
          <w:sz w:val="24"/>
          <w:szCs w:val="24"/>
          <w:lang w:eastAsia="ru-RU"/>
        </w:rPr>
        <w:t xml:space="preserve"> в таблице 1.2.9 (а).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1.2.9 (а). Расчетные показатели объектов, относящихся к области обеспечения деятельности органов государственной власти</w:t>
      </w:r>
    </w:p>
    <w:tbl>
      <w:tblPr>
        <w:tblW w:w="101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126"/>
        <w:gridCol w:w="2268"/>
        <w:gridCol w:w="1418"/>
        <w:gridCol w:w="1984"/>
        <w:gridCol w:w="1543"/>
      </w:tblGrid>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N пп</w:t>
            </w:r>
          </w:p>
        </w:tc>
        <w:tc>
          <w:tcPr>
            <w:tcW w:w="2126"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3686" w:type="dxa"/>
            <w:gridSpan w:val="2"/>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минимально допустимого уровня обеспеченности</w:t>
            </w:r>
          </w:p>
        </w:tc>
        <w:tc>
          <w:tcPr>
            <w:tcW w:w="3527" w:type="dxa"/>
            <w:gridSpan w:val="2"/>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максимально допустимого уровня территориальной доступности</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единица измерения</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величина</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1543"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9339" w:type="dxa"/>
            <w:gridSpan w:val="5"/>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обеспечения деятельности органов государственной власти, находящиеся в собственности муниципального района</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1.1.</w:t>
            </w:r>
          </w:p>
        </w:tc>
        <w:tc>
          <w:tcPr>
            <w:tcW w:w="2126"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Помещения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Администрации</w:t>
            </w: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человек</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(сотрудников) на 10 000 жителей</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198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км</w:t>
            </w:r>
          </w:p>
        </w:tc>
        <w:tc>
          <w:tcPr>
            <w:tcW w:w="1543"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54</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на сотрудника</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c>
          <w:tcPr>
            <w:tcW w:w="198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3"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на сотрудника</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c>
          <w:tcPr>
            <w:tcW w:w="198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3"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9339" w:type="dxa"/>
            <w:gridSpan w:val="5"/>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местного значения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3.1.</w:t>
            </w:r>
          </w:p>
        </w:tc>
        <w:tc>
          <w:tcPr>
            <w:tcW w:w="2126"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Помещения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Администрации</w:t>
            </w: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человек</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(сотрудников) на 10 000 жителей</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1984"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транспортная доступность в пределах населенного пункта, в котором расположен объект, от крайних жилых массивов, км</w:t>
            </w:r>
          </w:p>
        </w:tc>
        <w:tc>
          <w:tcPr>
            <w:tcW w:w="1543"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1,5</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на сотрудника</w:t>
            </w:r>
          </w:p>
        </w:tc>
        <w:tc>
          <w:tcPr>
            <w:tcW w:w="141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c>
          <w:tcPr>
            <w:tcW w:w="1984"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543"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9" w:name="sub_200"/>
      <w:r w:rsidRPr="0033394D">
        <w:rPr>
          <w:rFonts w:ascii="Times New Roman CYR" w:eastAsia="Times New Roman" w:hAnsi="Times New Roman CYR" w:cs="Times New Roman CYR"/>
          <w:b/>
          <w:bCs/>
          <w:color w:val="26282F"/>
          <w:sz w:val="24"/>
          <w:szCs w:val="24"/>
          <w:lang w:eastAsia="ru-RU"/>
        </w:rPr>
        <w:t>2. Материалы по обоснованию расчетных показателей, принятых в основной части</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0" w:name="sub_21"/>
      <w:bookmarkEnd w:id="29"/>
      <w:r w:rsidRPr="0033394D">
        <w:rPr>
          <w:rFonts w:ascii="Times New Roman CYR" w:eastAsia="Times New Roman" w:hAnsi="Times New Roman CYR" w:cs="Times New Roman CYR"/>
          <w:b/>
          <w:bCs/>
          <w:color w:val="26282F"/>
          <w:sz w:val="24"/>
          <w:szCs w:val="24"/>
          <w:lang w:eastAsia="ru-RU"/>
        </w:rPr>
        <w:t xml:space="preserve">2.1. Обоснование расчетных показателей минимально допустимого уровня обеспеченности объектами </w:t>
      </w:r>
      <w:r w:rsidR="008A4634">
        <w:rPr>
          <w:rFonts w:ascii="Times New Roman CYR" w:eastAsia="Times New Roman" w:hAnsi="Times New Roman CYR" w:cs="Times New Roman CYR"/>
          <w:b/>
          <w:bCs/>
          <w:color w:val="26282F"/>
          <w:sz w:val="24"/>
          <w:szCs w:val="24"/>
          <w:lang w:eastAsia="ru-RU"/>
        </w:rPr>
        <w:t>местного</w:t>
      </w:r>
      <w:r w:rsidRPr="0033394D">
        <w:rPr>
          <w:rFonts w:ascii="Times New Roman CYR" w:eastAsia="Times New Roman" w:hAnsi="Times New Roman CYR" w:cs="Times New Roman CYR"/>
          <w:b/>
          <w:bCs/>
          <w:color w:val="26282F"/>
          <w:sz w:val="24"/>
          <w:szCs w:val="24"/>
          <w:lang w:eastAsia="ru-RU"/>
        </w:rPr>
        <w:t xml:space="preserve"> значения и максимально допустимого уровня территориальной доступности таких объектов для населения </w:t>
      </w:r>
      <w:r w:rsidR="008A4634">
        <w:rPr>
          <w:rFonts w:ascii="Times New Roman CYR" w:eastAsia="Times New Roman" w:hAnsi="Times New Roman CYR" w:cs="Times New Roman CYR"/>
          <w:b/>
          <w:bCs/>
          <w:color w:val="26282F"/>
          <w:sz w:val="24"/>
          <w:szCs w:val="24"/>
          <w:lang w:eastAsia="ru-RU"/>
        </w:rPr>
        <w:t xml:space="preserve">Чамзинского муниципального района </w:t>
      </w:r>
      <w:r w:rsidRPr="0033394D">
        <w:rPr>
          <w:rFonts w:ascii="Times New Roman CYR" w:eastAsia="Times New Roman" w:hAnsi="Times New Roman CYR" w:cs="Times New Roman CYR"/>
          <w:b/>
          <w:bCs/>
          <w:color w:val="26282F"/>
          <w:sz w:val="24"/>
          <w:szCs w:val="24"/>
          <w:lang w:eastAsia="ru-RU"/>
        </w:rPr>
        <w:t>Республики Мордовия</w:t>
      </w:r>
    </w:p>
    <w:bookmarkEnd w:id="30"/>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Расчетные показатели минимально допустимого уровня обеспеченности объектами </w:t>
      </w:r>
      <w:r w:rsidR="008A4634">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и показатели максимально допустимого уровня территориальной доступности таких объектов для населения </w:t>
      </w:r>
      <w:r w:rsidR="008A4634">
        <w:rPr>
          <w:rFonts w:ascii="Times New Roman CYR" w:eastAsia="Times New Roman" w:hAnsi="Times New Roman CYR" w:cs="Times New Roman CYR"/>
          <w:sz w:val="24"/>
          <w:szCs w:val="24"/>
          <w:lang w:eastAsia="ru-RU"/>
        </w:rPr>
        <w:t xml:space="preserve">Чамзинского муниципального района </w:t>
      </w:r>
      <w:r w:rsidRPr="0033394D">
        <w:rPr>
          <w:rFonts w:ascii="Times New Roman CYR" w:eastAsia="Times New Roman" w:hAnsi="Times New Roman CYR" w:cs="Times New Roman CYR"/>
          <w:sz w:val="24"/>
          <w:szCs w:val="24"/>
          <w:lang w:eastAsia="ru-RU"/>
        </w:rPr>
        <w:t xml:space="preserve">Республики Мордовия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Республики Мордовия, на основании параметров и условий социально-экономического развития региона, социальных, демографических, природно-экологических и иных условий развития Республики Мордовия, условий осуществления градостроительной деятельности на территории субъекта Российской Федерации в части формирования объектов </w:t>
      </w:r>
      <w:r w:rsidR="008A4634">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Нормирование части расчетных показателей минимально допустимого уровня обеспеченности объектами </w:t>
      </w:r>
      <w:r w:rsidR="008A4634">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и показатели максимально допустимого уровня территориальной доступности таких объектов для населения, приведенных в основной части, предложено в разрезе зонирования Республики Мордовия по плотности расселения, указанного в таблице 1.1.1 (а).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Муниципальны</w:t>
      </w:r>
      <w:r w:rsidR="008A4634">
        <w:rPr>
          <w:rFonts w:ascii="Times New Roman CYR" w:eastAsia="Times New Roman" w:hAnsi="Times New Roman CYR" w:cs="Times New Roman CYR"/>
          <w:sz w:val="24"/>
          <w:szCs w:val="24"/>
          <w:lang w:eastAsia="ru-RU"/>
        </w:rPr>
        <w:t>й район</w:t>
      </w:r>
      <w:r w:rsidRPr="0033394D">
        <w:rPr>
          <w:rFonts w:ascii="Times New Roman CYR" w:eastAsia="Times New Roman" w:hAnsi="Times New Roman CYR" w:cs="Times New Roman CYR"/>
          <w:sz w:val="24"/>
          <w:szCs w:val="24"/>
          <w:lang w:eastAsia="ru-RU"/>
        </w:rPr>
        <w:t xml:space="preserve"> Республики Мордовия отнесен к одной из трех категорий зонирования по плотности расселения (соответственно зонам в таблице 1.1.1 (а). Ранжирование территорий принято на основании сведений Федеральной службы государственной статистики по Республике Мордовия о численности населен</w:t>
      </w:r>
      <w:r w:rsidR="008A4634">
        <w:rPr>
          <w:rFonts w:ascii="Times New Roman CYR" w:eastAsia="Times New Roman" w:hAnsi="Times New Roman CYR" w:cs="Times New Roman CYR"/>
          <w:sz w:val="24"/>
          <w:szCs w:val="24"/>
          <w:lang w:eastAsia="ru-RU"/>
        </w:rPr>
        <w:t>ия муниципальных районов</w:t>
      </w:r>
      <w:r w:rsidRPr="0033394D">
        <w:rPr>
          <w:rFonts w:ascii="Times New Roman CYR" w:eastAsia="Times New Roman" w:hAnsi="Times New Roman CYR" w:cs="Times New Roman CYR"/>
          <w:sz w:val="24"/>
          <w:szCs w:val="24"/>
          <w:lang w:eastAsia="ru-RU"/>
        </w:rPr>
        <w:t>, сведений о площади территорий и рассчитанной плотности расселения по формуле: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Н м.р. / S м.р. ;</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где Н м.р. - число жителей муниципального района, S м.р. - площадь территории. Обоснование зонирования Республики Мордовия по плотности расселения представлено в таблице 2.1 (а):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2.1(а).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01"/>
        <w:gridCol w:w="1098"/>
        <w:gridCol w:w="1985"/>
        <w:gridCol w:w="744"/>
        <w:gridCol w:w="992"/>
        <w:gridCol w:w="993"/>
        <w:gridCol w:w="1132"/>
      </w:tblGrid>
      <w:tr w:rsidR="0033394D" w:rsidRPr="0033394D" w:rsidTr="008A6C96">
        <w:tc>
          <w:tcPr>
            <w:tcW w:w="2126"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Муниципальное образование</w:t>
            </w:r>
          </w:p>
        </w:tc>
        <w:tc>
          <w:tcPr>
            <w:tcW w:w="1101"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Население, чел.</w:t>
            </w:r>
          </w:p>
        </w:tc>
        <w:tc>
          <w:tcPr>
            <w:tcW w:w="1098"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Площадь, км2</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Плотность расселения, чел./км2</w:t>
            </w:r>
          </w:p>
        </w:tc>
        <w:tc>
          <w:tcPr>
            <w:tcW w:w="3861" w:type="dxa"/>
            <w:gridSpan w:val="4"/>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Категории зонирования по плотности расселения</w:t>
            </w:r>
          </w:p>
        </w:tc>
      </w:tr>
      <w:tr w:rsidR="0033394D" w:rsidRPr="0033394D" w:rsidTr="008A6C96">
        <w:tc>
          <w:tcPr>
            <w:tcW w:w="2126"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98"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113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r>
      <w:tr w:rsidR="0033394D" w:rsidRPr="0033394D" w:rsidTr="008A6C96">
        <w:tc>
          <w:tcPr>
            <w:tcW w:w="2126"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01"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098"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индекс от 300</w:t>
            </w:r>
          </w:p>
        </w:tc>
        <w:tc>
          <w:tcPr>
            <w:tcW w:w="99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индекс от 30</w:t>
            </w:r>
          </w:p>
        </w:tc>
        <w:tc>
          <w:tcPr>
            <w:tcW w:w="99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индекс 20 - 30</w:t>
            </w:r>
          </w:p>
        </w:tc>
        <w:tc>
          <w:tcPr>
            <w:tcW w:w="113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индекс до 20</w:t>
            </w:r>
          </w:p>
        </w:tc>
      </w:tr>
      <w:tr w:rsidR="0033394D" w:rsidRPr="0033394D" w:rsidTr="008A6C96">
        <w:tc>
          <w:tcPr>
            <w:tcW w:w="2126"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109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74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w:t>
            </w:r>
          </w:p>
        </w:tc>
        <w:tc>
          <w:tcPr>
            <w:tcW w:w="113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8</w:t>
            </w:r>
          </w:p>
        </w:tc>
      </w:tr>
      <w:tr w:rsidR="0033394D" w:rsidRPr="0033394D" w:rsidTr="008A6C96">
        <w:tc>
          <w:tcPr>
            <w:tcW w:w="2126"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Чамзинский район</w:t>
            </w:r>
          </w:p>
        </w:tc>
        <w:tc>
          <w:tcPr>
            <w:tcW w:w="1101"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30 588</w:t>
            </w:r>
          </w:p>
        </w:tc>
        <w:tc>
          <w:tcPr>
            <w:tcW w:w="1098"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1 009,5</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30 588 / 1 009,5 = 30,3</w:t>
            </w:r>
          </w:p>
        </w:tc>
        <w:tc>
          <w:tcPr>
            <w:tcW w:w="74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w:t>
            </w:r>
          </w:p>
        </w:tc>
        <w:tc>
          <w:tcPr>
            <w:tcW w:w="1132"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 xml:space="preserve">Таблица 2.1 (б). Обоснование расчетных показателей для объектов </w:t>
      </w:r>
      <w:r w:rsidR="005D472D">
        <w:rPr>
          <w:rFonts w:ascii="Times New Roman CYR" w:eastAsia="Times New Roman" w:hAnsi="Times New Roman CYR" w:cs="Times New Roman CYR"/>
          <w:b/>
          <w:bCs/>
          <w:color w:val="26282F"/>
          <w:sz w:val="24"/>
          <w:szCs w:val="24"/>
          <w:lang w:eastAsia="ru-RU"/>
        </w:rPr>
        <w:t>местного</w:t>
      </w:r>
      <w:r w:rsidRPr="0033394D">
        <w:rPr>
          <w:rFonts w:ascii="Times New Roman CYR" w:eastAsia="Times New Roman" w:hAnsi="Times New Roman CYR" w:cs="Times New Roman CYR"/>
          <w:b/>
          <w:bCs/>
          <w:color w:val="26282F"/>
          <w:sz w:val="24"/>
          <w:szCs w:val="24"/>
          <w:lang w:eastAsia="ru-RU"/>
        </w:rPr>
        <w:t xml:space="preserve"> значения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1843"/>
        <w:gridCol w:w="2684"/>
        <w:gridCol w:w="4825"/>
      </w:tblGrid>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184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Расчетный показатель</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 расчетного показателя</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r>
      <w:tr w:rsidR="0033394D" w:rsidRPr="0033394D" w:rsidTr="008A6C96">
        <w:tc>
          <w:tcPr>
            <w:tcW w:w="10169" w:type="dxa"/>
            <w:gridSpan w:val="4"/>
            <w:tcBorders>
              <w:top w:val="single" w:sz="4" w:space="0" w:color="auto"/>
              <w:bottom w:val="single" w:sz="4" w:space="0" w:color="auto"/>
            </w:tcBorders>
          </w:tcPr>
          <w:p w:rsidR="0033394D" w:rsidRPr="0033394D" w:rsidRDefault="005D472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Pr>
                <w:rFonts w:ascii="Times New Roman CYR" w:eastAsia="Times New Roman" w:hAnsi="Times New Roman CYR" w:cs="Times New Roman CYR"/>
                <w:b/>
                <w:bCs/>
                <w:color w:val="26282F"/>
                <w:sz w:val="24"/>
                <w:szCs w:val="24"/>
                <w:lang w:eastAsia="ru-RU"/>
              </w:rPr>
              <w:t>Местные</w:t>
            </w:r>
            <w:r w:rsidR="0033394D" w:rsidRPr="0033394D">
              <w:rPr>
                <w:rFonts w:ascii="Times New Roman CYR" w:eastAsia="Times New Roman" w:hAnsi="Times New Roman CYR" w:cs="Times New Roman CYR"/>
                <w:b/>
                <w:bCs/>
                <w:color w:val="26282F"/>
                <w:sz w:val="24"/>
                <w:szCs w:val="24"/>
                <w:lang w:eastAsia="ru-RU"/>
              </w:rPr>
              <w:t xml:space="preserve"> объекты</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9352"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регионального значения в области транспорта</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1.2.</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Автовокзалы регионального значения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вместимости при суточном отправлении пассажиров</w:t>
            </w:r>
          </w:p>
        </w:tc>
        <w:tc>
          <w:tcPr>
            <w:tcW w:w="4825" w:type="dxa"/>
            <w:tcBorders>
              <w:top w:val="single" w:sz="4" w:space="0" w:color="auto"/>
              <w:left w:val="single" w:sz="4" w:space="0" w:color="auto"/>
              <w:bottom w:val="single" w:sz="4" w:space="0" w:color="auto"/>
            </w:tcBorders>
          </w:tcPr>
          <w:p w:rsidR="0033394D" w:rsidRPr="008A4634"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условий развития транспортной </w:t>
            </w:r>
            <w:r w:rsidRPr="008A4634">
              <w:rPr>
                <w:rFonts w:ascii="Times New Roman CYR" w:eastAsia="Times New Roman" w:hAnsi="Times New Roman CYR" w:cs="Times New Roman CYR"/>
                <w:sz w:val="24"/>
                <w:szCs w:val="24"/>
                <w:lang w:eastAsia="ru-RU"/>
              </w:rPr>
              <w:t xml:space="preserve">инфраструктуры региона с учетом требований </w:t>
            </w:r>
            <w:hyperlink r:id="rId142" w:history="1">
              <w:r w:rsidRPr="008A4634">
                <w:rPr>
                  <w:rFonts w:ascii="Times New Roman CYR" w:eastAsia="Times New Roman" w:hAnsi="Times New Roman CYR" w:cs="Times New Roman CYR"/>
                  <w:sz w:val="24"/>
                  <w:szCs w:val="24"/>
                  <w:lang w:eastAsia="ru-RU"/>
                </w:rPr>
                <w:t>СП 42.13330.2011</w:t>
              </w:r>
            </w:hyperlink>
            <w:r w:rsidRPr="008A4634">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w:t>
            </w:r>
            <w:hyperlink r:id="rId143" w:history="1">
              <w:r w:rsidRPr="008A4634">
                <w:rPr>
                  <w:rFonts w:ascii="Times New Roman CYR" w:eastAsia="Times New Roman" w:hAnsi="Times New Roman CYR" w:cs="Times New Roman CYR"/>
                  <w:sz w:val="24"/>
                  <w:szCs w:val="24"/>
                  <w:lang w:eastAsia="ru-RU"/>
                </w:rPr>
                <w:t>РД 3107938-0181-94</w:t>
              </w:r>
            </w:hyperlink>
            <w:r w:rsidRPr="008A4634">
              <w:rPr>
                <w:rFonts w:ascii="Times New Roman CYR" w:eastAsia="Times New Roman" w:hAnsi="Times New Roman CYR" w:cs="Times New Roman CYR"/>
                <w:sz w:val="24"/>
                <w:szCs w:val="24"/>
                <w:lang w:eastAsia="ru-RU"/>
              </w:rPr>
              <w:t>. Автовокзалы и пассажирские автостанции;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4634">
              <w:rPr>
                <w:rFonts w:ascii="Times New Roman CYR" w:eastAsia="Times New Roman" w:hAnsi="Times New Roman CYR" w:cs="Times New Roman CYR"/>
                <w:sz w:val="24"/>
                <w:szCs w:val="24"/>
                <w:lang w:eastAsia="ru-RU"/>
              </w:rPr>
              <w:t>при суточном отправлении от 4 000 до 6 000 пассажиров, норма вместимости установлена 250 человек</w:t>
            </w:r>
            <w:r w:rsidRPr="0033394D">
              <w:rPr>
                <w:rFonts w:ascii="Times New Roman CYR" w:eastAsia="Times New Roman" w:hAnsi="Times New Roman CYR" w:cs="Times New Roman CYR"/>
                <w:sz w:val="24"/>
                <w:szCs w:val="24"/>
                <w:lang w:eastAsia="ru-RU"/>
              </w:rPr>
              <w:t>; обоснование: норма вместимости автовокзала принимается исходя из среднего количества отправляемых пассажиров в сутки (4% для автовокзалов регионального сообщения). Так, среднее количество отправляемых пассажиров: (4 000 + 6 000) / 2 = 5000; вместимость автовокзала: (5 000 / 100) Х 4 = 200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при суточном отправлении от 6 000 до 8 000 пассажиров: (6 000 + 8 000) / 2 =7 000; (7 000 / 100) Х 4 Х 0,75 (поправочный коэффициент) = 70 Х 4 Х 0,75 = 210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при суточном отправлении от 8 000 до 10 000 пассажиров: (8 000 + 10 000) / 2 = 9 000; (9 000 /100) Х 4 Х 0,75 2 (поправочный коэффициент) = 90 Х 4 Х 0,5625 = 202 человек</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показатель </w:t>
            </w:r>
            <w:r w:rsidRPr="0033394D">
              <w:rPr>
                <w:rFonts w:ascii="Times New Roman CYR" w:eastAsia="Times New Roman" w:hAnsi="Times New Roman CYR" w:cs="Times New Roman CYR"/>
                <w:sz w:val="24"/>
                <w:szCs w:val="24"/>
                <w:lang w:eastAsia="ru-RU"/>
              </w:rPr>
              <w:lastRenderedPageBreak/>
              <w:t>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 xml:space="preserve">установлен исходя из территориально </w:t>
            </w:r>
            <w:r w:rsidRPr="0033394D">
              <w:rPr>
                <w:rFonts w:ascii="Times New Roman CYR" w:eastAsia="Times New Roman" w:hAnsi="Times New Roman CYR" w:cs="Times New Roman CYR"/>
                <w:sz w:val="24"/>
                <w:szCs w:val="24"/>
                <w:lang w:eastAsia="ru-RU"/>
              </w:rPr>
              <w:lastRenderedPageBreak/>
              <w:t>пространственных особенностей размещения муниципальных районов Республики Мордовия относительно административного центра</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1.3.</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Автостанции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вместимости при суточном отправлении пассажиров</w:t>
            </w:r>
          </w:p>
        </w:tc>
        <w:tc>
          <w:tcPr>
            <w:tcW w:w="4825" w:type="dxa"/>
            <w:tcBorders>
              <w:top w:val="single" w:sz="4" w:space="0" w:color="auto"/>
              <w:left w:val="single" w:sz="4" w:space="0" w:color="auto"/>
              <w:bottom w:val="single" w:sz="4" w:space="0" w:color="auto"/>
            </w:tcBorders>
          </w:tcPr>
          <w:p w:rsidR="0033394D" w:rsidRPr="008A4634"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4634">
              <w:rPr>
                <w:rFonts w:ascii="Times New Roman CYR" w:eastAsia="Times New Roman" w:hAnsi="Times New Roman CYR" w:cs="Times New Roman CYR"/>
                <w:sz w:val="24"/>
                <w:szCs w:val="24"/>
                <w:lang w:eastAsia="ru-RU"/>
              </w:rPr>
              <w:t xml:space="preserve">установлен с учетом требований </w:t>
            </w:r>
            <w:hyperlink r:id="rId144" w:history="1">
              <w:r w:rsidRPr="008A4634">
                <w:rPr>
                  <w:rFonts w:ascii="Times New Roman CYR" w:eastAsia="Times New Roman" w:hAnsi="Times New Roman CYR" w:cs="Times New Roman CYR"/>
                  <w:sz w:val="24"/>
                  <w:szCs w:val="24"/>
                  <w:lang w:eastAsia="ru-RU"/>
                </w:rPr>
                <w:t>СП 42.13330.2011</w:t>
              </w:r>
            </w:hyperlink>
            <w:r w:rsidRPr="008A4634">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w:t>
            </w:r>
            <w:hyperlink r:id="rId145" w:history="1">
              <w:r w:rsidRPr="008A4634">
                <w:rPr>
                  <w:rFonts w:ascii="Times New Roman CYR" w:eastAsia="Times New Roman" w:hAnsi="Times New Roman CYR" w:cs="Times New Roman CYR"/>
                  <w:sz w:val="24"/>
                  <w:szCs w:val="24"/>
                  <w:lang w:eastAsia="ru-RU"/>
                </w:rPr>
                <w:t>РД 3107938-0181-94</w:t>
              </w:r>
            </w:hyperlink>
            <w:r w:rsidRPr="008A4634">
              <w:rPr>
                <w:rFonts w:ascii="Times New Roman CYR" w:eastAsia="Times New Roman" w:hAnsi="Times New Roman CYR" w:cs="Times New Roman CYR"/>
                <w:sz w:val="24"/>
                <w:szCs w:val="24"/>
                <w:lang w:eastAsia="ru-RU"/>
              </w:rPr>
              <w:t>. Автовокзалы и пассажирские автостанции;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4634">
              <w:rPr>
                <w:rFonts w:ascii="Times New Roman CYR" w:eastAsia="Times New Roman" w:hAnsi="Times New Roman CYR" w:cs="Times New Roman CYR"/>
                <w:sz w:val="24"/>
                <w:szCs w:val="24"/>
                <w:lang w:eastAsia="ru-RU"/>
              </w:rPr>
              <w:t>при суточном отправлении от 100 до 200 пассажиров, норма вместимости</w:t>
            </w:r>
            <w:r w:rsidRPr="0033394D">
              <w:rPr>
                <w:rFonts w:ascii="Times New Roman CYR" w:eastAsia="Times New Roman" w:hAnsi="Times New Roman CYR" w:cs="Times New Roman CYR"/>
                <w:sz w:val="24"/>
                <w:szCs w:val="24"/>
                <w:lang w:eastAsia="ru-RU"/>
              </w:rPr>
              <w:t xml:space="preserve"> установлена 10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 норма вместимости автостанции принимается исходя из среднего количества отправляемых пассажиров в сутки (6 - 7%). Так, среднее количество отправляемых пассажиров: (100 + 200) / 2 = 150; вместимость автовокзала: (150 / 100) Х 6,5 = 10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при суточном отправлении от 200 до 400 пассажиров: (200 + 400) / 2 = 300; (300 / 100) Х 6,5 Х 1,25 (поправочный коэффициент) = 25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при суточном отправлении от 400 до 600 пассажиров: (400 + 600) / 2 = 500; (500 / 100) Х 6,5 Х 1,25 (поправочный коэффициент) = 40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при суточном отправлении от 600 до 1 000 пассажиров: (600 + 1 000) / 2 = 800; (800 / 100) Х 6,5 Х 1,25 (поправочный коэффициент) = 65 человек</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установлен исходя из территориально пространственных особенностей размещения административных центров муниципальных районов Республики Мордовия</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1.4.</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Пассажирские автотранспортные предприятия (ПАТП)</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вместимости единиц общественного автотранспорта, пассажиров</w:t>
            </w:r>
          </w:p>
        </w:tc>
        <w:tc>
          <w:tcPr>
            <w:tcW w:w="4825" w:type="dxa"/>
            <w:tcBorders>
              <w:top w:val="single" w:sz="4" w:space="0" w:color="auto"/>
              <w:left w:val="single" w:sz="4" w:space="0" w:color="auto"/>
              <w:bottom w:val="single" w:sz="4" w:space="0" w:color="auto"/>
            </w:tcBorders>
          </w:tcPr>
          <w:p w:rsidR="0033394D" w:rsidRPr="008A4634"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согласно </w:t>
            </w:r>
            <w:hyperlink r:id="rId146" w:history="1">
              <w:r w:rsidRPr="008A4634">
                <w:rPr>
                  <w:rFonts w:ascii="Times New Roman CYR" w:eastAsia="Times New Roman" w:hAnsi="Times New Roman CYR" w:cs="Times New Roman CYR"/>
                  <w:sz w:val="24"/>
                  <w:szCs w:val="24"/>
                  <w:lang w:eastAsia="ru-RU"/>
                </w:rPr>
                <w:t>постановлению</w:t>
              </w:r>
            </w:hyperlink>
            <w:r w:rsidRPr="008A4634">
              <w:rPr>
                <w:rFonts w:ascii="Times New Roman CYR" w:eastAsia="Times New Roman" w:hAnsi="Times New Roman CYR" w:cs="Times New Roman CYR"/>
                <w:sz w:val="24"/>
                <w:szCs w:val="24"/>
                <w:lang w:eastAsia="ru-RU"/>
              </w:rPr>
              <w:t xml:space="preserve"> Правительства РФ от 14 февраля 2009 г. N 112</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8A4634">
              <w:rPr>
                <w:rFonts w:ascii="Times New Roman CYR" w:eastAsia="Times New Roman" w:hAnsi="Times New Roman CYR" w:cs="Times New Roman CYR"/>
                <w:sz w:val="24"/>
                <w:szCs w:val="24"/>
                <w:lang w:eastAsia="ru-RU"/>
              </w:rPr>
              <w:t xml:space="preserve">"Об утверждении Правил перевозок пассажиров и багажа автомобильным транспортом и городским </w:t>
            </w:r>
            <w:r w:rsidRPr="0033394D">
              <w:rPr>
                <w:rFonts w:ascii="Times New Roman CYR" w:eastAsia="Times New Roman" w:hAnsi="Times New Roman CYR" w:cs="Times New Roman CYR"/>
                <w:sz w:val="24"/>
                <w:szCs w:val="24"/>
                <w:lang w:eastAsia="ru-RU"/>
              </w:rPr>
              <w:t>наземным электрическим транспортом";</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 качестве расчетного показателя принято значения минимальной вместимости единицы пассажирского автотранспорта - 36 мест, согласно технических характеристик ТС</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единиц общественного автотранспорта на 1 000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установлено исходя из существующей системы автотранспортных предприятий, сведений о транспортно-пассажирских маршрутов, о демографической ситуации в регионе;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обоснование: согласно сведениям Федеральной службы государственной </w:t>
            </w:r>
            <w:r w:rsidRPr="0033394D">
              <w:rPr>
                <w:rFonts w:ascii="Times New Roman CYR" w:eastAsia="Times New Roman" w:hAnsi="Times New Roman CYR" w:cs="Times New Roman CYR"/>
                <w:sz w:val="24"/>
                <w:szCs w:val="24"/>
                <w:lang w:eastAsia="ru-RU"/>
              </w:rPr>
              <w:lastRenderedPageBreak/>
              <w:t>статистики по Республики Мордовия количество человек, проживающий на территории Республики Мордовия на 1 января 2016 г. составило 807 453 человек. Минимальная вместимость пассажирских автотранспортных средств составляет 36 мест (согласно технических характеристик). Так, количество единиц общественного автотранспорта на 1 000 человек в Республике Мордовия составляет: ((807 453/ 36) /807 453) Х 1 000 = (22 429 / 807 453) Х 1 000 = 28 транспортных средств</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2.</w:t>
            </w:r>
          </w:p>
        </w:tc>
        <w:tc>
          <w:tcPr>
            <w:tcW w:w="9352"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регионального значения в области образования</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Общеобразовательные организации (лицеи, гимназии, школы)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мест на 1 000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Федеральной службы государственной статистики по Республике Мордовия численность населения в возрасте 7 - 18 лет на 1 января 2016 г. составила: 86 771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текущая обеспеченность местами в организациях такого типа: (86 771 / 807 453) Х 1 000 Х 0,93 = 100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зоны высокой плотности расселения (2) -</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99,7/2 = 49,85;</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зоны средней плотности расселения (3) -</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25,22 (100% = 100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зона низкой плотности расселения (4) -</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208/15 = 13,8,</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K = 49,85/13,8 = 3,61,</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Х2 = 100 х 1,9 = 190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Х3 = 100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Х4 = 100 х 0,5 = 50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установлены исходя из текущего состояния и перспектив развития системы </w:t>
            </w:r>
            <w:r w:rsidRPr="008A4634">
              <w:rPr>
                <w:rFonts w:ascii="Times New Roman CYR" w:eastAsia="Times New Roman" w:hAnsi="Times New Roman CYR" w:cs="Times New Roman CYR"/>
                <w:sz w:val="24"/>
                <w:szCs w:val="24"/>
                <w:lang w:eastAsia="ru-RU"/>
              </w:rPr>
              <w:t xml:space="preserve">образовательных учреждений региона с учетом требований </w:t>
            </w:r>
            <w:hyperlink r:id="rId147" w:history="1">
              <w:r w:rsidRPr="008A4634">
                <w:rPr>
                  <w:rFonts w:ascii="Times New Roman CYR" w:eastAsia="Times New Roman" w:hAnsi="Times New Roman CYR" w:cs="Times New Roman CYR"/>
                  <w:sz w:val="24"/>
                  <w:szCs w:val="24"/>
                  <w:lang w:eastAsia="ru-RU"/>
                </w:rPr>
                <w:t>СП 118.13330.2012</w:t>
              </w:r>
            </w:hyperlink>
            <w:r w:rsidRPr="008A4634">
              <w:rPr>
                <w:rFonts w:ascii="Times New Roman CYR" w:eastAsia="Times New Roman" w:hAnsi="Times New Roman CYR" w:cs="Times New Roman CYR"/>
                <w:sz w:val="24"/>
                <w:szCs w:val="24"/>
                <w:lang w:eastAsia="ru-RU"/>
              </w:rPr>
              <w:t xml:space="preserve">. Общественные здания и сооружения, </w:t>
            </w:r>
            <w:hyperlink r:id="rId148" w:history="1">
              <w:r w:rsidRPr="008A4634">
                <w:rPr>
                  <w:rFonts w:ascii="Times New Roman CYR" w:eastAsia="Times New Roman" w:hAnsi="Times New Roman CYR" w:cs="Times New Roman CYR"/>
                  <w:sz w:val="24"/>
                  <w:szCs w:val="24"/>
                  <w:lang w:eastAsia="ru-RU"/>
                </w:rPr>
                <w:t>СП 42.13330.2011</w:t>
              </w:r>
            </w:hyperlink>
            <w:r w:rsidRPr="008A4634">
              <w:rPr>
                <w:rFonts w:ascii="Times New Roman CYR" w:eastAsia="Times New Roman" w:hAnsi="Times New Roman CYR" w:cs="Times New Roman CYR"/>
                <w:sz w:val="24"/>
                <w:szCs w:val="24"/>
                <w:lang w:eastAsia="ru-RU"/>
              </w:rPr>
              <w:t>. Градостроительство. Планировка и застройка</w:t>
            </w:r>
            <w:r w:rsidRPr="0033394D">
              <w:rPr>
                <w:rFonts w:ascii="Times New Roman CYR" w:eastAsia="Times New Roman" w:hAnsi="Times New Roman CYR" w:cs="Times New Roman CYR"/>
                <w:sz w:val="24"/>
                <w:szCs w:val="24"/>
                <w:lang w:eastAsia="ru-RU"/>
              </w:rPr>
              <w:t xml:space="preserve"> городских и сельских поселений при использовании зонирования Республики Мордовия по плотности расселения</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2.3.</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Средние специальные и профессионально-технические учебные заведения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мест на 1 000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согласно сведениям Федеральной службы государственной статистики по Республике Мордовия (Мордовиястат) численность занятого населения на 2014 год - 433 000 человек, 25% требуют повышения квалификации и дополнительной профессиональной подготовки: 433 000 Х 0,25 = 108 250 человек. Расчетная численность населения, требующего получения профессионального образования - 49 039 человек, 25% получают параллельно дополнительное образование (возраст 16 - 59 лет): 49 039 Х 0,25 = 12 259. </w:t>
            </w:r>
            <w:r w:rsidRPr="0033394D">
              <w:rPr>
                <w:rFonts w:ascii="Times New Roman CYR" w:eastAsia="Times New Roman" w:hAnsi="Times New Roman CYR" w:cs="Times New Roman CYR"/>
                <w:sz w:val="24"/>
                <w:szCs w:val="24"/>
                <w:lang w:eastAsia="ru-RU"/>
              </w:rPr>
              <w:lastRenderedPageBreak/>
              <w:t>Итого расчетная численность населения, требующего получения дополнительного образования (возраст 16 - 30): 108 250 + 12 259 = 120 509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Министерства образования Республики Мордовия, количество заведений дополнительного образования на 2015 год составляет - 1 учреждение, 100% организаций профессионального образования предусматривают возможность предоставления услуг дополнительного профессионального образования: 25 Х 1 = 25. Итого: 73 + 1 = 26 учреждений;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 учетом демографических изменений в разрезе Республики Мордовия, требуемое количество мест в организациях дополнительного образования составляет: (108 250 / 807 453) Х 1 000 Х 0,93 = 132,7 мест</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установлен с учетом требований СП 42.13330.2011. Градостроительство. Планировка и застройка городских и сельских поселений</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9352" w:type="dxa"/>
            <w:gridSpan w:val="3"/>
            <w:tcBorders>
              <w:top w:val="single" w:sz="4" w:space="0" w:color="auto"/>
              <w:left w:val="single" w:sz="4" w:space="0" w:color="auto"/>
              <w:bottom w:val="single" w:sz="4" w:space="0" w:color="auto"/>
            </w:tcBorders>
          </w:tcPr>
          <w:p w:rsidR="0033394D" w:rsidRPr="0033394D" w:rsidRDefault="0033394D" w:rsidP="008A463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 xml:space="preserve">Объекты </w:t>
            </w:r>
            <w:r w:rsidR="008A4634">
              <w:rPr>
                <w:rFonts w:ascii="Times New Roman CYR" w:eastAsia="Times New Roman" w:hAnsi="Times New Roman CYR" w:cs="Times New Roman CYR"/>
                <w:b/>
                <w:bCs/>
                <w:color w:val="26282F"/>
                <w:sz w:val="24"/>
                <w:szCs w:val="24"/>
                <w:lang w:eastAsia="ru-RU"/>
              </w:rPr>
              <w:t>местного</w:t>
            </w:r>
            <w:r w:rsidRPr="0033394D">
              <w:rPr>
                <w:rFonts w:ascii="Times New Roman CYR" w:eastAsia="Times New Roman" w:hAnsi="Times New Roman CYR" w:cs="Times New Roman CYR"/>
                <w:b/>
                <w:bCs/>
                <w:color w:val="26282F"/>
                <w:sz w:val="24"/>
                <w:szCs w:val="24"/>
                <w:lang w:eastAsia="ru-RU"/>
              </w:rPr>
              <w:t xml:space="preserve"> значения в области здравоохранения и социального обеспечения</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3.1.</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8A4634"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Б</w:t>
            </w:r>
            <w:r w:rsidR="0033394D" w:rsidRPr="0033394D">
              <w:rPr>
                <w:rFonts w:ascii="Times New Roman CYR" w:eastAsia="Times New Roman" w:hAnsi="Times New Roman CYR" w:cs="Times New Roman CYR"/>
                <w:sz w:val="24"/>
                <w:szCs w:val="24"/>
                <w:lang w:eastAsia="ru-RU"/>
              </w:rPr>
              <w:t>ольницы общего типа, в т. ч. детская, госпиталь и т. д.</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мест в стационарах на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 показателя: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Федеральной службы государственной статистики по Республике Мордовия количество человек, проживающих на территории Республики Мордовия на 1 января 2016 г. составило 807 453 человек, на 1 января 2006 г. - 864 704 человек. Коэффициент прироста-убыли населения за 10 лет составил: 807 453 / 864 704 = 0,93;</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Росстата за 2015 год, количество умерших в Республике Мордовия составило 11 431 человек, 87% из них - от внешних причин - 942 человека;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согласно сведениям Федеральной службы государственной статистики по Республике Мордовия количество населения, проживающего на территории Республики Мордовия на 1 января 2016 г. составило 807 453 человек. По данным Министерства здравоохранения Республики Мордовия, на территории региона находится сеть объектов (7 больниц общего типа:Мордовская республиканская клиническая больница, Республиканская больница N 1, Республиканская клиническая больница N 3, Республиканская клиническая больница N 4, Республиканская клиническая больница N 5, Республиканский госпиталь, </w:t>
            </w:r>
            <w:r w:rsidRPr="0033394D">
              <w:rPr>
                <w:rFonts w:ascii="Times New Roman CYR" w:eastAsia="Times New Roman" w:hAnsi="Times New Roman CYR" w:cs="Times New Roman CYR"/>
                <w:sz w:val="24"/>
                <w:szCs w:val="24"/>
                <w:lang w:eastAsia="ru-RU"/>
              </w:rPr>
              <w:lastRenderedPageBreak/>
              <w:t>Детская республиканская клиническая больница) суммарной мощностью 2228 койко-мест;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расчетное требуемое количество койко-мест на 1 000 человек составляет: (2 228 / (807 453 Х 0,93*)) Х 1 000 = (2 228 / 750 931,29) Х 1 000 = 2,97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0,93 - коэффициент прироста-убыли населения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посещений в смену (в поликлиниках при объектах)</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Министерства здравоохранения Республики Мордовия, на территории региона находится сеть объектов (7 больниц общего типа:Мордовская республиканская клиническая больница, Республиканская больница N 1, Республиканская клиническая больница N 3, Республиканская клиническая больница N 4, Республиканская клиническая больница N 5, Республиканский госпиталь, Детская республиканская клиническая больница). Текущая обеспеченность населения: поликлиники при больницах рассчитаны в совокупности на 1805 пос./см по всем учреждениям;</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Росстата за 2015 год, количество умерших в Республике Мордовия составило 11 431 человек, 87% из них - от внешних причин - 942 человека;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ежегодно по разным причинам в поликлиники обращаются 75% населения 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Министерства здравоохранения, режим работы поликлиник при больницах представляет собой 1 и 2 смены, в зависимости от учреждения. Для расчета принимаем средний показатель 1,5 смены. Таким образом, среднее количество рабочих смен за месяц равно 1,5 х 20,5* = 30,75 смены;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количество посещений в смену, которых не хватает (по умершим) составляет: (942 х 0,75 х 0,93**) / 30,75 (кол-во смен в месяц) = 21,37 посещения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*среднее количество рабочих дней в месяц с учетом всех выходных и праздничных дней в году;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расчетное требуемое количество посещений в смену в поликлиниках при объектах составляет: 1805 х 0,75 х 1,38 (коэффициент увеличения инвестиционного потенциала) + 21,37 =</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1889,55 посещений в смену (на все объекты регионального значения)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1,38* - по результатам анализа прогнозов и </w:t>
            </w:r>
            <w:hyperlink r:id="rId149" w:history="1">
              <w:r w:rsidRPr="0033394D">
                <w:rPr>
                  <w:rFonts w:ascii="Times New Roman CYR" w:eastAsia="Times New Roman" w:hAnsi="Times New Roman CYR" w:cs="Times New Roman CYR"/>
                  <w:color w:val="106BBE"/>
                  <w:sz w:val="24"/>
                  <w:szCs w:val="24"/>
                  <w:lang w:eastAsia="ru-RU"/>
                </w:rPr>
                <w:t>стратегии</w:t>
              </w:r>
            </w:hyperlink>
            <w:r w:rsidRPr="0033394D">
              <w:rPr>
                <w:rFonts w:ascii="Times New Roman CYR" w:eastAsia="Times New Roman" w:hAnsi="Times New Roman CYR" w:cs="Times New Roman CYR"/>
                <w:sz w:val="24"/>
                <w:szCs w:val="24"/>
                <w:lang w:eastAsia="ru-RU"/>
              </w:rPr>
              <w:t>социального-экономического развития Республики Мордовия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установлены исходя из текущего состояния и перспектив развития системы учреждений здравоохранения региона с учетом требований </w:t>
            </w:r>
            <w:hyperlink r:id="rId150"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xml:space="preserve">. Общественные здания и сооружения, </w:t>
            </w:r>
            <w:hyperlink r:id="rId151"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3.2.</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8A463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оказывающие специализированную медицинскую помощь и объекты, оказывающие специализированную медицинскую помощь в т. ч высокотехнологичную: родильный дом, перинатальны</w:t>
            </w:r>
            <w:r w:rsidR="008A4634">
              <w:rPr>
                <w:rFonts w:ascii="Times New Roman CYR" w:eastAsia="Times New Roman" w:hAnsi="Times New Roman CYR" w:cs="Times New Roman CYR"/>
                <w:sz w:val="24"/>
                <w:szCs w:val="24"/>
                <w:lang w:eastAsia="ru-RU"/>
              </w:rPr>
              <w:t>й центр, инфекционная больница</w:t>
            </w:r>
            <w:r w:rsidRPr="0033394D">
              <w:rPr>
                <w:rFonts w:ascii="Times New Roman CYR" w:eastAsia="Times New Roman" w:hAnsi="Times New Roman CYR" w:cs="Times New Roman CYR"/>
                <w:sz w:val="24"/>
                <w:szCs w:val="24"/>
                <w:lang w:eastAsia="ru-RU"/>
              </w:rPr>
              <w:t>, психиатрические, наркологические, противотуберкулезные, психоневрологические, диагностический центр и пр.</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мест в стационарах на 1 000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Федеральной службы государственной статистики по Республики Мордовия количество человек, проживающих на территории Республики Мордовия на 1 января 2016 г. составило 807 453 человек, на 1 января 2006 г. - 864 704 человек. Коэффициент прироста-убыли населения за 10 лет составил: 807453 / 864 704 = 0,93;</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Росстата за 2015 год, количество умерших в Республики Мордовия составило 11 431 человек, 87% из них - от внешних причин - 942 человека;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Федеральной службы государственной статистики по Республике Мордовия количество человек, проживающий на территории Республики Мордовия на 1 января 2016 г. составило 807 453 человек. По данным Министерства здравоохранения Республики Мордовия, на территории региона находится сеть объектов высокотехнологичной медицинской помощи (Республиканская офтальмологическая больница, Республиканская инфекционная клиническая больница, Республиканская психиатрическая больница, Мордовский республиканский клинический перинатальный центр, Родильный дом, Мордовский республиканский кожно-венерологический диспансер, Республиканский наркологический диспансер, Республиканский онкологический диспансер, Республиканский противотуберкулезный диспансер, Республиканский психоневрологический диспансер) суммарной мощностью 1 835 койко-мест;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расчетное требуемое количество койко-мест на 1 000 человек составляет: (1 835 / (807 453 Х 0,93*)) Х 1 000 = (1 835 / 750 931,3) Х 1 000 = 2,44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0,93 - коэффициент прироста-убыли населения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кол-во посещений в смену (в поликлиниках при объектах)</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 данным Росстата за 2015 год, количество умерших в Республике Мордовия составило 11 431 человек, 87% из них - от внешних </w:t>
            </w:r>
            <w:r w:rsidRPr="0033394D">
              <w:rPr>
                <w:rFonts w:ascii="Times New Roman CYR" w:eastAsia="Times New Roman" w:hAnsi="Times New Roman CYR" w:cs="Times New Roman CYR"/>
                <w:sz w:val="24"/>
                <w:szCs w:val="24"/>
                <w:lang w:eastAsia="ru-RU"/>
              </w:rPr>
              <w:lastRenderedPageBreak/>
              <w:t>причин - 942 человека;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ежегодно по разным причинам в поликлиники обращаются 75% населения 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Министерства здравоохранения, режим работы поликлиник при больницах представляет собой 1 и 2 смены, в зависимости от учреждения. Для расчета принимаем средний показатель 1,5 смены. Таким образом, среднее количество рабочих смен за месяц равно 1,5 х 20,5* = 30,75 смены;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количество посещений в смену, которых не хватает (по умершим) составляет: (942 х 0,75 х 0,93**) / 30,75 (кол-во смен в месяц) = 21,37 посещения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*среднее количество рабочих дней в месяц с учетом всех выходных и праздничных дней в году,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0,93 - коэффициент прироста-убыли населения;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расчетное требуемое количество посещений в смену в поликлиниках при объектах составляет: 2 040 х 0,75 х 1,38* (коэффициент увеличения инвестиционного потенциала) + 21,37 = 2 132,77 посещений в смену (на все объекты регионального значения)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1,38* - по результатам анализа прогнозов и </w:t>
            </w:r>
            <w:hyperlink r:id="rId152" w:history="1">
              <w:r w:rsidRPr="0033394D">
                <w:rPr>
                  <w:rFonts w:ascii="Times New Roman CYR" w:eastAsia="Times New Roman" w:hAnsi="Times New Roman CYR" w:cs="Times New Roman CYR"/>
                  <w:color w:val="106BBE"/>
                  <w:sz w:val="24"/>
                  <w:szCs w:val="24"/>
                  <w:lang w:eastAsia="ru-RU"/>
                </w:rPr>
                <w:t>стратегии</w:t>
              </w:r>
            </w:hyperlink>
            <w:r w:rsidRPr="0033394D">
              <w:rPr>
                <w:rFonts w:ascii="Times New Roman CYR" w:eastAsia="Times New Roman" w:hAnsi="Times New Roman CYR" w:cs="Times New Roman CYR"/>
                <w:sz w:val="24"/>
                <w:szCs w:val="24"/>
                <w:lang w:eastAsia="ru-RU"/>
              </w:rPr>
              <w:t>социального-экономического развития Республики Мордовия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установлены исходя из текущего состояния и перспектив развития системы учреждений здравоохранения региона с учетом требований </w:t>
            </w:r>
            <w:hyperlink r:id="rId153"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xml:space="preserve">. Общественные здания и сооружения, </w:t>
            </w:r>
            <w:hyperlink r:id="rId154"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r w:rsidR="008A4634">
              <w:rPr>
                <w:rFonts w:ascii="Times New Roman CYR" w:eastAsia="Times New Roman" w:hAnsi="Times New Roman CYR" w:cs="Times New Roman CYR"/>
                <w:sz w:val="24"/>
                <w:szCs w:val="24"/>
                <w:lang w:eastAsia="ru-RU"/>
              </w:rPr>
              <w:t>.3</w:t>
            </w:r>
            <w:r w:rsidRPr="0033394D">
              <w:rPr>
                <w:rFonts w:ascii="Times New Roman CYR" w:eastAsia="Times New Roman" w:hAnsi="Times New Roman CYR" w:cs="Times New Roman CYR"/>
                <w:sz w:val="24"/>
                <w:szCs w:val="24"/>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Учреждения отдыха и оздоровления населения (санаторий)</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мест на 1000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Санатории рассчитаны на детей в возрасте 4 - 15 лет. Согласно сведениям Федеральной службы государственной статистики по Республики Мордовия количество жителей в возрасте 4 - 15 лет, проживающих на территории Республики Мордовия на 1 января 2016 г., составило - 114 549 детей;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санатории круглогодичного действия, в год принимают 15 смен;</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обеспеченность региона составляет: (270 Х 15 / 114 549) Х 1 000 = 35,4 мест на 1000 детей;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из 114 549 чел. в возрасте 4 - 15 лет, по данным Министерства здравоохранения Республики Мордовия, в 2015 году число </w:t>
            </w:r>
            <w:r w:rsidRPr="0033394D">
              <w:rPr>
                <w:rFonts w:ascii="Times New Roman CYR" w:eastAsia="Times New Roman" w:hAnsi="Times New Roman CYR" w:cs="Times New Roman CYR"/>
                <w:sz w:val="24"/>
                <w:szCs w:val="24"/>
                <w:lang w:eastAsia="ru-RU"/>
              </w:rPr>
              <w:lastRenderedPageBreak/>
              <w:t>отдыхающих в санаториях республики детей составило: (2344+1933) = 4277;</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фактическое использование доступных мест в санаториях на 1 000 детей: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(4277 / 114 549) Х 1 000 = 37,3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 учетом коэффициента прироста-убыли населения нормативный показатель обеспеченности региона составляет: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(270 Х 15 / (114 549 Х 0,93)) Х 1 000 = 38 мест на 1000 детей</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текущего состояния </w:t>
            </w:r>
            <w:r w:rsidRPr="008A4634">
              <w:rPr>
                <w:rFonts w:ascii="Times New Roman CYR" w:eastAsia="Times New Roman" w:hAnsi="Times New Roman CYR" w:cs="Times New Roman CYR"/>
                <w:sz w:val="24"/>
                <w:szCs w:val="24"/>
                <w:lang w:eastAsia="ru-RU"/>
              </w:rPr>
              <w:t xml:space="preserve">детских санаториев региона, демографических изменений, с учетом требований </w:t>
            </w:r>
            <w:hyperlink r:id="rId155" w:history="1">
              <w:r w:rsidRPr="008A4634">
                <w:rPr>
                  <w:rFonts w:ascii="Times New Roman CYR" w:eastAsia="Times New Roman" w:hAnsi="Times New Roman CYR" w:cs="Times New Roman CYR"/>
                  <w:sz w:val="24"/>
                  <w:szCs w:val="24"/>
                  <w:lang w:eastAsia="ru-RU"/>
                </w:rPr>
                <w:t>СП 118.13330.2012</w:t>
              </w:r>
            </w:hyperlink>
            <w:r w:rsidRPr="008A4634">
              <w:rPr>
                <w:rFonts w:ascii="Times New Roman CYR" w:eastAsia="Times New Roman" w:hAnsi="Times New Roman CYR" w:cs="Times New Roman CYR"/>
                <w:sz w:val="24"/>
                <w:szCs w:val="24"/>
                <w:lang w:eastAsia="ru-RU"/>
              </w:rPr>
              <w:t xml:space="preserve">. Общественные здания и сооружения. </w:t>
            </w:r>
            <w:hyperlink r:id="rId156" w:history="1">
              <w:r w:rsidRPr="008A4634">
                <w:rPr>
                  <w:rFonts w:ascii="Times New Roman CYR" w:eastAsia="Times New Roman" w:hAnsi="Times New Roman CYR" w:cs="Times New Roman CYR"/>
                  <w:sz w:val="24"/>
                  <w:szCs w:val="24"/>
                  <w:lang w:eastAsia="ru-RU"/>
                </w:rPr>
                <w:t>СП 42.13330.2011</w:t>
              </w:r>
            </w:hyperlink>
            <w:r w:rsidRPr="008A4634">
              <w:rPr>
                <w:rFonts w:ascii="Times New Roman CYR" w:eastAsia="Times New Roman" w:hAnsi="Times New Roman CYR" w:cs="Times New Roman CYR"/>
                <w:sz w:val="24"/>
                <w:szCs w:val="24"/>
                <w:lang w:eastAsia="ru-RU"/>
              </w:rPr>
              <w:t>. Градостроительство. Планировка и застройка</w:t>
            </w:r>
            <w:r w:rsidRPr="0033394D">
              <w:rPr>
                <w:rFonts w:ascii="Times New Roman CYR" w:eastAsia="Times New Roman" w:hAnsi="Times New Roman CYR" w:cs="Times New Roman CYR"/>
                <w:sz w:val="24"/>
                <w:szCs w:val="24"/>
                <w:lang w:eastAsia="ru-RU"/>
              </w:rPr>
              <w:t xml:space="preserve">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3.5.</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8A463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учреждений особого типа (территориальный бюро судебно-медицинской экспертизы)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объектов)</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текущего состояния развития региона, с учетом требований </w:t>
            </w:r>
            <w:hyperlink r:id="rId157" w:history="1">
              <w:r w:rsidRPr="0033394D">
                <w:rPr>
                  <w:rFonts w:ascii="Times New Roman CYR" w:eastAsia="Times New Roman" w:hAnsi="Times New Roman CYR" w:cs="Times New Roman CYR"/>
                  <w:color w:val="106BBE"/>
                  <w:sz w:val="24"/>
                  <w:szCs w:val="24"/>
                  <w:lang w:eastAsia="ru-RU"/>
                </w:rPr>
                <w:t>приказа</w:t>
              </w:r>
            </w:hyperlink>
            <w:r w:rsidRPr="0033394D">
              <w:rPr>
                <w:rFonts w:ascii="Times New Roman CYR" w:eastAsia="Times New Roman" w:hAnsi="Times New Roman CYR" w:cs="Times New Roman CYR"/>
                <w:sz w:val="24"/>
                <w:szCs w:val="24"/>
                <w:lang w:eastAsia="ru-RU"/>
              </w:rPr>
              <w:t xml:space="preserve"> Министерства здравоохранения и социального развития Российской Федерации от 15 мая 2012 г. N 543н "Об утверждении Положения оказания первичной медико-санитарной помощи взрослому населению" (с изменениями, внесенными приказами Министерства здравоохранения и социального развития Российской Федерации </w:t>
            </w:r>
            <w:hyperlink r:id="rId158" w:history="1">
              <w:r w:rsidRPr="0033394D">
                <w:rPr>
                  <w:rFonts w:ascii="Times New Roman CYR" w:eastAsia="Times New Roman" w:hAnsi="Times New Roman CYR" w:cs="Times New Roman CYR"/>
                  <w:color w:val="106BBE"/>
                  <w:sz w:val="24"/>
                  <w:szCs w:val="24"/>
                  <w:lang w:eastAsia="ru-RU"/>
                </w:rPr>
                <w:t>от 23 июня 2015 г. N 361н</w:t>
              </w:r>
            </w:hyperlink>
            <w:r w:rsidRPr="0033394D">
              <w:rPr>
                <w:rFonts w:ascii="Times New Roman CYR" w:eastAsia="Times New Roman" w:hAnsi="Times New Roman CYR" w:cs="Times New Roman CYR"/>
                <w:sz w:val="24"/>
                <w:szCs w:val="24"/>
                <w:lang w:eastAsia="ru-RU"/>
              </w:rPr>
              <w:t xml:space="preserve">, </w:t>
            </w:r>
            <w:hyperlink r:id="rId159" w:history="1">
              <w:r w:rsidRPr="0033394D">
                <w:rPr>
                  <w:rFonts w:ascii="Times New Roman CYR" w:eastAsia="Times New Roman" w:hAnsi="Times New Roman CYR" w:cs="Times New Roman CYR"/>
                  <w:color w:val="106BBE"/>
                  <w:sz w:val="24"/>
                  <w:szCs w:val="24"/>
                  <w:lang w:eastAsia="ru-RU"/>
                </w:rPr>
                <w:t>от 30 сентября 2015 г. N 683н</w:t>
              </w:r>
            </w:hyperlink>
            <w:r w:rsidRPr="0033394D">
              <w:rPr>
                <w:rFonts w:ascii="Times New Roman CYR" w:eastAsia="Times New Roman" w:hAnsi="Times New Roman CYR" w:cs="Times New Roman CYR"/>
                <w:sz w:val="24"/>
                <w:szCs w:val="24"/>
                <w:lang w:eastAsia="ru-RU"/>
              </w:rPr>
              <w:t>)</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текущего состояния развития региона, с учетом требований </w:t>
            </w:r>
            <w:hyperlink r:id="rId160"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xml:space="preserve">. Общественные здания и сооружения. </w:t>
            </w:r>
            <w:hyperlink r:id="rId161"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3.6.</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Фельдшерско-акушерские пункты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объектов на населенный пункт)</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текущего состояния и перспектив развития системы учреждений здравоохранения региона с учетом </w:t>
            </w:r>
            <w:hyperlink r:id="rId162"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163" w:history="1">
              <w:r w:rsidR="0033394D" w:rsidRPr="0033394D">
                <w:rPr>
                  <w:rFonts w:ascii="Times New Roman CYR" w:eastAsia="Times New Roman" w:hAnsi="Times New Roman CYR" w:cs="Times New Roman CYR"/>
                  <w:color w:val="106BBE"/>
                  <w:sz w:val="24"/>
                  <w:szCs w:val="24"/>
                  <w:lang w:eastAsia="ru-RU"/>
                </w:rPr>
                <w:t>пункты 19.2 - 19.4.</w:t>
              </w:r>
            </w:hyperlink>
            <w:r w:rsidR="0033394D" w:rsidRPr="0033394D">
              <w:rPr>
                <w:rFonts w:ascii="Times New Roman CYR" w:eastAsia="Times New Roman" w:hAnsi="Times New Roman CYR" w:cs="Times New Roman CYR"/>
                <w:sz w:val="24"/>
                <w:szCs w:val="24"/>
                <w:lang w:eastAsia="ru-RU"/>
              </w:rPr>
              <w:t xml:space="preserve"> приказа Министерства здравоохранения и социального развития Российской Федерации от 15 мая 2012 г. N 543н "Об утверждении Положения оказания первичной медико-санитарной помощи взрослому населению" (с изменениями, внесенными приказами Министерства здравоохранения и социального развития Российской Федерации </w:t>
            </w:r>
            <w:hyperlink r:id="rId164" w:history="1">
              <w:r w:rsidR="0033394D" w:rsidRPr="0033394D">
                <w:rPr>
                  <w:rFonts w:ascii="Times New Roman CYR" w:eastAsia="Times New Roman" w:hAnsi="Times New Roman CYR" w:cs="Times New Roman CYR"/>
                  <w:color w:val="106BBE"/>
                  <w:sz w:val="24"/>
                  <w:szCs w:val="24"/>
                  <w:lang w:eastAsia="ru-RU"/>
                </w:rPr>
                <w:t>от 23 июня 2015 г. N 361н</w:t>
              </w:r>
            </w:hyperlink>
            <w:r w:rsidR="0033394D" w:rsidRPr="0033394D">
              <w:rPr>
                <w:rFonts w:ascii="Times New Roman CYR" w:eastAsia="Times New Roman" w:hAnsi="Times New Roman CYR" w:cs="Times New Roman CYR"/>
                <w:sz w:val="24"/>
                <w:szCs w:val="24"/>
                <w:lang w:eastAsia="ru-RU"/>
              </w:rPr>
              <w:t xml:space="preserve">, </w:t>
            </w:r>
            <w:hyperlink r:id="rId165" w:history="1">
              <w:r w:rsidR="0033394D" w:rsidRPr="0033394D">
                <w:rPr>
                  <w:rFonts w:ascii="Times New Roman CYR" w:eastAsia="Times New Roman" w:hAnsi="Times New Roman CYR" w:cs="Times New Roman CYR"/>
                  <w:color w:val="106BBE"/>
                  <w:sz w:val="24"/>
                  <w:szCs w:val="24"/>
                  <w:lang w:eastAsia="ru-RU"/>
                </w:rPr>
                <w:t>от 30 сентября 2015 г. N 683н</w:t>
              </w:r>
            </w:hyperlink>
            <w:r w:rsidR="0033394D" w:rsidRPr="0033394D">
              <w:rPr>
                <w:rFonts w:ascii="Times New Roman CYR" w:eastAsia="Times New Roman" w:hAnsi="Times New Roman CYR" w:cs="Times New Roman CYR"/>
                <w:sz w:val="24"/>
                <w:szCs w:val="24"/>
                <w:lang w:eastAsia="ru-RU"/>
              </w:rPr>
              <w:t>)</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166" w:history="1">
              <w:r w:rsidR="0033394D" w:rsidRPr="0033394D">
                <w:rPr>
                  <w:rFonts w:ascii="Times New Roman CYR" w:eastAsia="Times New Roman" w:hAnsi="Times New Roman CYR" w:cs="Times New Roman CYR"/>
                  <w:color w:val="106BBE"/>
                  <w:sz w:val="24"/>
                  <w:szCs w:val="24"/>
                  <w:lang w:eastAsia="ru-RU"/>
                </w:rPr>
                <w:t>СП 42.13330.2011</w:t>
              </w:r>
            </w:hyperlink>
            <w:r w:rsidR="0033394D"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СанПиН 2.1.3.2630-10 "'Санитарно-эпидемиологические требования к организациям, осуществляющим медицинскую деятельность"</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3.7.</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8A4634"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Муниципальная</w:t>
            </w:r>
            <w:r w:rsidR="0033394D" w:rsidRPr="0033394D">
              <w:rPr>
                <w:rFonts w:ascii="Times New Roman CYR" w:eastAsia="Times New Roman" w:hAnsi="Times New Roman CYR" w:cs="Times New Roman CYR"/>
                <w:sz w:val="24"/>
                <w:szCs w:val="24"/>
                <w:lang w:eastAsia="ru-RU"/>
              </w:rPr>
              <w:t xml:space="preserve"> фармацевтическая сеть</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аптеки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аптечные пункты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(объект)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100 000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Федеральной службы государственной статистики по Республике Мордовия количество человек, проживающих на территории Республики Мордовия на 1 января 2016 г. составило 807 453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состоянию на 1 июля 2016 г. на территории региона размещены 72 аптеки (ГУП РМ "Фармация") и аптечных пунктов:</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- 41 аптека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- 30 аптечных пунктов,</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- 1 аптечный магазин,</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- 1 магазин оптики;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доля объектов региональной сети при этом составляет 10%. Текущее количество объектов региональной фармацевтической сети на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100 000 человек составляет: (7,2 / 807 453) Х 100 000 = 0,9 объекта;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существующие объекты частных фармацевтических компаний зачастую не имеют достаточных площадей для правильного хранения медикаментов и обслуживания населения, в связи с чем Нормативами введены требования к минимальным параметрам аптек и аптечных пунктов, а также заложена необходимость увеличения доли объектов фармацевтической сети на 40%. Расчетное количество объектов на 100 000 человек: (72 Х 0,4) / (807 453 Х 0,93*)) Х 100 000 = (28,8 / 750 931,3) Х 100 000 = 3,8 (4 объекта), из которых 2 - аптеки и 2 - аптечных пункта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0,93 - коэффициент прироста-убыли населения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текущего состояния фармацевтической сети региона, демографических изменений, перспектив развития муниципальных образований с учетом требований </w:t>
            </w:r>
            <w:hyperlink r:id="rId167"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3.8.</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Поликлиники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посещений в смену)</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текущая обеспеченность населения: поликлиниками рассчитаны в совокупности на 3894 посещений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 данным Росстата количество человек, проживающих на территории </w:t>
            </w:r>
            <w:r w:rsidR="008A4634">
              <w:rPr>
                <w:rFonts w:ascii="Times New Roman CYR" w:eastAsia="Times New Roman" w:hAnsi="Times New Roman CYR" w:cs="Times New Roman CYR"/>
                <w:sz w:val="24"/>
                <w:szCs w:val="24"/>
                <w:lang w:eastAsia="ru-RU"/>
              </w:rPr>
              <w:t>Чамзинского муниципального района</w:t>
            </w:r>
            <w:r w:rsidRPr="0033394D">
              <w:rPr>
                <w:rFonts w:ascii="Times New Roman CYR" w:eastAsia="Times New Roman" w:hAnsi="Times New Roman CYR" w:cs="Times New Roman CYR"/>
                <w:sz w:val="24"/>
                <w:szCs w:val="24"/>
                <w:lang w:eastAsia="ru-RU"/>
              </w:rPr>
              <w:t xml:space="preserve"> на 1 января 2016 г. составило 337 219;</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ежегодно по разным причинам в поликлиники обращаются 75% населения </w:t>
            </w:r>
            <w:r w:rsidRPr="0033394D">
              <w:rPr>
                <w:rFonts w:ascii="Times New Roman CYR" w:eastAsia="Times New Roman" w:hAnsi="Times New Roman CYR" w:cs="Times New Roman CYR"/>
                <w:sz w:val="24"/>
                <w:szCs w:val="24"/>
                <w:lang w:eastAsia="ru-RU"/>
              </w:rPr>
              <w:lastRenderedPageBreak/>
              <w:t>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Министерства здравоохранения Республики Мордовия, режим работы поликлиник при больницах представляет собой 1 и 2 смены в зависимости от учреждения. Для расчета принимаем средний показатель 1,5 смены. Таким образом, среднее количество рабочих смен за месяц равно 1,5 х 20,5* = 30,75 смены;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количество посещений в смену, которых не хватает (по умершим) составляет: (942 х 0,75 х 0,93**) / 30,75 (кол-во смен в месяц) = 21,37 посещения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*среднее количество рабочих дней в месяц с учетом всех выходных и праздничных дней в году,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0,93 - коэффициент прироста-убыли населения;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расчетное количество посещений в смену в поликлиниках:</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3 894 х 0,75 х 1,38 (коэффициент увеличения инвестиционного потенциала) + 21,37 = 4 051,66 посещений в смену (на все объекты регионального значения)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1,38* - по результатам анализа прогнозов и </w:t>
            </w:r>
            <w:hyperlink r:id="rId168" w:history="1">
              <w:r w:rsidRPr="0033394D">
                <w:rPr>
                  <w:rFonts w:ascii="Times New Roman CYR" w:eastAsia="Times New Roman" w:hAnsi="Times New Roman CYR" w:cs="Times New Roman CYR"/>
                  <w:color w:val="106BBE"/>
                  <w:sz w:val="24"/>
                  <w:szCs w:val="24"/>
                  <w:lang w:eastAsia="ru-RU"/>
                </w:rPr>
                <w:t>стратегии</w:t>
              </w:r>
            </w:hyperlink>
            <w:r w:rsidRPr="0033394D">
              <w:rPr>
                <w:rFonts w:ascii="Times New Roman CYR" w:eastAsia="Times New Roman" w:hAnsi="Times New Roman CYR" w:cs="Times New Roman CYR"/>
                <w:sz w:val="24"/>
                <w:szCs w:val="24"/>
                <w:lang w:eastAsia="ru-RU"/>
              </w:rPr>
              <w:t>социального-экономического развития Республики Мордовия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169"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170" w:history="1">
              <w:r w:rsidR="0033394D" w:rsidRPr="0033394D">
                <w:rPr>
                  <w:rFonts w:ascii="Times New Roman CYR" w:eastAsia="Times New Roman" w:hAnsi="Times New Roman CYR" w:cs="Times New Roman CYR"/>
                  <w:color w:val="106BBE"/>
                  <w:sz w:val="24"/>
                  <w:szCs w:val="24"/>
                  <w:lang w:eastAsia="ru-RU"/>
                </w:rPr>
                <w:t>СП 42.13330.2011</w:t>
              </w:r>
            </w:hyperlink>
            <w:r w:rsidR="0033394D"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3.9.</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Стоматологические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поликлиники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посещений в смену)</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Министерства здравоохранения Республики Мордовия, на территории р</w:t>
            </w:r>
            <w:r w:rsidR="008A4634">
              <w:rPr>
                <w:rFonts w:ascii="Times New Roman CYR" w:eastAsia="Times New Roman" w:hAnsi="Times New Roman CYR" w:cs="Times New Roman CYR"/>
                <w:sz w:val="24"/>
                <w:szCs w:val="24"/>
                <w:lang w:eastAsia="ru-RU"/>
              </w:rPr>
              <w:t>егиона находится сеть объектов</w:t>
            </w:r>
            <w:r w:rsidRPr="0033394D">
              <w:rPr>
                <w:rFonts w:ascii="Times New Roman CYR" w:eastAsia="Times New Roman" w:hAnsi="Times New Roman CYR" w:cs="Times New Roman CYR"/>
                <w:sz w:val="24"/>
                <w:szCs w:val="24"/>
                <w:lang w:eastAsia="ru-RU"/>
              </w:rPr>
              <w:t>рассчитанная на 775 посещений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ежегодно по разным причинам в поликлиники обращаются 75% населения 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расчетное количество посещений в смену в поликлиниках:</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775 х 0,75 х 1,38* (коэффициент увеличения инвестиционного потенциала) = 802,13 посещений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1,38* - по результатам анализа прогнозов и </w:t>
            </w:r>
            <w:hyperlink r:id="rId171" w:history="1">
              <w:r w:rsidRPr="0033394D">
                <w:rPr>
                  <w:rFonts w:ascii="Times New Roman CYR" w:eastAsia="Times New Roman" w:hAnsi="Times New Roman CYR" w:cs="Times New Roman CYR"/>
                  <w:color w:val="106BBE"/>
                  <w:sz w:val="24"/>
                  <w:szCs w:val="24"/>
                  <w:lang w:eastAsia="ru-RU"/>
                </w:rPr>
                <w:t>стратегии</w:t>
              </w:r>
            </w:hyperlink>
            <w:r w:rsidRPr="0033394D">
              <w:rPr>
                <w:rFonts w:ascii="Times New Roman CYR" w:eastAsia="Times New Roman" w:hAnsi="Times New Roman CYR" w:cs="Times New Roman CYR"/>
                <w:sz w:val="24"/>
                <w:szCs w:val="24"/>
                <w:lang w:eastAsia="ru-RU"/>
              </w:rPr>
              <w:t>социального-экономического развития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172"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173" w:history="1">
              <w:r w:rsidR="0033394D" w:rsidRPr="0033394D">
                <w:rPr>
                  <w:rFonts w:ascii="Times New Roman CYR" w:eastAsia="Times New Roman" w:hAnsi="Times New Roman CYR" w:cs="Times New Roman CYR"/>
                  <w:color w:val="106BBE"/>
                  <w:sz w:val="24"/>
                  <w:szCs w:val="24"/>
                  <w:lang w:eastAsia="ru-RU"/>
                </w:rPr>
                <w:t>СП 42.13330.2011</w:t>
              </w:r>
            </w:hyperlink>
            <w:r w:rsidR="0033394D"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3.10.</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Аэродромы и отдельные взлетно-посадочные полосы и площадки санитарной авиации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объектов)</w:t>
            </w:r>
          </w:p>
        </w:tc>
        <w:tc>
          <w:tcPr>
            <w:tcW w:w="4825" w:type="dxa"/>
            <w:tcBorders>
              <w:top w:val="single" w:sz="4" w:space="0" w:color="auto"/>
              <w:left w:val="single" w:sz="4" w:space="0" w:color="auto"/>
              <w:bottom w:val="single" w:sz="4" w:space="0" w:color="auto"/>
            </w:tcBorders>
          </w:tcPr>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174" w:history="1">
              <w:r w:rsidR="0033394D" w:rsidRPr="0033394D">
                <w:rPr>
                  <w:rFonts w:ascii="Times New Roman CYR" w:eastAsia="Times New Roman" w:hAnsi="Times New Roman CYR" w:cs="Times New Roman CYR"/>
                  <w:color w:val="106BBE"/>
                  <w:sz w:val="24"/>
                  <w:szCs w:val="24"/>
                  <w:lang w:eastAsia="ru-RU"/>
                </w:rPr>
                <w:t>Федеральный закон</w:t>
              </w:r>
            </w:hyperlink>
            <w:r w:rsidR="0033394D" w:rsidRPr="0033394D">
              <w:rPr>
                <w:rFonts w:ascii="Times New Roman CYR" w:eastAsia="Times New Roman" w:hAnsi="Times New Roman CYR" w:cs="Times New Roman CYR"/>
                <w:sz w:val="24"/>
                <w:szCs w:val="24"/>
                <w:lang w:eastAsia="ru-RU"/>
              </w:rPr>
              <w:t xml:space="preserve"> от 21 ноября 2011 г. N 323-ФЗ "Об основах охраны здоровья граждан в Российской Федерации" (с изменениями, внесенными федеральными законами от 25 июня 2012 г. N </w:t>
            </w:r>
            <w:hyperlink r:id="rId175" w:history="1">
              <w:r w:rsidR="0033394D" w:rsidRPr="0033394D">
                <w:rPr>
                  <w:rFonts w:ascii="Times New Roman CYR" w:eastAsia="Times New Roman" w:hAnsi="Times New Roman CYR" w:cs="Times New Roman CYR"/>
                  <w:color w:val="106BBE"/>
                  <w:sz w:val="24"/>
                  <w:szCs w:val="24"/>
                  <w:lang w:eastAsia="ru-RU"/>
                </w:rPr>
                <w:t>89-ФЗ</w:t>
              </w:r>
            </w:hyperlink>
            <w:r w:rsidR="0033394D" w:rsidRPr="0033394D">
              <w:rPr>
                <w:rFonts w:ascii="Times New Roman CYR" w:eastAsia="Times New Roman" w:hAnsi="Times New Roman CYR" w:cs="Times New Roman CYR"/>
                <w:sz w:val="24"/>
                <w:szCs w:val="24"/>
                <w:lang w:eastAsia="ru-RU"/>
              </w:rPr>
              <w:t>, от 25 июня 2012 г. N </w:t>
            </w:r>
            <w:hyperlink r:id="rId176" w:history="1">
              <w:r w:rsidR="0033394D" w:rsidRPr="0033394D">
                <w:rPr>
                  <w:rFonts w:ascii="Times New Roman CYR" w:eastAsia="Times New Roman" w:hAnsi="Times New Roman CYR" w:cs="Times New Roman CYR"/>
                  <w:color w:val="106BBE"/>
                  <w:sz w:val="24"/>
                  <w:szCs w:val="24"/>
                  <w:lang w:eastAsia="ru-RU"/>
                </w:rPr>
                <w:t>93-ФЗ</w:t>
              </w:r>
            </w:hyperlink>
            <w:r w:rsidR="0033394D" w:rsidRPr="0033394D">
              <w:rPr>
                <w:rFonts w:ascii="Times New Roman CYR" w:eastAsia="Times New Roman" w:hAnsi="Times New Roman CYR" w:cs="Times New Roman CYR"/>
                <w:sz w:val="24"/>
                <w:szCs w:val="24"/>
                <w:lang w:eastAsia="ru-RU"/>
              </w:rPr>
              <w:t>, от 2 июля 2013 г. N </w:t>
            </w:r>
            <w:hyperlink r:id="rId177" w:history="1">
              <w:r w:rsidR="0033394D" w:rsidRPr="0033394D">
                <w:rPr>
                  <w:rFonts w:ascii="Times New Roman CYR" w:eastAsia="Times New Roman" w:hAnsi="Times New Roman CYR" w:cs="Times New Roman CYR"/>
                  <w:color w:val="106BBE"/>
                  <w:sz w:val="24"/>
                  <w:szCs w:val="24"/>
                  <w:lang w:eastAsia="ru-RU"/>
                </w:rPr>
                <w:t>167-ФЗ</w:t>
              </w:r>
            </w:hyperlink>
            <w:r w:rsidR="0033394D" w:rsidRPr="0033394D">
              <w:rPr>
                <w:rFonts w:ascii="Times New Roman CYR" w:eastAsia="Times New Roman" w:hAnsi="Times New Roman CYR" w:cs="Times New Roman CYR"/>
                <w:sz w:val="24"/>
                <w:szCs w:val="24"/>
                <w:lang w:eastAsia="ru-RU"/>
              </w:rPr>
              <w:t>, от 2 июля 2013 г. N </w:t>
            </w:r>
            <w:hyperlink r:id="rId178" w:history="1">
              <w:r w:rsidR="0033394D" w:rsidRPr="0033394D">
                <w:rPr>
                  <w:rFonts w:ascii="Times New Roman CYR" w:eastAsia="Times New Roman" w:hAnsi="Times New Roman CYR" w:cs="Times New Roman CYR"/>
                  <w:color w:val="106BBE"/>
                  <w:sz w:val="24"/>
                  <w:szCs w:val="24"/>
                  <w:lang w:eastAsia="ru-RU"/>
                </w:rPr>
                <w:t>185-ФЗ</w:t>
              </w:r>
            </w:hyperlink>
            <w:r w:rsidR="0033394D" w:rsidRPr="0033394D">
              <w:rPr>
                <w:rFonts w:ascii="Times New Roman CYR" w:eastAsia="Times New Roman" w:hAnsi="Times New Roman CYR" w:cs="Times New Roman CYR"/>
                <w:sz w:val="24"/>
                <w:szCs w:val="24"/>
                <w:lang w:eastAsia="ru-RU"/>
              </w:rPr>
              <w:t>, от 23 июля 2013 г. N </w:t>
            </w:r>
            <w:hyperlink r:id="rId179" w:history="1">
              <w:r w:rsidR="0033394D" w:rsidRPr="0033394D">
                <w:rPr>
                  <w:rFonts w:ascii="Times New Roman CYR" w:eastAsia="Times New Roman" w:hAnsi="Times New Roman CYR" w:cs="Times New Roman CYR"/>
                  <w:color w:val="106BBE"/>
                  <w:sz w:val="24"/>
                  <w:szCs w:val="24"/>
                  <w:lang w:eastAsia="ru-RU"/>
                </w:rPr>
                <w:t>205-ФЗ</w:t>
              </w:r>
            </w:hyperlink>
            <w:r w:rsidR="0033394D" w:rsidRPr="0033394D">
              <w:rPr>
                <w:rFonts w:ascii="Times New Roman CYR" w:eastAsia="Times New Roman" w:hAnsi="Times New Roman CYR" w:cs="Times New Roman CYR"/>
                <w:sz w:val="24"/>
                <w:szCs w:val="24"/>
                <w:lang w:eastAsia="ru-RU"/>
              </w:rPr>
              <w:t>, от 27 сентября2013 г. N </w:t>
            </w:r>
            <w:hyperlink r:id="rId180" w:history="1">
              <w:r w:rsidR="0033394D" w:rsidRPr="0033394D">
                <w:rPr>
                  <w:rFonts w:ascii="Times New Roman CYR" w:eastAsia="Times New Roman" w:hAnsi="Times New Roman CYR" w:cs="Times New Roman CYR"/>
                  <w:color w:val="106BBE"/>
                  <w:sz w:val="24"/>
                  <w:szCs w:val="24"/>
                  <w:lang w:eastAsia="ru-RU"/>
                </w:rPr>
                <w:t>253-ФЗ</w:t>
              </w:r>
            </w:hyperlink>
            <w:r w:rsidR="0033394D" w:rsidRPr="0033394D">
              <w:rPr>
                <w:rFonts w:ascii="Times New Roman CYR" w:eastAsia="Times New Roman" w:hAnsi="Times New Roman CYR" w:cs="Times New Roman CYR"/>
                <w:sz w:val="24"/>
                <w:szCs w:val="24"/>
                <w:lang w:eastAsia="ru-RU"/>
              </w:rPr>
              <w:t>, от 25 ноября 2013 г. N </w:t>
            </w:r>
            <w:hyperlink r:id="rId181" w:history="1">
              <w:r w:rsidR="0033394D" w:rsidRPr="0033394D">
                <w:rPr>
                  <w:rFonts w:ascii="Times New Roman CYR" w:eastAsia="Times New Roman" w:hAnsi="Times New Roman CYR" w:cs="Times New Roman CYR"/>
                  <w:color w:val="106BBE"/>
                  <w:sz w:val="24"/>
                  <w:szCs w:val="24"/>
                  <w:lang w:eastAsia="ru-RU"/>
                </w:rPr>
                <w:t>317-ФЗ</w:t>
              </w:r>
            </w:hyperlink>
            <w:r w:rsidR="0033394D" w:rsidRPr="0033394D">
              <w:rPr>
                <w:rFonts w:ascii="Times New Roman CYR" w:eastAsia="Times New Roman" w:hAnsi="Times New Roman CYR" w:cs="Times New Roman CYR"/>
                <w:sz w:val="24"/>
                <w:szCs w:val="24"/>
                <w:lang w:eastAsia="ru-RU"/>
              </w:rPr>
              <w:t>, от 28 декабря 2013 г. N </w:t>
            </w:r>
            <w:hyperlink r:id="rId182" w:history="1">
              <w:r w:rsidR="0033394D" w:rsidRPr="0033394D">
                <w:rPr>
                  <w:rFonts w:ascii="Times New Roman CYR" w:eastAsia="Times New Roman" w:hAnsi="Times New Roman CYR" w:cs="Times New Roman CYR"/>
                  <w:color w:val="106BBE"/>
                  <w:sz w:val="24"/>
                  <w:szCs w:val="24"/>
                  <w:lang w:eastAsia="ru-RU"/>
                </w:rPr>
                <w:t>386-ФЗ</w:t>
              </w:r>
            </w:hyperlink>
            <w:r w:rsidR="0033394D" w:rsidRPr="0033394D">
              <w:rPr>
                <w:rFonts w:ascii="Times New Roman CYR" w:eastAsia="Times New Roman" w:hAnsi="Times New Roman CYR" w:cs="Times New Roman CYR"/>
                <w:sz w:val="24"/>
                <w:szCs w:val="24"/>
                <w:lang w:eastAsia="ru-RU"/>
              </w:rPr>
              <w:t>, от 21 июля 2014 г. N </w:t>
            </w:r>
            <w:hyperlink r:id="rId183" w:history="1">
              <w:r w:rsidR="0033394D" w:rsidRPr="0033394D">
                <w:rPr>
                  <w:rFonts w:ascii="Times New Roman CYR" w:eastAsia="Times New Roman" w:hAnsi="Times New Roman CYR" w:cs="Times New Roman CYR"/>
                  <w:color w:val="106BBE"/>
                  <w:sz w:val="24"/>
                  <w:szCs w:val="24"/>
                  <w:lang w:eastAsia="ru-RU"/>
                </w:rPr>
                <w:t>243-ФЗ</w:t>
              </w:r>
            </w:hyperlink>
            <w:r w:rsidR="0033394D" w:rsidRPr="0033394D">
              <w:rPr>
                <w:rFonts w:ascii="Times New Roman CYR" w:eastAsia="Times New Roman" w:hAnsi="Times New Roman CYR" w:cs="Times New Roman CYR"/>
                <w:sz w:val="24"/>
                <w:szCs w:val="24"/>
                <w:lang w:eastAsia="ru-RU"/>
              </w:rPr>
              <w:t>, от 21 июля 2014 г. N </w:t>
            </w:r>
            <w:hyperlink r:id="rId184" w:history="1">
              <w:r w:rsidR="0033394D" w:rsidRPr="0033394D">
                <w:rPr>
                  <w:rFonts w:ascii="Times New Roman CYR" w:eastAsia="Times New Roman" w:hAnsi="Times New Roman CYR" w:cs="Times New Roman CYR"/>
                  <w:color w:val="106BBE"/>
                  <w:sz w:val="24"/>
                  <w:szCs w:val="24"/>
                  <w:lang w:eastAsia="ru-RU"/>
                </w:rPr>
                <w:t>246-ФЗ</w:t>
              </w:r>
            </w:hyperlink>
            <w:r w:rsidR="0033394D" w:rsidRPr="0033394D">
              <w:rPr>
                <w:rFonts w:ascii="Times New Roman CYR" w:eastAsia="Times New Roman" w:hAnsi="Times New Roman CYR" w:cs="Times New Roman CYR"/>
                <w:sz w:val="24"/>
                <w:szCs w:val="24"/>
                <w:lang w:eastAsia="ru-RU"/>
              </w:rPr>
              <w:t>, от 21 июля 2014 г. N </w:t>
            </w:r>
            <w:hyperlink r:id="rId185" w:history="1">
              <w:r w:rsidR="0033394D" w:rsidRPr="0033394D">
                <w:rPr>
                  <w:rFonts w:ascii="Times New Roman CYR" w:eastAsia="Times New Roman" w:hAnsi="Times New Roman CYR" w:cs="Times New Roman CYR"/>
                  <w:color w:val="106BBE"/>
                  <w:sz w:val="24"/>
                  <w:szCs w:val="24"/>
                  <w:lang w:eastAsia="ru-RU"/>
                </w:rPr>
                <w:t>256-ФЗ</w:t>
              </w:r>
            </w:hyperlink>
            <w:r w:rsidR="0033394D" w:rsidRPr="0033394D">
              <w:rPr>
                <w:rFonts w:ascii="Times New Roman CYR" w:eastAsia="Times New Roman" w:hAnsi="Times New Roman CYR" w:cs="Times New Roman CYR"/>
                <w:sz w:val="24"/>
                <w:szCs w:val="24"/>
                <w:lang w:eastAsia="ru-RU"/>
              </w:rPr>
              <w:t>, 22 октября 2014 г. N </w:t>
            </w:r>
            <w:hyperlink r:id="rId186" w:history="1">
              <w:r w:rsidR="0033394D" w:rsidRPr="0033394D">
                <w:rPr>
                  <w:rFonts w:ascii="Times New Roman CYR" w:eastAsia="Times New Roman" w:hAnsi="Times New Roman CYR" w:cs="Times New Roman CYR"/>
                  <w:color w:val="106BBE"/>
                  <w:sz w:val="24"/>
                  <w:szCs w:val="24"/>
                  <w:lang w:eastAsia="ru-RU"/>
                </w:rPr>
                <w:t>314-ФЗ</w:t>
              </w:r>
            </w:hyperlink>
            <w:r w:rsidR="0033394D" w:rsidRPr="0033394D">
              <w:rPr>
                <w:rFonts w:ascii="Times New Roman CYR" w:eastAsia="Times New Roman" w:hAnsi="Times New Roman CYR" w:cs="Times New Roman CYR"/>
                <w:sz w:val="24"/>
                <w:szCs w:val="24"/>
                <w:lang w:eastAsia="ru-RU"/>
              </w:rPr>
              <w:t>, от 1 декабря 2014 г. N </w:t>
            </w:r>
            <w:hyperlink r:id="rId187" w:history="1">
              <w:r w:rsidR="0033394D" w:rsidRPr="0033394D">
                <w:rPr>
                  <w:rFonts w:ascii="Times New Roman CYR" w:eastAsia="Times New Roman" w:hAnsi="Times New Roman CYR" w:cs="Times New Roman CYR"/>
                  <w:color w:val="106BBE"/>
                  <w:sz w:val="24"/>
                  <w:szCs w:val="24"/>
                  <w:lang w:eastAsia="ru-RU"/>
                </w:rPr>
                <w:t>418-ФЗ</w:t>
              </w:r>
            </w:hyperlink>
            <w:r w:rsidR="0033394D" w:rsidRPr="0033394D">
              <w:rPr>
                <w:rFonts w:ascii="Times New Roman CYR" w:eastAsia="Times New Roman" w:hAnsi="Times New Roman CYR" w:cs="Times New Roman CYR"/>
                <w:sz w:val="24"/>
                <w:szCs w:val="24"/>
                <w:lang w:eastAsia="ru-RU"/>
              </w:rPr>
              <w:t>, от 1 декабря 2014 г. N </w:t>
            </w:r>
            <w:hyperlink r:id="rId188" w:history="1">
              <w:r w:rsidR="0033394D" w:rsidRPr="0033394D">
                <w:rPr>
                  <w:rFonts w:ascii="Times New Roman CYR" w:eastAsia="Times New Roman" w:hAnsi="Times New Roman CYR" w:cs="Times New Roman CYR"/>
                  <w:color w:val="106BBE"/>
                  <w:sz w:val="24"/>
                  <w:szCs w:val="24"/>
                  <w:lang w:eastAsia="ru-RU"/>
                </w:rPr>
                <w:t>419-ФЗ</w:t>
              </w:r>
            </w:hyperlink>
            <w:r w:rsidR="0033394D" w:rsidRPr="0033394D">
              <w:rPr>
                <w:rFonts w:ascii="Times New Roman CYR" w:eastAsia="Times New Roman" w:hAnsi="Times New Roman CYR" w:cs="Times New Roman CYR"/>
                <w:sz w:val="24"/>
                <w:szCs w:val="24"/>
                <w:lang w:eastAsia="ru-RU"/>
              </w:rPr>
              <w:t>, от31 декабря 2014 г. N </w:t>
            </w:r>
            <w:hyperlink r:id="rId189" w:history="1">
              <w:r w:rsidR="0033394D" w:rsidRPr="0033394D">
                <w:rPr>
                  <w:rFonts w:ascii="Times New Roman CYR" w:eastAsia="Times New Roman" w:hAnsi="Times New Roman CYR" w:cs="Times New Roman CYR"/>
                  <w:color w:val="106BBE"/>
                  <w:sz w:val="24"/>
                  <w:szCs w:val="24"/>
                  <w:lang w:eastAsia="ru-RU"/>
                </w:rPr>
                <w:t>519-ФЗ</w:t>
              </w:r>
            </w:hyperlink>
            <w:r w:rsidR="0033394D" w:rsidRPr="0033394D">
              <w:rPr>
                <w:rFonts w:ascii="Times New Roman CYR" w:eastAsia="Times New Roman" w:hAnsi="Times New Roman CYR" w:cs="Times New Roman CYR"/>
                <w:sz w:val="24"/>
                <w:szCs w:val="24"/>
                <w:lang w:eastAsia="ru-RU"/>
              </w:rPr>
              <w:t>, от 31 декабря 2014 г. N </w:t>
            </w:r>
            <w:hyperlink r:id="rId190" w:history="1">
              <w:r w:rsidR="0033394D" w:rsidRPr="0033394D">
                <w:rPr>
                  <w:rFonts w:ascii="Times New Roman CYR" w:eastAsia="Times New Roman" w:hAnsi="Times New Roman CYR" w:cs="Times New Roman CYR"/>
                  <w:color w:val="106BBE"/>
                  <w:sz w:val="24"/>
                  <w:szCs w:val="24"/>
                  <w:lang w:eastAsia="ru-RU"/>
                </w:rPr>
                <w:t>532-ФЗ</w:t>
              </w:r>
            </w:hyperlink>
            <w:r w:rsidR="0033394D" w:rsidRPr="0033394D">
              <w:rPr>
                <w:rFonts w:ascii="Times New Roman CYR" w:eastAsia="Times New Roman" w:hAnsi="Times New Roman CYR" w:cs="Times New Roman CYR"/>
                <w:sz w:val="24"/>
                <w:szCs w:val="24"/>
                <w:lang w:eastAsia="ru-RU"/>
              </w:rPr>
              <w:t>, от 8 марта 2015 г. N </w:t>
            </w:r>
            <w:hyperlink r:id="rId191" w:history="1">
              <w:r w:rsidR="0033394D" w:rsidRPr="0033394D">
                <w:rPr>
                  <w:rFonts w:ascii="Times New Roman CYR" w:eastAsia="Times New Roman" w:hAnsi="Times New Roman CYR" w:cs="Times New Roman CYR"/>
                  <w:color w:val="106BBE"/>
                  <w:sz w:val="24"/>
                  <w:szCs w:val="24"/>
                  <w:lang w:eastAsia="ru-RU"/>
                </w:rPr>
                <w:t>33-ФЗ</w:t>
              </w:r>
            </w:hyperlink>
            <w:r w:rsidR="0033394D" w:rsidRPr="0033394D">
              <w:rPr>
                <w:rFonts w:ascii="Times New Roman CYR" w:eastAsia="Times New Roman" w:hAnsi="Times New Roman CYR" w:cs="Times New Roman CYR"/>
                <w:sz w:val="24"/>
                <w:szCs w:val="24"/>
                <w:lang w:eastAsia="ru-RU"/>
              </w:rPr>
              <w:t>, от 8 марта 2015 г. N </w:t>
            </w:r>
            <w:hyperlink r:id="rId192" w:history="1">
              <w:r w:rsidR="0033394D" w:rsidRPr="0033394D">
                <w:rPr>
                  <w:rFonts w:ascii="Times New Roman CYR" w:eastAsia="Times New Roman" w:hAnsi="Times New Roman CYR" w:cs="Times New Roman CYR"/>
                  <w:color w:val="106BBE"/>
                  <w:sz w:val="24"/>
                  <w:szCs w:val="24"/>
                  <w:lang w:eastAsia="ru-RU"/>
                </w:rPr>
                <w:t>55-ФЗ</w:t>
              </w:r>
            </w:hyperlink>
            <w:r w:rsidR="0033394D" w:rsidRPr="0033394D">
              <w:rPr>
                <w:rFonts w:ascii="Times New Roman CYR" w:eastAsia="Times New Roman" w:hAnsi="Times New Roman CYR" w:cs="Times New Roman CYR"/>
                <w:sz w:val="24"/>
                <w:szCs w:val="24"/>
                <w:lang w:eastAsia="ru-RU"/>
              </w:rPr>
              <w:t>, от 6 апреля 2015 г. N </w:t>
            </w:r>
            <w:hyperlink r:id="rId193" w:history="1">
              <w:r w:rsidR="0033394D" w:rsidRPr="0033394D">
                <w:rPr>
                  <w:rFonts w:ascii="Times New Roman CYR" w:eastAsia="Times New Roman" w:hAnsi="Times New Roman CYR" w:cs="Times New Roman CYR"/>
                  <w:color w:val="106BBE"/>
                  <w:sz w:val="24"/>
                  <w:szCs w:val="24"/>
                  <w:lang w:eastAsia="ru-RU"/>
                </w:rPr>
                <w:t>78-ФЗ</w:t>
              </w:r>
            </w:hyperlink>
            <w:r w:rsidR="0033394D" w:rsidRPr="0033394D">
              <w:rPr>
                <w:rFonts w:ascii="Times New Roman CYR" w:eastAsia="Times New Roman" w:hAnsi="Times New Roman CYR" w:cs="Times New Roman CYR"/>
                <w:sz w:val="24"/>
                <w:szCs w:val="24"/>
                <w:lang w:eastAsia="ru-RU"/>
              </w:rPr>
              <w:t>, от 29 июня 2015 г. N </w:t>
            </w:r>
            <w:hyperlink r:id="rId194" w:history="1">
              <w:r w:rsidR="0033394D" w:rsidRPr="0033394D">
                <w:rPr>
                  <w:rFonts w:ascii="Times New Roman CYR" w:eastAsia="Times New Roman" w:hAnsi="Times New Roman CYR" w:cs="Times New Roman CYR"/>
                  <w:color w:val="106BBE"/>
                  <w:sz w:val="24"/>
                  <w:szCs w:val="24"/>
                  <w:lang w:eastAsia="ru-RU"/>
                </w:rPr>
                <w:t>160-ФЗ</w:t>
              </w:r>
            </w:hyperlink>
            <w:r w:rsidR="0033394D" w:rsidRPr="0033394D">
              <w:rPr>
                <w:rFonts w:ascii="Times New Roman CYR" w:eastAsia="Times New Roman" w:hAnsi="Times New Roman CYR" w:cs="Times New Roman CYR"/>
                <w:sz w:val="24"/>
                <w:szCs w:val="24"/>
                <w:lang w:eastAsia="ru-RU"/>
              </w:rPr>
              <w:t>, от 13 июля 2015 г. N </w:t>
            </w:r>
            <w:hyperlink r:id="rId195" w:history="1">
              <w:r w:rsidR="0033394D" w:rsidRPr="0033394D">
                <w:rPr>
                  <w:rFonts w:ascii="Times New Roman CYR" w:eastAsia="Times New Roman" w:hAnsi="Times New Roman CYR" w:cs="Times New Roman CYR"/>
                  <w:color w:val="106BBE"/>
                  <w:sz w:val="24"/>
                  <w:szCs w:val="24"/>
                  <w:lang w:eastAsia="ru-RU"/>
                </w:rPr>
                <w:t>213-ФЗ</w:t>
              </w:r>
            </w:hyperlink>
            <w:r w:rsidR="0033394D" w:rsidRPr="0033394D">
              <w:rPr>
                <w:rFonts w:ascii="Times New Roman CYR" w:eastAsia="Times New Roman" w:hAnsi="Times New Roman CYR" w:cs="Times New Roman CYR"/>
                <w:sz w:val="24"/>
                <w:szCs w:val="24"/>
                <w:lang w:eastAsia="ru-RU"/>
              </w:rPr>
              <w:t>, от 13 июля 2015 г. N </w:t>
            </w:r>
            <w:hyperlink r:id="rId196" w:history="1">
              <w:r w:rsidR="0033394D" w:rsidRPr="0033394D">
                <w:rPr>
                  <w:rFonts w:ascii="Times New Roman CYR" w:eastAsia="Times New Roman" w:hAnsi="Times New Roman CYR" w:cs="Times New Roman CYR"/>
                  <w:color w:val="106BBE"/>
                  <w:sz w:val="24"/>
                  <w:szCs w:val="24"/>
                  <w:lang w:eastAsia="ru-RU"/>
                </w:rPr>
                <w:t>230-ФЗ</w:t>
              </w:r>
            </w:hyperlink>
            <w:r w:rsidR="0033394D" w:rsidRPr="0033394D">
              <w:rPr>
                <w:rFonts w:ascii="Times New Roman CYR" w:eastAsia="Times New Roman" w:hAnsi="Times New Roman CYR" w:cs="Times New Roman CYR"/>
                <w:sz w:val="24"/>
                <w:szCs w:val="24"/>
                <w:lang w:eastAsia="ru-RU"/>
              </w:rPr>
              <w:t>, от 13 июля 2015 г. N </w:t>
            </w:r>
            <w:hyperlink r:id="rId197" w:history="1">
              <w:r w:rsidR="0033394D" w:rsidRPr="0033394D">
                <w:rPr>
                  <w:rFonts w:ascii="Times New Roman CYR" w:eastAsia="Times New Roman" w:hAnsi="Times New Roman CYR" w:cs="Times New Roman CYR"/>
                  <w:color w:val="106BBE"/>
                  <w:sz w:val="24"/>
                  <w:szCs w:val="24"/>
                  <w:lang w:eastAsia="ru-RU"/>
                </w:rPr>
                <w:t>233-ФЗ</w:t>
              </w:r>
            </w:hyperlink>
            <w:r w:rsidR="0033394D" w:rsidRPr="0033394D">
              <w:rPr>
                <w:rFonts w:ascii="Times New Roman CYR" w:eastAsia="Times New Roman" w:hAnsi="Times New Roman CYR" w:cs="Times New Roman CYR"/>
                <w:sz w:val="24"/>
                <w:szCs w:val="24"/>
                <w:lang w:eastAsia="ru-RU"/>
              </w:rPr>
              <w:t>, от 13 июля 2015 г. N </w:t>
            </w:r>
            <w:hyperlink r:id="rId198" w:history="1">
              <w:r w:rsidR="0033394D" w:rsidRPr="0033394D">
                <w:rPr>
                  <w:rFonts w:ascii="Times New Roman CYR" w:eastAsia="Times New Roman" w:hAnsi="Times New Roman CYR" w:cs="Times New Roman CYR"/>
                  <w:color w:val="106BBE"/>
                  <w:sz w:val="24"/>
                  <w:szCs w:val="24"/>
                  <w:lang w:eastAsia="ru-RU"/>
                </w:rPr>
                <w:t>271-ФЗ</w:t>
              </w:r>
            </w:hyperlink>
            <w:r w:rsidR="0033394D" w:rsidRPr="0033394D">
              <w:rPr>
                <w:rFonts w:ascii="Times New Roman CYR" w:eastAsia="Times New Roman" w:hAnsi="Times New Roman CYR" w:cs="Times New Roman CYR"/>
                <w:sz w:val="24"/>
                <w:szCs w:val="24"/>
                <w:lang w:eastAsia="ru-RU"/>
              </w:rPr>
              <w:t>, от 14 декабря 2015 г. N </w:t>
            </w:r>
            <w:hyperlink r:id="rId199" w:history="1">
              <w:r w:rsidR="0033394D" w:rsidRPr="0033394D">
                <w:rPr>
                  <w:rFonts w:ascii="Times New Roman CYR" w:eastAsia="Times New Roman" w:hAnsi="Times New Roman CYR" w:cs="Times New Roman CYR"/>
                  <w:color w:val="106BBE"/>
                  <w:sz w:val="24"/>
                  <w:szCs w:val="24"/>
                  <w:lang w:eastAsia="ru-RU"/>
                </w:rPr>
                <w:t>374-ФЗ</w:t>
              </w:r>
            </w:hyperlink>
            <w:r w:rsidR="0033394D" w:rsidRPr="0033394D">
              <w:rPr>
                <w:rFonts w:ascii="Times New Roman CYR" w:eastAsia="Times New Roman" w:hAnsi="Times New Roman CYR" w:cs="Times New Roman CYR"/>
                <w:sz w:val="24"/>
                <w:szCs w:val="24"/>
                <w:lang w:eastAsia="ru-RU"/>
              </w:rPr>
              <w:t>, от 29 декабря 2015 г. N </w:t>
            </w:r>
            <w:hyperlink r:id="rId200" w:history="1">
              <w:r w:rsidR="0033394D" w:rsidRPr="0033394D">
                <w:rPr>
                  <w:rFonts w:ascii="Times New Roman CYR" w:eastAsia="Times New Roman" w:hAnsi="Times New Roman CYR" w:cs="Times New Roman CYR"/>
                  <w:color w:val="106BBE"/>
                  <w:sz w:val="24"/>
                  <w:szCs w:val="24"/>
                  <w:lang w:eastAsia="ru-RU"/>
                </w:rPr>
                <w:t>389-ФЗ</w:t>
              </w:r>
            </w:hyperlink>
            <w:r w:rsidR="0033394D" w:rsidRPr="0033394D">
              <w:rPr>
                <w:rFonts w:ascii="Times New Roman CYR" w:eastAsia="Times New Roman" w:hAnsi="Times New Roman CYR" w:cs="Times New Roman CYR"/>
                <w:sz w:val="24"/>
                <w:szCs w:val="24"/>
                <w:lang w:eastAsia="ru-RU"/>
              </w:rPr>
              <w:t>, от 29 декабря 2015 г. N </w:t>
            </w:r>
            <w:hyperlink r:id="rId201" w:history="1">
              <w:r w:rsidR="0033394D" w:rsidRPr="0033394D">
                <w:rPr>
                  <w:rFonts w:ascii="Times New Roman CYR" w:eastAsia="Times New Roman" w:hAnsi="Times New Roman CYR" w:cs="Times New Roman CYR"/>
                  <w:color w:val="106BBE"/>
                  <w:sz w:val="24"/>
                  <w:szCs w:val="24"/>
                  <w:lang w:eastAsia="ru-RU"/>
                </w:rPr>
                <w:t>408-ФЗ</w:t>
              </w:r>
            </w:hyperlink>
            <w:r w:rsidR="0033394D" w:rsidRPr="0033394D">
              <w:rPr>
                <w:rFonts w:ascii="Times New Roman CYR" w:eastAsia="Times New Roman" w:hAnsi="Times New Roman CYR" w:cs="Times New Roman CYR"/>
                <w:sz w:val="24"/>
                <w:szCs w:val="24"/>
                <w:lang w:eastAsia="ru-RU"/>
              </w:rPr>
              <w:t>, от 26 апреля 2016 г. N </w:t>
            </w:r>
            <w:hyperlink r:id="rId202" w:history="1">
              <w:r w:rsidR="0033394D" w:rsidRPr="0033394D">
                <w:rPr>
                  <w:rFonts w:ascii="Times New Roman CYR" w:eastAsia="Times New Roman" w:hAnsi="Times New Roman CYR" w:cs="Times New Roman CYR"/>
                  <w:color w:val="106BBE"/>
                  <w:sz w:val="24"/>
                  <w:szCs w:val="24"/>
                  <w:lang w:eastAsia="ru-RU"/>
                </w:rPr>
                <w:t>112-ФЗ</w:t>
              </w:r>
            </w:hyperlink>
            <w:r w:rsidR="0033394D" w:rsidRPr="0033394D">
              <w:rPr>
                <w:rFonts w:ascii="Times New Roman CYR" w:eastAsia="Times New Roman" w:hAnsi="Times New Roman CYR" w:cs="Times New Roman CYR"/>
                <w:sz w:val="24"/>
                <w:szCs w:val="24"/>
                <w:lang w:eastAsia="ru-RU"/>
              </w:rPr>
              <w:t>, 3 июля 2016 г. N </w:t>
            </w:r>
            <w:hyperlink r:id="rId203" w:history="1">
              <w:r w:rsidR="0033394D" w:rsidRPr="0033394D">
                <w:rPr>
                  <w:rFonts w:ascii="Times New Roman CYR" w:eastAsia="Times New Roman" w:hAnsi="Times New Roman CYR" w:cs="Times New Roman CYR"/>
                  <w:color w:val="106BBE"/>
                  <w:sz w:val="24"/>
                  <w:szCs w:val="24"/>
                  <w:lang w:eastAsia="ru-RU"/>
                </w:rPr>
                <w:t>286-ФЗ</w:t>
              </w:r>
            </w:hyperlink>
            <w:r w:rsidR="0033394D" w:rsidRPr="0033394D">
              <w:rPr>
                <w:rFonts w:ascii="Times New Roman CYR" w:eastAsia="Times New Roman" w:hAnsi="Times New Roman CYR" w:cs="Times New Roman CYR"/>
                <w:sz w:val="24"/>
                <w:szCs w:val="24"/>
                <w:lang w:eastAsia="ru-RU"/>
              </w:rPr>
              <w:t>).</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требованиями </w:t>
            </w:r>
            <w:hyperlink r:id="rId204"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9352"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регионального значения в области физической культуры и спорта</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4.1.</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Открытые плоскостные сооружения, в т. ч. стадион, спортивная арена</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(единовременная пропускная способность, кол-во человек на 1 000 жителей)</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текущей обеспеченности региона объектами спорта с учетом "Методических рекомендаций по размещению объектов массового спорта в субъектах Российской Федерации" в соответствии с пунктом 3 перечня поручений Президента Российской Федерации от 27 октября 2014 г. N Пр-2508 в рамках муниципальных программ Республики Мордовия, требований </w:t>
            </w:r>
            <w:hyperlink r:id="rId205"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нормативная потребность рассчитана в соответствии с </w:t>
            </w:r>
            <w:hyperlink r:id="rId206" w:history="1">
              <w:r w:rsidRPr="0033394D">
                <w:rPr>
                  <w:rFonts w:ascii="Times New Roman CYR" w:eastAsia="Times New Roman" w:hAnsi="Times New Roman CYR" w:cs="Times New Roman CYR"/>
                  <w:color w:val="106BBE"/>
                  <w:sz w:val="24"/>
                  <w:szCs w:val="24"/>
                  <w:lang w:eastAsia="ru-RU"/>
                </w:rPr>
                <w:t>СП 31-115-2006.</w:t>
              </w:r>
            </w:hyperlink>
            <w:r w:rsidRPr="0033394D">
              <w:rPr>
                <w:rFonts w:ascii="Times New Roman CYR" w:eastAsia="Times New Roman" w:hAnsi="Times New Roman CYR" w:cs="Times New Roman CYR"/>
                <w:sz w:val="24"/>
                <w:szCs w:val="24"/>
                <w:lang w:eastAsia="ru-RU"/>
              </w:rPr>
              <w:t xml:space="preserve"> Открытые плоскостные физкультурно-спортивные сооружения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 км</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w:t>
            </w:r>
            <w:hyperlink r:id="rId207"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4.2.</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Плавательные бассейны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(площадь зеркала воды на 1 000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текущей обеспеченности региона объектами спорта с учетом "Методических рекомендаций по размещению объектов массового спорта в </w:t>
            </w:r>
            <w:r w:rsidRPr="0033394D">
              <w:rPr>
                <w:rFonts w:ascii="Times New Roman CYR" w:eastAsia="Times New Roman" w:hAnsi="Times New Roman CYR" w:cs="Times New Roman CYR"/>
                <w:sz w:val="24"/>
                <w:szCs w:val="24"/>
                <w:lang w:eastAsia="ru-RU"/>
              </w:rPr>
              <w:lastRenderedPageBreak/>
              <w:t xml:space="preserve">субъектах Российской Федерации" в соответствии с пунктом 3 перечня поручений Президента Российской Федерации от 27 октября 2014 г. N Пр-2508 в рамках муниципальных программ Республики Мордовия, требований </w:t>
            </w:r>
            <w:hyperlink r:id="rId208"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нормативная потребность рассчитана в соответствии с </w:t>
            </w:r>
            <w:hyperlink r:id="rId209" w:history="1">
              <w:r w:rsidRPr="0033394D">
                <w:rPr>
                  <w:rFonts w:ascii="Times New Roman CYR" w:eastAsia="Times New Roman" w:hAnsi="Times New Roman CYR" w:cs="Times New Roman CYR"/>
                  <w:color w:val="106BBE"/>
                  <w:sz w:val="24"/>
                  <w:szCs w:val="24"/>
                  <w:lang w:eastAsia="ru-RU"/>
                </w:rPr>
                <w:t>СП 31-113-2004</w:t>
              </w:r>
            </w:hyperlink>
            <w:r w:rsidRPr="0033394D">
              <w:rPr>
                <w:rFonts w:ascii="Times New Roman CYR" w:eastAsia="Times New Roman" w:hAnsi="Times New Roman CYR" w:cs="Times New Roman CYR"/>
                <w:sz w:val="24"/>
                <w:szCs w:val="24"/>
                <w:lang w:eastAsia="ru-RU"/>
              </w:rPr>
              <w:t>. Бассейны для плавания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 км.</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w:t>
            </w:r>
            <w:hyperlink r:id="rId210"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4.3.</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8A463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Центры спортивной подготовки, в т. ч. легкоатлетической, по гандболу, футболу, адаптивным видам спорта, пл</w:t>
            </w:r>
            <w:r w:rsidR="008A4634">
              <w:rPr>
                <w:rFonts w:ascii="Times New Roman CYR" w:eastAsia="Times New Roman" w:hAnsi="Times New Roman CYR" w:cs="Times New Roman CYR"/>
                <w:sz w:val="24"/>
                <w:szCs w:val="24"/>
                <w:lang w:eastAsia="ru-RU"/>
              </w:rPr>
              <w:t>аванию,</w:t>
            </w:r>
            <w:r w:rsidRPr="0033394D">
              <w:rPr>
                <w:rFonts w:ascii="Times New Roman CYR" w:eastAsia="Times New Roman" w:hAnsi="Times New Roman CYR" w:cs="Times New Roman CYR"/>
                <w:sz w:val="24"/>
                <w:szCs w:val="24"/>
                <w:lang w:eastAsia="ru-RU"/>
              </w:rPr>
              <w:t xml:space="preserve"> спорта и зимним видам спорта, велотреки.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(единовременная пропускная способность, кол-во человек на 1 000 жителей)</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текущей обеспеченности региона объектами спорта с учетом муниципальных программ Республики Мордовия, требований </w:t>
            </w:r>
            <w:hyperlink r:id="rId211"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нормативная потребность рассчитана в соответствии со Справочным пособием к </w:t>
            </w:r>
            <w:hyperlink r:id="rId212" w:history="1">
              <w:r w:rsidRPr="0033394D">
                <w:rPr>
                  <w:rFonts w:ascii="Times New Roman CYR" w:eastAsia="Times New Roman" w:hAnsi="Times New Roman CYR" w:cs="Times New Roman CYR"/>
                  <w:color w:val="106BBE"/>
                  <w:sz w:val="24"/>
                  <w:szCs w:val="24"/>
                  <w:lang w:eastAsia="ru-RU"/>
                </w:rPr>
                <w:t>СНиП 2.08.02-89</w:t>
              </w:r>
            </w:hyperlink>
            <w:r w:rsidRPr="0033394D">
              <w:rPr>
                <w:rFonts w:ascii="Times New Roman CYR" w:eastAsia="Times New Roman" w:hAnsi="Times New Roman CYR" w:cs="Times New Roman CYR"/>
                <w:sz w:val="24"/>
                <w:szCs w:val="24"/>
                <w:lang w:eastAsia="ru-RU"/>
              </w:rPr>
              <w:t>. Проектирование учебных комплексов и центров</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 км.</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w:t>
            </w:r>
            <w:hyperlink r:id="rId213"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4.4.</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Специализированные спортивные образовательные организации олимпийского резерва, в т. ч. детско-юношеские спортивные школы, колледжи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мест на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установлены исходя из текущей обеспеченности региона объектами с учетом муниципальных программ Республики Мордовия, требований </w:t>
            </w:r>
            <w:hyperlink r:id="rId214"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xml:space="preserve">. Общественные здания и сооружения. </w:t>
            </w:r>
            <w:hyperlink r:id="rId215"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 показателя обеспеченности: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Федеральной службы государственной статистики по Республике Мордовия количество человек в возрасте 1 - 15 лет, проживающих на территории Республики Мордовия на 1 января 2016 г., составило 44 316 человек. 6 - 8% детей занимаются в спортивных образовательных организациях:</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44 316 Х 0,08 = 3 545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требуемое количество мест в спортивных образовательных организациях на текущий момент: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(3 545 / 44 316) Х 1 000 = 80 мест на 1 000 человек</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показатель транспортной </w:t>
            </w:r>
            <w:r w:rsidRPr="0033394D">
              <w:rPr>
                <w:rFonts w:ascii="Times New Roman CYR" w:eastAsia="Times New Roman" w:hAnsi="Times New Roman CYR" w:cs="Times New Roman CYR"/>
                <w:sz w:val="24"/>
                <w:szCs w:val="24"/>
                <w:lang w:eastAsia="ru-RU"/>
              </w:rPr>
              <w:lastRenderedPageBreak/>
              <w:t>доступности объекта, км</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 xml:space="preserve">установлен в соответствии с </w:t>
            </w:r>
            <w:hyperlink r:id="rId216"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xml:space="preserve">. Градостроительство. </w:t>
            </w:r>
            <w:r w:rsidRPr="0033394D">
              <w:rPr>
                <w:rFonts w:ascii="Times New Roman CYR" w:eastAsia="Times New Roman" w:hAnsi="Times New Roman CYR" w:cs="Times New Roman CYR"/>
                <w:sz w:val="24"/>
                <w:szCs w:val="24"/>
                <w:lang w:eastAsia="ru-RU"/>
              </w:rPr>
              <w:lastRenderedPageBreak/>
              <w:t>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4.5.</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Крытые спортивные объекты в т. ч. спортивный зал, физкультурно-спортивный комплекс, крытые катки, ледовые дворцы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(единовременная пропускная способность, кол-во человек на 1 000 жителей)</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текущей обеспеченности региона объектами спорта с учетом "Методических рекомендаций по размещению объектов массового спорта в субъектах Российской Федерации", в соответствии с пунктом 3 перечня поручений Президента Российской Федерации от 27 октября 2014 г. N Пр-2508 в рамках муниципальных программ Республики Мордовия, требований </w:t>
            </w:r>
            <w:hyperlink r:id="rId217"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нормативная потребность рассчитана в соответствии с </w:t>
            </w:r>
            <w:hyperlink r:id="rId218" w:history="1">
              <w:r w:rsidRPr="0033394D">
                <w:rPr>
                  <w:rFonts w:ascii="Times New Roman CYR" w:eastAsia="Times New Roman" w:hAnsi="Times New Roman CYR" w:cs="Times New Roman CYR"/>
                  <w:color w:val="106BBE"/>
                  <w:sz w:val="24"/>
                  <w:szCs w:val="24"/>
                  <w:lang w:eastAsia="ru-RU"/>
                </w:rPr>
                <w:t>СП 31-112-2004</w:t>
              </w:r>
            </w:hyperlink>
            <w:r w:rsidRPr="0033394D">
              <w:rPr>
                <w:rFonts w:ascii="Times New Roman CYR" w:eastAsia="Times New Roman" w:hAnsi="Times New Roman CYR" w:cs="Times New Roman CYR"/>
                <w:sz w:val="24"/>
                <w:szCs w:val="24"/>
                <w:lang w:eastAsia="ru-RU"/>
              </w:rPr>
              <w:t xml:space="preserve">. Физкультурно-спортивные залы и Пособие к </w:t>
            </w:r>
            <w:hyperlink r:id="rId219" w:history="1">
              <w:r w:rsidRPr="0033394D">
                <w:rPr>
                  <w:rFonts w:ascii="Times New Roman CYR" w:eastAsia="Times New Roman" w:hAnsi="Times New Roman CYR" w:cs="Times New Roman CYR"/>
                  <w:color w:val="106BBE"/>
                  <w:sz w:val="24"/>
                  <w:szCs w:val="24"/>
                  <w:lang w:eastAsia="ru-RU"/>
                </w:rPr>
                <w:t>СНиП 2.08.02-89</w:t>
              </w:r>
            </w:hyperlink>
            <w:r w:rsidRPr="0033394D">
              <w:rPr>
                <w:rFonts w:ascii="Times New Roman CYR" w:eastAsia="Times New Roman" w:hAnsi="Times New Roman CYR" w:cs="Times New Roman CYR"/>
                <w:sz w:val="24"/>
                <w:szCs w:val="24"/>
                <w:lang w:eastAsia="ru-RU"/>
              </w:rPr>
              <w:t>*. Проектирование спортивных залов, помещений для физкультурно-оздоровительных занятий и крытых катков с искусственным льдом</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 км</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w:t>
            </w:r>
            <w:hyperlink r:id="rId220"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9352" w:type="dxa"/>
            <w:gridSpan w:val="3"/>
            <w:tcBorders>
              <w:top w:val="single" w:sz="4" w:space="0" w:color="auto"/>
              <w:left w:val="single" w:sz="4" w:space="0" w:color="auto"/>
              <w:bottom w:val="single" w:sz="4" w:space="0" w:color="auto"/>
            </w:tcBorders>
          </w:tcPr>
          <w:p w:rsidR="0033394D" w:rsidRPr="0033394D" w:rsidRDefault="0033394D" w:rsidP="008A463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Объекты </w:t>
            </w:r>
            <w:r w:rsidR="008A4634">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культуры и искусства</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5.1.</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Культурно-досуговые учреждения (в т. ч. музеи, дома культуры)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мест на 1 000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показатель обеспеченности установлен в соответствии с </w:t>
            </w:r>
            <w:hyperlink r:id="rId221"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xml:space="preserve">. Общественные здания и сооружения и Пособием к </w:t>
            </w:r>
            <w:hyperlink r:id="rId222" w:history="1">
              <w:r w:rsidRPr="0033394D">
                <w:rPr>
                  <w:rFonts w:ascii="Times New Roman CYR" w:eastAsia="Times New Roman" w:hAnsi="Times New Roman CYR" w:cs="Times New Roman CYR"/>
                  <w:color w:val="106BBE"/>
                  <w:sz w:val="24"/>
                  <w:szCs w:val="24"/>
                  <w:lang w:eastAsia="ru-RU"/>
                </w:rPr>
                <w:t>СНиП 2.08.02-89</w:t>
              </w:r>
            </w:hyperlink>
            <w:r w:rsidRPr="0033394D">
              <w:rPr>
                <w:rFonts w:ascii="Times New Roman CYR" w:eastAsia="Times New Roman" w:hAnsi="Times New Roman CYR" w:cs="Times New Roman CYR"/>
                <w:sz w:val="24"/>
                <w:szCs w:val="24"/>
                <w:lang w:eastAsia="ru-RU"/>
              </w:rPr>
              <w:t>. Проектирование клубов</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требованиями </w:t>
            </w:r>
            <w:hyperlink r:id="rId223"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 (приложение Ж)</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c>
          <w:tcPr>
            <w:tcW w:w="9352" w:type="dxa"/>
            <w:gridSpan w:val="3"/>
            <w:tcBorders>
              <w:top w:val="single" w:sz="4" w:space="0" w:color="auto"/>
              <w:left w:val="single" w:sz="4" w:space="0" w:color="auto"/>
              <w:bottom w:val="single" w:sz="4" w:space="0" w:color="auto"/>
            </w:tcBorders>
          </w:tcPr>
          <w:p w:rsidR="0033394D" w:rsidRPr="0033394D" w:rsidRDefault="0033394D" w:rsidP="003913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Объекты </w:t>
            </w:r>
            <w:r w:rsidR="0039132A">
              <w:rPr>
                <w:rFonts w:ascii="Times New Roman CYR" w:eastAsia="Times New Roman" w:hAnsi="Times New Roman CYR" w:cs="Times New Roman CYR"/>
                <w:sz w:val="24"/>
                <w:szCs w:val="24"/>
                <w:lang w:eastAsia="ru-RU"/>
              </w:rPr>
              <w:t>местного</w:t>
            </w:r>
            <w:r w:rsidRPr="0033394D">
              <w:rPr>
                <w:rFonts w:ascii="Times New Roman CYR" w:eastAsia="Times New Roman" w:hAnsi="Times New Roman CYR" w:cs="Times New Roman CYR"/>
                <w:sz w:val="24"/>
                <w:szCs w:val="24"/>
                <w:lang w:eastAsia="ru-RU"/>
              </w:rPr>
              <w:t xml:space="preserve">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6.1.</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Пожарные депо, посты пожарной охраны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(количество (объект) при численности жителей).</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требованиями </w:t>
            </w:r>
            <w:hyperlink r:id="rId224" w:history="1">
              <w:r w:rsidRPr="0033394D">
                <w:rPr>
                  <w:rFonts w:ascii="Times New Roman CYR" w:eastAsia="Times New Roman" w:hAnsi="Times New Roman CYR" w:cs="Times New Roman CYR"/>
                  <w:color w:val="106BBE"/>
                  <w:sz w:val="24"/>
                  <w:szCs w:val="24"/>
                  <w:lang w:eastAsia="ru-RU"/>
                </w:rPr>
                <w:t>СП 11.13130.2009</w:t>
              </w:r>
            </w:hyperlink>
            <w:r w:rsidRPr="0033394D">
              <w:rPr>
                <w:rFonts w:ascii="Times New Roman CYR" w:eastAsia="Times New Roman" w:hAnsi="Times New Roman CYR" w:cs="Times New Roman CYR"/>
                <w:sz w:val="24"/>
                <w:szCs w:val="24"/>
                <w:lang w:eastAsia="ru-RU"/>
              </w:rPr>
              <w:t xml:space="preserve">. Места дислокации подразделений пожарной охраны, </w:t>
            </w:r>
            <w:hyperlink r:id="rId225" w:history="1">
              <w:r w:rsidRPr="0033394D">
                <w:rPr>
                  <w:rFonts w:ascii="Times New Roman CYR" w:eastAsia="Times New Roman" w:hAnsi="Times New Roman CYR" w:cs="Times New Roman CYR"/>
                  <w:color w:val="106BBE"/>
                  <w:sz w:val="24"/>
                  <w:szCs w:val="24"/>
                  <w:lang w:eastAsia="ru-RU"/>
                </w:rPr>
                <w:t>НПБ 101-95</w:t>
              </w:r>
            </w:hyperlink>
            <w:r w:rsidRPr="0033394D">
              <w:rPr>
                <w:rFonts w:ascii="Times New Roman CYR" w:eastAsia="Times New Roman" w:hAnsi="Times New Roman CYR" w:cs="Times New Roman CYR"/>
                <w:sz w:val="24"/>
                <w:szCs w:val="24"/>
                <w:lang w:eastAsia="ru-RU"/>
              </w:rPr>
              <w:t>. Нормы проектирования объектов пожарной охраны.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Обоснование: согласно </w:t>
            </w:r>
            <w:hyperlink r:id="rId226" w:history="1">
              <w:r w:rsidRPr="0033394D">
                <w:rPr>
                  <w:rFonts w:ascii="Times New Roman CYR" w:eastAsia="Times New Roman" w:hAnsi="Times New Roman CYR" w:cs="Times New Roman CYR"/>
                  <w:color w:val="106BBE"/>
                  <w:sz w:val="24"/>
                  <w:szCs w:val="24"/>
                  <w:lang w:eastAsia="ru-RU"/>
                </w:rPr>
                <w:t>НПБ 101-95</w:t>
              </w:r>
            </w:hyperlink>
            <w:r w:rsidRPr="0033394D">
              <w:rPr>
                <w:rFonts w:ascii="Times New Roman CYR" w:eastAsia="Times New Roman" w:hAnsi="Times New Roman CYR" w:cs="Times New Roman CYR"/>
                <w:sz w:val="24"/>
                <w:szCs w:val="24"/>
                <w:lang w:eastAsia="ru-RU"/>
              </w:rPr>
              <w:t xml:space="preserve">, средняя скорость движения пожарного автотранспорта - 40 км/ч, согласно </w:t>
            </w:r>
            <w:hyperlink r:id="rId227" w:history="1">
              <w:r w:rsidRPr="0033394D">
                <w:rPr>
                  <w:rFonts w:ascii="Times New Roman CYR" w:eastAsia="Times New Roman" w:hAnsi="Times New Roman CYR" w:cs="Times New Roman CYR"/>
                  <w:color w:val="106BBE"/>
                  <w:sz w:val="24"/>
                  <w:szCs w:val="24"/>
                  <w:lang w:eastAsia="ru-RU"/>
                </w:rPr>
                <w:t>ч. 1. ст. 76</w:t>
              </w:r>
            </w:hyperlink>
            <w:r w:rsidRPr="0033394D">
              <w:rPr>
                <w:rFonts w:ascii="Times New Roman CYR" w:eastAsia="Times New Roman" w:hAnsi="Times New Roman CYR" w:cs="Times New Roman CYR"/>
                <w:sz w:val="24"/>
                <w:szCs w:val="24"/>
                <w:lang w:eastAsia="ru-RU"/>
              </w:rPr>
              <w:t xml:space="preserve"> N 123-ФЗ -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соответственно радиус обслуживания пожарного депо: (40 / 60) Х 10 Х 1,25 (поправочный коэффициент на неоднородность пути следования) = 8,3 км - для городских поселений; (40 / 60) </w:t>
            </w:r>
            <w:r w:rsidRPr="0033394D">
              <w:rPr>
                <w:rFonts w:ascii="Times New Roman CYR" w:eastAsia="Times New Roman" w:hAnsi="Times New Roman CYR" w:cs="Times New Roman CYR"/>
                <w:sz w:val="24"/>
                <w:szCs w:val="24"/>
                <w:lang w:eastAsia="ru-RU"/>
              </w:rPr>
              <w:lastRenderedPageBreak/>
              <w:t>Х 20 Х 1,25 = 16,6 км - для сельских поселений;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таким образом, имея в составе исходной информации численность населения и, соответственно, ориентировочные параметры территорий, определяется необходимое количество объектов пожарной охраны. Так, количество объектов при численности населения: от 5 000 до 20 000 жителей - 1 объект на 6 постов, от 20 000 до 50 000 жителей - 2 объекта на 6 постов, от 50 000 до 100 000 жителей - 2 объекта на 6 - 8 постов, свыше 250 000 жителей - 4 - 7 объектов на 6 - 8 постов и т. д.</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время прибытия первого подразделения пожарной охраны</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установлено в соответствии с обязательными требованиями </w:t>
            </w:r>
            <w:hyperlink r:id="rId228" w:history="1">
              <w:r w:rsidRPr="0033394D">
                <w:rPr>
                  <w:rFonts w:ascii="Times New Roman CYR" w:eastAsia="Times New Roman" w:hAnsi="Times New Roman CYR" w:cs="Times New Roman CYR"/>
                  <w:color w:val="106BBE"/>
                  <w:sz w:val="24"/>
                  <w:szCs w:val="24"/>
                  <w:lang w:eastAsia="ru-RU"/>
                </w:rPr>
                <w:t>Федерального закона</w:t>
              </w:r>
            </w:hyperlink>
            <w:r w:rsidRPr="0033394D">
              <w:rPr>
                <w:rFonts w:ascii="Times New Roman CYR" w:eastAsia="Times New Roman" w:hAnsi="Times New Roman CYR" w:cs="Times New Roman CYR"/>
                <w:sz w:val="24"/>
                <w:szCs w:val="24"/>
                <w:lang w:eastAsia="ru-RU"/>
              </w:rPr>
              <w:t xml:space="preserve"> от 22 июля 2008 г.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6.2.</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Защитные сооружения гражданской обороны (убежища, противорадиационные укрытия)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вместимости (площадь, м2 на 1 000 укрываемых)</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обязательными требованиями </w:t>
            </w:r>
            <w:hyperlink r:id="rId229" w:history="1">
              <w:r w:rsidRPr="0033394D">
                <w:rPr>
                  <w:rFonts w:ascii="Times New Roman CYR" w:eastAsia="Times New Roman" w:hAnsi="Times New Roman CYR" w:cs="Times New Roman CYR"/>
                  <w:color w:val="106BBE"/>
                  <w:sz w:val="24"/>
                  <w:szCs w:val="24"/>
                  <w:lang w:eastAsia="ru-RU"/>
                </w:rPr>
                <w:t>СП 88.13330.2014</w:t>
              </w:r>
            </w:hyperlink>
            <w:r w:rsidRPr="0033394D">
              <w:rPr>
                <w:rFonts w:ascii="Times New Roman CYR" w:eastAsia="Times New Roman" w:hAnsi="Times New Roman CYR" w:cs="Times New Roman CYR"/>
                <w:sz w:val="24"/>
                <w:szCs w:val="24"/>
                <w:lang w:eastAsia="ru-RU"/>
              </w:rPr>
              <w:t>. Защитные сооружения гражданской обороны, с учетом зонирования региона по плотности расселения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вместимости (укрываемых) в каждом сооружении</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требованиями </w:t>
            </w:r>
            <w:hyperlink r:id="rId230" w:history="1">
              <w:r w:rsidRPr="0033394D">
                <w:rPr>
                  <w:rFonts w:ascii="Times New Roman CYR" w:eastAsia="Times New Roman" w:hAnsi="Times New Roman CYR" w:cs="Times New Roman CYR"/>
                  <w:color w:val="106BBE"/>
                  <w:sz w:val="24"/>
                  <w:szCs w:val="24"/>
                  <w:lang w:eastAsia="ru-RU"/>
                </w:rPr>
                <w:t>СП 88.13330.2014</w:t>
              </w:r>
            </w:hyperlink>
            <w:r w:rsidRPr="0033394D">
              <w:rPr>
                <w:rFonts w:ascii="Times New Roman CYR" w:eastAsia="Times New Roman" w:hAnsi="Times New Roman CYR" w:cs="Times New Roman CYR"/>
                <w:sz w:val="24"/>
                <w:szCs w:val="24"/>
                <w:lang w:eastAsia="ru-RU"/>
              </w:rPr>
              <w:t>. с учетом зонирования области по плотности расселения;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средний радиус сбора укрываемых: (1 000 + 3 000) / 2 = 2 000 м. = 2 км. Ориентировочная площадь сбора укрываемых: 3,14(</w:t>
            </w:r>
            <w:r>
              <w:rPr>
                <w:rFonts w:ascii="Times New Roman CYR" w:eastAsia="Times New Roman" w:hAnsi="Times New Roman CYR" w:cs="Times New Roman CYR"/>
                <w:noProof/>
                <w:sz w:val="24"/>
                <w:szCs w:val="24"/>
                <w:lang w:eastAsia="ru-RU"/>
              </w:rPr>
              <w:drawing>
                <wp:inline distT="0" distB="0" distL="0" distR="0">
                  <wp:extent cx="85725" cy="1619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Х 2 2 = 12,56 </w:t>
            </w:r>
            <w:r>
              <w:rPr>
                <w:rFonts w:ascii="Times New Roman CYR" w:eastAsia="Times New Roman" w:hAnsi="Times New Roman CYR" w:cs="Times New Roman CYR"/>
                <w:noProof/>
                <w:sz w:val="24"/>
                <w:szCs w:val="24"/>
                <w:lang w:eastAsia="ru-RU"/>
              </w:rPr>
              <w:drawing>
                <wp:inline distT="0" distB="0" distL="0" distR="0">
                  <wp:extent cx="276225"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усредненная плотность расселения по территории Республики Мордовия: 508 771,7/ 25 736,7= 19,8 человек на каждый км2 территории. В пределах площади сбора укрываемых необходимо укрыть: 19,8 Х 12,56 = 249 человек</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пешеходной доступности (радиус сбора укрываемых</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регламентируется положениями </w:t>
            </w:r>
            <w:hyperlink r:id="rId233" w:history="1">
              <w:r w:rsidRPr="0033394D">
                <w:rPr>
                  <w:rFonts w:ascii="Times New Roman CYR" w:eastAsia="Times New Roman" w:hAnsi="Times New Roman CYR" w:cs="Times New Roman CYR"/>
                  <w:color w:val="106BBE"/>
                  <w:sz w:val="24"/>
                  <w:szCs w:val="24"/>
                  <w:lang w:eastAsia="ru-RU"/>
                </w:rPr>
                <w:t>СП 88.13330.2014</w:t>
              </w:r>
            </w:hyperlink>
            <w:r w:rsidRPr="0033394D">
              <w:rPr>
                <w:rFonts w:ascii="Times New Roman CYR" w:eastAsia="Times New Roman" w:hAnsi="Times New Roman CYR" w:cs="Times New Roman CYR"/>
                <w:sz w:val="24"/>
                <w:szCs w:val="24"/>
                <w:lang w:eastAsia="ru-RU"/>
              </w:rPr>
              <w:t>. Защитные сооружения гражданской обороны</w:t>
            </w:r>
          </w:p>
        </w:tc>
      </w:tr>
      <w:tr w:rsidR="0033394D" w:rsidRPr="0033394D" w:rsidTr="008A6C96">
        <w:tc>
          <w:tcPr>
            <w:tcW w:w="817"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w:t>
            </w:r>
          </w:p>
        </w:tc>
        <w:tc>
          <w:tcPr>
            <w:tcW w:w="9352"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в области обеспечения деятельности органов государственной власти</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7.1.</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Мировой суд</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судей на судебный участок)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требованиями </w:t>
            </w:r>
            <w:hyperlink r:id="rId234" w:history="1">
              <w:r w:rsidRPr="0033394D">
                <w:rPr>
                  <w:rFonts w:ascii="Times New Roman CYR" w:eastAsia="Times New Roman" w:hAnsi="Times New Roman CYR" w:cs="Times New Roman CYR"/>
                  <w:color w:val="106BBE"/>
                  <w:sz w:val="24"/>
                  <w:szCs w:val="24"/>
                  <w:lang w:eastAsia="ru-RU"/>
                </w:rPr>
                <w:t>СП 152.13330.2012</w:t>
              </w:r>
            </w:hyperlink>
            <w:r w:rsidRPr="0033394D">
              <w:rPr>
                <w:rFonts w:ascii="Times New Roman CYR" w:eastAsia="Times New Roman" w:hAnsi="Times New Roman CYR" w:cs="Times New Roman CYR"/>
                <w:sz w:val="24"/>
                <w:szCs w:val="24"/>
                <w:lang w:eastAsia="ru-RU"/>
              </w:rPr>
              <w:t>. Здания судов общей юрисдикции</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площадь помещений судебного участка на 1 судью, м2</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 показателя площади помещений участков мировых судов:</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общая площадь помещений на 1 судью рассчитана в соответствии с </w:t>
            </w:r>
            <w:hyperlink r:id="rId235" w:history="1">
              <w:r w:rsidRPr="0033394D">
                <w:rPr>
                  <w:rFonts w:ascii="Times New Roman CYR" w:eastAsia="Times New Roman" w:hAnsi="Times New Roman CYR" w:cs="Times New Roman CYR"/>
                  <w:color w:val="106BBE"/>
                  <w:sz w:val="24"/>
                  <w:szCs w:val="24"/>
                  <w:lang w:eastAsia="ru-RU"/>
                </w:rPr>
                <w:t>Приложением М</w:t>
              </w:r>
            </w:hyperlink>
            <w:r w:rsidRPr="0033394D">
              <w:rPr>
                <w:rFonts w:ascii="Times New Roman CYR" w:eastAsia="Times New Roman" w:hAnsi="Times New Roman CYR" w:cs="Times New Roman CYR"/>
                <w:sz w:val="24"/>
                <w:szCs w:val="24"/>
                <w:lang w:eastAsia="ru-RU"/>
              </w:rPr>
              <w:t xml:space="preserve">, </w:t>
            </w:r>
            <w:hyperlink r:id="rId236" w:history="1">
              <w:r w:rsidRPr="0033394D">
                <w:rPr>
                  <w:rFonts w:ascii="Times New Roman CYR" w:eastAsia="Times New Roman" w:hAnsi="Times New Roman CYR" w:cs="Times New Roman CYR"/>
                  <w:color w:val="106BBE"/>
                  <w:sz w:val="24"/>
                  <w:szCs w:val="24"/>
                  <w:lang w:eastAsia="ru-RU"/>
                </w:rPr>
                <w:t>СП 152.13330.2012</w:t>
              </w:r>
            </w:hyperlink>
            <w:r w:rsidRPr="0033394D">
              <w:rPr>
                <w:rFonts w:ascii="Times New Roman CYR" w:eastAsia="Times New Roman" w:hAnsi="Times New Roman CYR" w:cs="Times New Roman CYR"/>
                <w:sz w:val="24"/>
                <w:szCs w:val="24"/>
                <w:lang w:eastAsia="ru-RU"/>
              </w:rPr>
              <w:t>. Здания судов общей юрисдикции, Таблица М.1: 12 </w:t>
            </w: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(кабинет начальника) + 9 (помещения для работников участка) + 6 (архив законченных дел + 9 (архив дел, находящихся в производстве) + 9 (помещение для ознакомления с материалами дел) + 12 (помещения для работы с посетителями) + 12 (для хранения вещественных доказательств) + 12 (приемная суда) + 12 (помещения аппаратных) + 9 (серверы и АТС) + 18 (для обслуживания техники) + 18 (для хранения юридической литературы) + 12 (для копировально-множительных работ) + 18 (для хранения документов и материальных ценностей участка) + 15 (для работников, обеспечивающих кадровую работу) = 183 м2;</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расчетный показатель суммарной площади помещений мировых судов - 185 </w:t>
            </w:r>
            <w:r>
              <w:rPr>
                <w:rFonts w:ascii="Times New Roman CYR" w:eastAsia="Times New Roman" w:hAnsi="Times New Roman CYR" w:cs="Times New Roman CYR"/>
                <w:noProof/>
                <w:sz w:val="24"/>
                <w:szCs w:val="24"/>
                <w:lang w:eastAsia="ru-RU"/>
              </w:rPr>
              <w:drawing>
                <wp:inline distT="0" distB="0" distL="0" distR="0">
                  <wp:extent cx="2095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на 1 судью</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требованиями </w:t>
            </w:r>
            <w:hyperlink r:id="rId239"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7.2.</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Администрация Республики Мордовия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(объект)</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текущей обеспеченности региона объектами, с учетом требований </w:t>
            </w:r>
            <w:hyperlink r:id="rId240"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требованиями </w:t>
            </w:r>
            <w:hyperlink r:id="rId241"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7.3.</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Государственный архив</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(м2 на 1 000 человек)</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242"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требованиями </w:t>
            </w:r>
            <w:hyperlink r:id="rId243"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8A6C96">
        <w:tc>
          <w:tcPr>
            <w:tcW w:w="817"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7.4.</w:t>
            </w:r>
          </w:p>
        </w:tc>
        <w:tc>
          <w:tcPr>
            <w:tcW w:w="1843"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в области обращения с отходами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(мощность или площадь объектов)</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w:t>
            </w:r>
            <w:r w:rsidRPr="0033394D">
              <w:rPr>
                <w:rFonts w:ascii="Times New Roman CYR" w:eastAsia="Times New Roman" w:hAnsi="Times New Roman CYR" w:cs="Times New Roman CYR"/>
                <w:sz w:val="24"/>
                <w:szCs w:val="24"/>
                <w:lang w:eastAsia="ru-RU"/>
              </w:rPr>
              <w:lastRenderedPageBreak/>
              <w:t xml:space="preserve">с учетом требований </w:t>
            </w:r>
            <w:hyperlink r:id="rId244"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 с учетом полномочий 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Размер санитарно-защитной зоны для полигона ТБО принят в соответствии с Санитарными правилами </w:t>
            </w:r>
            <w:hyperlink r:id="rId245" w:history="1">
              <w:r w:rsidRPr="0033394D">
                <w:rPr>
                  <w:rFonts w:ascii="Times New Roman CYR" w:eastAsia="Times New Roman" w:hAnsi="Times New Roman CYR" w:cs="Times New Roman CYR"/>
                  <w:color w:val="106BBE"/>
                  <w:sz w:val="24"/>
                  <w:szCs w:val="24"/>
                  <w:lang w:eastAsia="ru-RU"/>
                </w:rPr>
                <w:t>СП 2.1.7.1038-01</w:t>
              </w:r>
            </w:hyperlink>
            <w:r w:rsidRPr="0033394D">
              <w:rPr>
                <w:rFonts w:ascii="Times New Roman CYR" w:eastAsia="Times New Roman" w:hAnsi="Times New Roman CYR" w:cs="Times New Roman CYR"/>
                <w:sz w:val="24"/>
                <w:szCs w:val="24"/>
                <w:lang w:eastAsia="ru-RU"/>
              </w:rPr>
              <w:t xml:space="preserve">.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w:t>
            </w:r>
            <w:hyperlink r:id="rId246"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 для полигонов ТБО установлена СЗЗ в 500 м, для мусороперерабатывающих и мусороперегрузочных станций: мощностью до 100 тыс. тонн отходов в год - 300 м, свыше 100 тыс. тонн - 500 м</w:t>
            </w:r>
          </w:p>
        </w:tc>
      </w:tr>
      <w:tr w:rsidR="0033394D" w:rsidRPr="0033394D" w:rsidTr="008A6C96">
        <w:tc>
          <w:tcPr>
            <w:tcW w:w="817"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(размер СЗЗ или транспортная доступность, км)</w:t>
            </w:r>
          </w:p>
        </w:tc>
        <w:tc>
          <w:tcPr>
            <w:tcW w:w="4825"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установлены в соответствии с требованиями </w:t>
            </w:r>
            <w:hyperlink r:id="rId247"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 (приложение Ж)</w:t>
            </w: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1" w:name="sub_22"/>
      <w:r w:rsidRPr="0033394D">
        <w:rPr>
          <w:rFonts w:ascii="Times New Roman CYR" w:eastAsia="Times New Roman" w:hAnsi="Times New Roman CYR" w:cs="Times New Roman CYR"/>
          <w:b/>
          <w:bCs/>
          <w:color w:val="26282F"/>
          <w:sz w:val="24"/>
          <w:szCs w:val="24"/>
          <w:lang w:eastAsia="ru-RU"/>
        </w:rPr>
        <w:t>2.2. Обоснование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р</w:t>
      </w:r>
      <w:r w:rsidR="0039132A">
        <w:rPr>
          <w:rFonts w:ascii="Times New Roman CYR" w:eastAsia="Times New Roman" w:hAnsi="Times New Roman CYR" w:cs="Times New Roman CYR"/>
          <w:b/>
          <w:bCs/>
          <w:color w:val="26282F"/>
          <w:sz w:val="24"/>
          <w:szCs w:val="24"/>
          <w:lang w:eastAsia="ru-RU"/>
        </w:rPr>
        <w:t>айона</w:t>
      </w:r>
    </w:p>
    <w:bookmarkEnd w:id="31"/>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Таблица 2.2 (а). Обоснование расчетных показателей для объектов местного значения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985"/>
        <w:gridCol w:w="2684"/>
        <w:gridCol w:w="4154"/>
      </w:tblGrid>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N пп</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Наименование объекта</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Расчетный</w:t>
            </w:r>
          </w:p>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 расчетного показателя</w:t>
            </w:r>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r>
      <w:tr w:rsidR="0033394D" w:rsidRPr="0033394D" w:rsidTr="0033394D">
        <w:tc>
          <w:tcPr>
            <w:tcW w:w="9498" w:type="dxa"/>
            <w:gridSpan w:val="4"/>
            <w:tcBorders>
              <w:top w:val="single" w:sz="4" w:space="0" w:color="auto"/>
              <w:bottom w:val="single" w:sz="4" w:space="0" w:color="auto"/>
            </w:tcBorders>
          </w:tcPr>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местного значения</w:t>
            </w:r>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w:t>
            </w:r>
          </w:p>
        </w:tc>
        <w:tc>
          <w:tcPr>
            <w:tcW w:w="8823"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местного значения в области транспорта</w:t>
            </w:r>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Автомобильные дороги в т. ч. реконструируемые местного значения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(км / 1 </w:t>
            </w:r>
            <w:r>
              <w:rPr>
                <w:rFonts w:ascii="Times New Roman CYR" w:eastAsia="Times New Roman" w:hAnsi="Times New Roman CYR" w:cs="Times New Roman CYR"/>
                <w:noProof/>
                <w:sz w:val="24"/>
                <w:szCs w:val="24"/>
                <w:lang w:eastAsia="ru-RU"/>
              </w:rPr>
              <w:drawing>
                <wp:inline distT="0" distB="0" distL="0" distR="0">
                  <wp:extent cx="27622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33394D">
              <w:rPr>
                <w:rFonts w:ascii="Times New Roman CYR" w:eastAsia="Times New Roman" w:hAnsi="Times New Roman CYR" w:cs="Times New Roman CYR"/>
                <w:sz w:val="24"/>
                <w:szCs w:val="24"/>
                <w:lang w:eastAsia="ru-RU"/>
              </w:rPr>
              <w:t xml:space="preserve"> территории)</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установлен исходя из условий развития транспортной инфраструктуры региона в целом и отдельных муниципальных районов</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1.2.</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Станции технического обслуживания городского пассажирского транспорта</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(объектов / транспорт.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предприятие)</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установлен исходя из условий развития транспортной инфраструктуры региона в целом и отдельных муниципальных районов</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249"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1.3.</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913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Транспортно-эксплуатационные предприятия </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показатель обеспеченности (единиц / вид </w:t>
            </w:r>
            <w:r w:rsidRPr="0033394D">
              <w:rPr>
                <w:rFonts w:ascii="Times New Roman CYR" w:eastAsia="Times New Roman" w:hAnsi="Times New Roman CYR" w:cs="Times New Roman CYR"/>
                <w:sz w:val="24"/>
                <w:szCs w:val="24"/>
                <w:lang w:eastAsia="ru-RU"/>
              </w:rPr>
              <w:lastRenderedPageBreak/>
              <w:t>транспорта)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 xml:space="preserve">установлен с учетом требований </w:t>
            </w:r>
            <w:hyperlink r:id="rId250"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w:t>
            </w:r>
            <w:r w:rsidRPr="0033394D">
              <w:rPr>
                <w:rFonts w:ascii="Times New Roman CYR" w:eastAsia="Times New Roman" w:hAnsi="Times New Roman CYR" w:cs="Times New Roman CYR"/>
                <w:sz w:val="24"/>
                <w:szCs w:val="24"/>
                <w:lang w:eastAsia="ru-RU"/>
              </w:rPr>
              <w:lastRenderedPageBreak/>
              <w:t>сельских поселений (</w:t>
            </w:r>
            <w:hyperlink r:id="rId251" w:history="1">
              <w:r w:rsidRPr="0033394D">
                <w:rPr>
                  <w:rFonts w:ascii="Times New Roman CYR" w:eastAsia="Times New Roman" w:hAnsi="Times New Roman CYR" w:cs="Times New Roman CYR"/>
                  <w:color w:val="106BBE"/>
                  <w:sz w:val="24"/>
                  <w:szCs w:val="24"/>
                  <w:lang w:eastAsia="ru-RU"/>
                </w:rPr>
                <w:t>гл. 11</w:t>
              </w:r>
            </w:hyperlink>
            <w:r w:rsidRPr="0033394D">
              <w:rPr>
                <w:rFonts w:ascii="Times New Roman CYR" w:eastAsia="Times New Roman" w:hAnsi="Times New Roman CYR" w:cs="Times New Roman CYR"/>
                <w:sz w:val="24"/>
                <w:szCs w:val="24"/>
                <w:lang w:eastAsia="ru-RU"/>
              </w:rPr>
              <w:t>), (</w:t>
            </w:r>
            <w:hyperlink r:id="rId252" w:history="1">
              <w:r w:rsidRPr="0033394D">
                <w:rPr>
                  <w:rFonts w:ascii="Times New Roman CYR" w:eastAsia="Times New Roman" w:hAnsi="Times New Roman CYR" w:cs="Times New Roman CYR"/>
                  <w:color w:val="106BBE"/>
                  <w:sz w:val="24"/>
                  <w:szCs w:val="24"/>
                  <w:lang w:eastAsia="ru-RU"/>
                </w:rPr>
                <w:t>п. 11.2</w:t>
              </w:r>
            </w:hyperlink>
            <w:r w:rsidRPr="0033394D">
              <w:rPr>
                <w:rFonts w:ascii="Times New Roman CYR" w:eastAsia="Times New Roman" w:hAnsi="Times New Roman CYR" w:cs="Times New Roman CYR"/>
                <w:sz w:val="24"/>
                <w:szCs w:val="24"/>
                <w:lang w:eastAsia="ru-RU"/>
              </w:rPr>
              <w:t>)</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253"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w:t>
            </w:r>
          </w:p>
        </w:tc>
        <w:tc>
          <w:tcPr>
            <w:tcW w:w="8823"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местного значения в области инженерной инфраструктуры</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2.1.</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относящиеся к области электроснабжения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(электропотребление, кВт*ч / год.на 1 человека)</w:t>
            </w:r>
          </w:p>
        </w:tc>
        <w:tc>
          <w:tcPr>
            <w:tcW w:w="4154" w:type="dxa"/>
            <w:tcBorders>
              <w:top w:val="single" w:sz="4" w:space="0" w:color="auto"/>
              <w:left w:val="single" w:sz="4" w:space="0" w:color="auto"/>
              <w:bottom w:val="single" w:sz="4" w:space="0" w:color="auto"/>
            </w:tcBorders>
          </w:tcPr>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54" w:history="1">
              <w:r w:rsidR="0033394D" w:rsidRPr="0033394D">
                <w:rPr>
                  <w:rFonts w:ascii="Times New Roman CYR" w:eastAsia="Times New Roman" w:hAnsi="Times New Roman CYR" w:cs="Times New Roman CYR"/>
                  <w:color w:val="106BBE"/>
                  <w:sz w:val="24"/>
                  <w:szCs w:val="24"/>
                  <w:lang w:eastAsia="ru-RU"/>
                </w:rPr>
                <w:t>СП 42.13330.2011</w:t>
              </w:r>
            </w:hyperlink>
            <w:r w:rsidR="0033394D"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w:t>
            </w:r>
            <w:hyperlink r:id="rId255" w:history="1">
              <w:r w:rsidR="0033394D" w:rsidRPr="0033394D">
                <w:rPr>
                  <w:rFonts w:ascii="Times New Roman CYR" w:eastAsia="Times New Roman" w:hAnsi="Times New Roman CYR" w:cs="Times New Roman CYR"/>
                  <w:color w:val="106BBE"/>
                  <w:sz w:val="24"/>
                  <w:szCs w:val="24"/>
                  <w:lang w:eastAsia="ru-RU"/>
                </w:rPr>
                <w:t>приложение Н</w:t>
              </w:r>
            </w:hyperlink>
            <w:r w:rsidR="0033394D" w:rsidRPr="0033394D">
              <w:rPr>
                <w:rFonts w:ascii="Times New Roman CYR" w:eastAsia="Times New Roman" w:hAnsi="Times New Roman CYR" w:cs="Times New Roman CYR"/>
                <w:sz w:val="24"/>
                <w:szCs w:val="24"/>
                <w:lang w:eastAsia="ru-RU"/>
              </w:rPr>
              <w:t xml:space="preserve"> Укрупненные показатели электропотребления);</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56" w:history="1">
              <w:r w:rsidR="0033394D" w:rsidRPr="0033394D">
                <w:rPr>
                  <w:rFonts w:ascii="Times New Roman CYR" w:eastAsia="Times New Roman" w:hAnsi="Times New Roman CYR" w:cs="Times New Roman CYR"/>
                  <w:color w:val="106BBE"/>
                  <w:sz w:val="24"/>
                  <w:szCs w:val="24"/>
                  <w:lang w:eastAsia="ru-RU"/>
                </w:rPr>
                <w:t>РД 34.20.185-94</w:t>
              </w:r>
            </w:hyperlink>
            <w:r w:rsidR="0033394D" w:rsidRPr="0033394D">
              <w:rPr>
                <w:rFonts w:ascii="Times New Roman CYR" w:eastAsia="Times New Roman" w:hAnsi="Times New Roman CYR" w:cs="Times New Roman CYR"/>
                <w:sz w:val="24"/>
                <w:szCs w:val="24"/>
                <w:lang w:eastAsia="ru-RU"/>
              </w:rPr>
              <w:t xml:space="preserve"> Инструкция по проектированию городских электрических сетей. </w:t>
            </w:r>
            <w:hyperlink r:id="rId257" w:history="1">
              <w:r w:rsidR="0033394D" w:rsidRPr="0033394D">
                <w:rPr>
                  <w:rFonts w:ascii="Times New Roman CYR" w:eastAsia="Times New Roman" w:hAnsi="Times New Roman CYR" w:cs="Times New Roman CYR"/>
                  <w:color w:val="106BBE"/>
                  <w:sz w:val="24"/>
                  <w:szCs w:val="24"/>
                  <w:lang w:eastAsia="ru-RU"/>
                </w:rPr>
                <w:t>Таблица 2.4.4</w:t>
              </w:r>
            </w:hyperlink>
            <w:r w:rsidR="0033394D" w:rsidRPr="0033394D">
              <w:rPr>
                <w:rFonts w:ascii="Times New Roman CYR" w:eastAsia="Times New Roman" w:hAnsi="Times New Roman CYR" w:cs="Times New Roman CYR"/>
                <w:sz w:val="24"/>
                <w:szCs w:val="24"/>
                <w:lang w:eastAsia="ru-RU"/>
              </w:rPr>
              <w:t>. (крупные города со стационарными электроплитами)</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пожарные требования </w:t>
            </w:r>
            <w:hyperlink r:id="rId258" w:history="1">
              <w:r w:rsidRPr="0033394D">
                <w:rPr>
                  <w:rFonts w:ascii="Times New Roman CYR" w:eastAsia="Times New Roman" w:hAnsi="Times New Roman CYR" w:cs="Times New Roman CYR"/>
                  <w:color w:val="106BBE"/>
                  <w:sz w:val="24"/>
                  <w:szCs w:val="24"/>
                  <w:lang w:eastAsia="ru-RU"/>
                </w:rPr>
                <w:t>123-ФЗ</w:t>
              </w:r>
            </w:hyperlink>
            <w:r w:rsidRPr="0033394D">
              <w:rPr>
                <w:rFonts w:ascii="Times New Roman CYR" w:eastAsia="Times New Roman" w:hAnsi="Times New Roman CYR" w:cs="Times New Roman CYR"/>
                <w:sz w:val="24"/>
                <w:szCs w:val="24"/>
                <w:lang w:eastAsia="ru-RU"/>
              </w:rPr>
              <w:t xml:space="preserve"> и санитарные </w:t>
            </w:r>
            <w:hyperlink r:id="rId259" w:history="1">
              <w:r w:rsidRPr="0033394D">
                <w:rPr>
                  <w:rFonts w:ascii="Times New Roman CYR" w:eastAsia="Times New Roman" w:hAnsi="Times New Roman CYR" w:cs="Times New Roman CYR"/>
                  <w:color w:val="106BBE"/>
                  <w:sz w:val="24"/>
                  <w:szCs w:val="24"/>
                  <w:lang w:eastAsia="ru-RU"/>
                </w:rPr>
                <w:t>СанПиН 2.2.1/2.1.1.1200-03</w:t>
              </w:r>
            </w:hyperlink>
            <w:r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Охранные зоны коммуникаций </w:t>
            </w:r>
            <w:hyperlink r:id="rId260" w:history="1">
              <w:r w:rsidRPr="0033394D">
                <w:rPr>
                  <w:rFonts w:ascii="Times New Roman CYR" w:eastAsia="Times New Roman" w:hAnsi="Times New Roman CYR" w:cs="Times New Roman CYR"/>
                  <w:color w:val="106BBE"/>
                  <w:sz w:val="24"/>
                  <w:szCs w:val="24"/>
                  <w:lang w:eastAsia="ru-RU"/>
                </w:rPr>
                <w:t>СНиП 2.07.01-89*;</w:t>
              </w:r>
            </w:hyperlink>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61" w:history="1">
              <w:r w:rsidR="0033394D" w:rsidRPr="0033394D">
                <w:rPr>
                  <w:rFonts w:ascii="Times New Roman CYR" w:eastAsia="Times New Roman" w:hAnsi="Times New Roman CYR" w:cs="Times New Roman CYR"/>
                  <w:color w:val="106BBE"/>
                  <w:sz w:val="24"/>
                  <w:szCs w:val="24"/>
                  <w:lang w:eastAsia="ru-RU"/>
                </w:rPr>
                <w:t>СНиП 2.07.01-89*</w:t>
              </w:r>
            </w:hyperlink>
            <w:r w:rsidR="0033394D"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п. 2.14, </w:t>
            </w:r>
            <w:hyperlink r:id="rId262" w:history="1">
              <w:r w:rsidR="0033394D" w:rsidRPr="0033394D">
                <w:rPr>
                  <w:rFonts w:ascii="Times New Roman CYR" w:eastAsia="Times New Roman" w:hAnsi="Times New Roman CYR" w:cs="Times New Roman CYR"/>
                  <w:color w:val="106BBE"/>
                  <w:sz w:val="24"/>
                  <w:szCs w:val="24"/>
                  <w:lang w:eastAsia="ru-RU"/>
                </w:rPr>
                <w:t>5.5</w:t>
              </w:r>
            </w:hyperlink>
            <w:r w:rsidR="0033394D"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МСК - МГСН 1.01-99 п. 9.1.7.</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МО - ТСН 30-303-2000 п. 10.15.</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малоэтажная застройка: </w:t>
            </w:r>
            <w:hyperlink r:id="rId263" w:history="1">
              <w:r w:rsidRPr="0033394D">
                <w:rPr>
                  <w:rFonts w:ascii="Times New Roman CYR" w:eastAsia="Times New Roman" w:hAnsi="Times New Roman CYR" w:cs="Times New Roman CYR"/>
                  <w:color w:val="106BBE"/>
                  <w:sz w:val="24"/>
                  <w:szCs w:val="24"/>
                  <w:lang w:eastAsia="ru-RU"/>
                </w:rPr>
                <w:t xml:space="preserve">СП 30-102-99 </w:t>
              </w:r>
            </w:hyperlink>
            <w:r w:rsidRPr="0033394D">
              <w:rPr>
                <w:rFonts w:ascii="Times New Roman CYR" w:eastAsia="Times New Roman" w:hAnsi="Times New Roman CYR" w:cs="Times New Roman CYR"/>
                <w:sz w:val="24"/>
                <w:szCs w:val="24"/>
                <w:lang w:eastAsia="ru-RU"/>
              </w:rPr>
              <w:t xml:space="preserve">Планировка и застройка территорий малоэтажного жилищного строительства, </w:t>
            </w:r>
            <w:hyperlink r:id="rId264" w:history="1">
              <w:r w:rsidRPr="0033394D">
                <w:rPr>
                  <w:rFonts w:ascii="Times New Roman CYR" w:eastAsia="Times New Roman" w:hAnsi="Times New Roman CYR" w:cs="Times New Roman CYR"/>
                  <w:color w:val="106BBE"/>
                  <w:sz w:val="24"/>
                  <w:szCs w:val="24"/>
                  <w:lang w:eastAsia="ru-RU"/>
                </w:rPr>
                <w:t>п. 5.3</w:t>
              </w:r>
            </w:hyperlink>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2.2.</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относящиеся к области тепло- и га-снабжения</w:t>
            </w:r>
            <w:hyperlink r:id="rId265" w:history="1">
              <w:r w:rsidRPr="0033394D">
                <w:rPr>
                  <w:rFonts w:ascii="Times New Roman CYR" w:eastAsia="Times New Roman" w:hAnsi="Times New Roman CYR" w:cs="Times New Roman CYR"/>
                  <w:color w:val="106BBE"/>
                  <w:sz w:val="24"/>
                  <w:szCs w:val="24"/>
                  <w:shd w:val="clear" w:color="auto" w:fill="F0F0F0"/>
                  <w:lang w:eastAsia="ru-RU"/>
                </w:rPr>
                <w:t>#</w:t>
              </w:r>
            </w:hyperlink>
            <w:r w:rsidRPr="0033394D">
              <w:rPr>
                <w:rFonts w:ascii="Times New Roman CYR" w:eastAsia="Times New Roman" w:hAnsi="Times New Roman CYR" w:cs="Times New Roman CYR"/>
                <w:sz w:val="24"/>
                <w:szCs w:val="24"/>
                <w:lang w:eastAsia="ru-RU"/>
              </w:rPr>
              <w:t xml:space="preserve"> населения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(теплогазоснабжение, м3/ год</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 человека)</w:t>
            </w:r>
          </w:p>
        </w:tc>
        <w:tc>
          <w:tcPr>
            <w:tcW w:w="4154" w:type="dxa"/>
            <w:tcBorders>
              <w:top w:val="single" w:sz="4" w:space="0" w:color="auto"/>
              <w:left w:val="single" w:sz="4" w:space="0" w:color="auto"/>
              <w:bottom w:val="single" w:sz="4" w:space="0" w:color="auto"/>
            </w:tcBorders>
          </w:tcPr>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66" w:history="1">
              <w:r w:rsidR="0033394D" w:rsidRPr="0033394D">
                <w:rPr>
                  <w:rFonts w:ascii="Times New Roman CYR" w:eastAsia="Times New Roman" w:hAnsi="Times New Roman CYR" w:cs="Times New Roman CYR"/>
                  <w:color w:val="106BBE"/>
                  <w:sz w:val="24"/>
                  <w:szCs w:val="24"/>
                  <w:lang w:eastAsia="ru-RU"/>
                </w:rPr>
                <w:t>СП 124.13330.2012</w:t>
              </w:r>
            </w:hyperlink>
            <w:r w:rsidR="0033394D" w:rsidRPr="0033394D">
              <w:rPr>
                <w:rFonts w:ascii="Times New Roman CYR" w:eastAsia="Times New Roman" w:hAnsi="Times New Roman CYR" w:cs="Times New Roman CYR"/>
                <w:sz w:val="24"/>
                <w:szCs w:val="24"/>
                <w:lang w:eastAsia="ru-RU"/>
              </w:rPr>
              <w:t xml:space="preserve"> Тепловые сети. (Актуализированная редакция </w:t>
            </w:r>
            <w:hyperlink r:id="rId267" w:history="1">
              <w:r w:rsidR="0033394D" w:rsidRPr="0033394D">
                <w:rPr>
                  <w:rFonts w:ascii="Times New Roman CYR" w:eastAsia="Times New Roman" w:hAnsi="Times New Roman CYR" w:cs="Times New Roman CYR"/>
                  <w:color w:val="106BBE"/>
                  <w:sz w:val="24"/>
                  <w:szCs w:val="24"/>
                  <w:lang w:eastAsia="ru-RU"/>
                </w:rPr>
                <w:t>СНиП 41-02-2003</w:t>
              </w:r>
            </w:hyperlink>
            <w:r w:rsidR="0033394D" w:rsidRPr="0033394D">
              <w:rPr>
                <w:rFonts w:ascii="Times New Roman CYR" w:eastAsia="Times New Roman" w:hAnsi="Times New Roman CYR" w:cs="Times New Roman CYR"/>
                <w:sz w:val="24"/>
                <w:szCs w:val="24"/>
                <w:lang w:eastAsia="ru-RU"/>
              </w:rPr>
              <w:t>);</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68" w:history="1">
              <w:r w:rsidR="0033394D" w:rsidRPr="0033394D">
                <w:rPr>
                  <w:rFonts w:ascii="Times New Roman CYR" w:eastAsia="Times New Roman" w:hAnsi="Times New Roman CYR" w:cs="Times New Roman CYR"/>
                  <w:color w:val="106BBE"/>
                  <w:sz w:val="24"/>
                  <w:szCs w:val="24"/>
                  <w:lang w:eastAsia="ru-RU"/>
                </w:rPr>
                <w:t>СП 42-101-2003</w:t>
              </w:r>
            </w:hyperlink>
            <w:r w:rsidR="0033394D" w:rsidRPr="0033394D">
              <w:rPr>
                <w:rFonts w:ascii="Times New Roman CYR" w:eastAsia="Times New Roman" w:hAnsi="Times New Roman CYR" w:cs="Times New Roman CYR"/>
                <w:sz w:val="24"/>
                <w:szCs w:val="24"/>
                <w:lang w:eastAsia="ru-RU"/>
              </w:rPr>
              <w:t xml:space="preserve"> Общие положения по проектированию и строительству газораспределительных систем из металлических и полиэтиленовых труб (</w:t>
            </w:r>
            <w:hyperlink r:id="rId269" w:history="1">
              <w:r w:rsidR="0033394D" w:rsidRPr="0033394D">
                <w:rPr>
                  <w:rFonts w:ascii="Times New Roman CYR" w:eastAsia="Times New Roman" w:hAnsi="Times New Roman CYR" w:cs="Times New Roman CYR"/>
                  <w:color w:val="106BBE"/>
                  <w:sz w:val="24"/>
                  <w:szCs w:val="24"/>
                  <w:lang w:eastAsia="ru-RU"/>
                </w:rPr>
                <w:t>п. 3.12</w:t>
              </w:r>
            </w:hyperlink>
            <w:r w:rsidR="0033394D" w:rsidRPr="0033394D">
              <w:rPr>
                <w:rFonts w:ascii="Times New Roman CYR" w:eastAsia="Times New Roman" w:hAnsi="Times New Roman CYR" w:cs="Times New Roman CYR"/>
                <w:sz w:val="24"/>
                <w:szCs w:val="24"/>
                <w:lang w:eastAsia="ru-RU"/>
              </w:rPr>
              <w:t>)</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пожарные требования </w:t>
            </w:r>
            <w:hyperlink r:id="rId270" w:history="1">
              <w:r w:rsidRPr="0033394D">
                <w:rPr>
                  <w:rFonts w:ascii="Times New Roman CYR" w:eastAsia="Times New Roman" w:hAnsi="Times New Roman CYR" w:cs="Times New Roman CYR"/>
                  <w:color w:val="106BBE"/>
                  <w:sz w:val="24"/>
                  <w:szCs w:val="24"/>
                  <w:lang w:eastAsia="ru-RU"/>
                </w:rPr>
                <w:t>123-ФЗ</w:t>
              </w:r>
            </w:hyperlink>
            <w:r w:rsidRPr="0033394D">
              <w:rPr>
                <w:rFonts w:ascii="Times New Roman CYR" w:eastAsia="Times New Roman" w:hAnsi="Times New Roman CYR" w:cs="Times New Roman CYR"/>
                <w:sz w:val="24"/>
                <w:szCs w:val="24"/>
                <w:lang w:eastAsia="ru-RU"/>
              </w:rPr>
              <w:t xml:space="preserve"> и санитарные </w:t>
            </w:r>
            <w:hyperlink r:id="rId271" w:history="1">
              <w:r w:rsidRPr="0033394D">
                <w:rPr>
                  <w:rFonts w:ascii="Times New Roman CYR" w:eastAsia="Times New Roman" w:hAnsi="Times New Roman CYR" w:cs="Times New Roman CYR"/>
                  <w:color w:val="106BBE"/>
                  <w:sz w:val="24"/>
                  <w:szCs w:val="24"/>
                  <w:lang w:eastAsia="ru-RU"/>
                </w:rPr>
                <w:t>СанПиН 2.2.1/2.1.1.1200-03</w:t>
              </w:r>
            </w:hyperlink>
            <w:r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Охранные зоны коммуникаций </w:t>
            </w:r>
            <w:hyperlink r:id="rId272" w:history="1">
              <w:r w:rsidRPr="0033394D">
                <w:rPr>
                  <w:rFonts w:ascii="Times New Roman CYR" w:eastAsia="Times New Roman" w:hAnsi="Times New Roman CYR" w:cs="Times New Roman CYR"/>
                  <w:color w:val="106BBE"/>
                  <w:sz w:val="24"/>
                  <w:szCs w:val="24"/>
                  <w:lang w:eastAsia="ru-RU"/>
                </w:rPr>
                <w:t>СНиП 2.07.01-89*</w:t>
              </w:r>
            </w:hyperlink>
            <w:r w:rsidRPr="0033394D">
              <w:rPr>
                <w:rFonts w:ascii="Times New Roman CYR" w:eastAsia="Times New Roman" w:hAnsi="Times New Roman CYR" w:cs="Times New Roman CYR"/>
                <w:sz w:val="24"/>
                <w:szCs w:val="24"/>
                <w:lang w:eastAsia="ru-RU"/>
              </w:rPr>
              <w:t>;</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73" w:history="1">
              <w:r w:rsidR="0033394D" w:rsidRPr="0033394D">
                <w:rPr>
                  <w:rFonts w:ascii="Times New Roman CYR" w:eastAsia="Times New Roman" w:hAnsi="Times New Roman CYR" w:cs="Times New Roman CYR"/>
                  <w:color w:val="106BBE"/>
                  <w:sz w:val="24"/>
                  <w:szCs w:val="24"/>
                  <w:lang w:eastAsia="ru-RU"/>
                </w:rPr>
                <w:t>СНиП 2.07.01-89*</w:t>
              </w:r>
            </w:hyperlink>
            <w:r w:rsidR="0033394D"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поселений.п. 2.14, </w:t>
            </w:r>
            <w:hyperlink r:id="rId274" w:history="1">
              <w:r w:rsidR="0033394D" w:rsidRPr="0033394D">
                <w:rPr>
                  <w:rFonts w:ascii="Times New Roman CYR" w:eastAsia="Times New Roman" w:hAnsi="Times New Roman CYR" w:cs="Times New Roman CYR"/>
                  <w:color w:val="106BBE"/>
                  <w:sz w:val="24"/>
                  <w:szCs w:val="24"/>
                  <w:lang w:eastAsia="ru-RU"/>
                </w:rPr>
                <w:t>5.5</w:t>
              </w:r>
            </w:hyperlink>
            <w:r w:rsidR="0033394D"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МСК - МГСН 1.01-99 п. 9.1.7;</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МО - ТСН 30-303-2000 п. 10.15;</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малоэтажная застройка: </w:t>
            </w:r>
            <w:hyperlink r:id="rId275" w:history="1">
              <w:r w:rsidRPr="0033394D">
                <w:rPr>
                  <w:rFonts w:ascii="Times New Roman CYR" w:eastAsia="Times New Roman" w:hAnsi="Times New Roman CYR" w:cs="Times New Roman CYR"/>
                  <w:color w:val="106BBE"/>
                  <w:sz w:val="24"/>
                  <w:szCs w:val="24"/>
                  <w:lang w:eastAsia="ru-RU"/>
                </w:rPr>
                <w:t>СП 30-102-99</w:t>
              </w:r>
            </w:hyperlink>
            <w:r w:rsidRPr="0033394D">
              <w:rPr>
                <w:rFonts w:ascii="Times New Roman CYR" w:eastAsia="Times New Roman" w:hAnsi="Times New Roman CYR" w:cs="Times New Roman CYR"/>
                <w:sz w:val="24"/>
                <w:szCs w:val="24"/>
                <w:lang w:eastAsia="ru-RU"/>
              </w:rPr>
              <w:t xml:space="preserve"> Планировка и застройка территорий малоэтажного жилищного строительства, </w:t>
            </w:r>
            <w:hyperlink r:id="rId276" w:history="1">
              <w:r w:rsidRPr="0033394D">
                <w:rPr>
                  <w:rFonts w:ascii="Times New Roman CYR" w:eastAsia="Times New Roman" w:hAnsi="Times New Roman CYR" w:cs="Times New Roman CYR"/>
                  <w:color w:val="106BBE"/>
                  <w:sz w:val="24"/>
                  <w:szCs w:val="24"/>
                  <w:lang w:eastAsia="ru-RU"/>
                </w:rPr>
                <w:t>п. 5.3</w:t>
              </w:r>
            </w:hyperlink>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2.3.</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относящиеся к области водоснабжения населения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(водоснабжение,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л / сут. на 1 человека)</w:t>
            </w:r>
          </w:p>
        </w:tc>
        <w:tc>
          <w:tcPr>
            <w:tcW w:w="4154" w:type="dxa"/>
            <w:tcBorders>
              <w:top w:val="single" w:sz="4" w:space="0" w:color="auto"/>
              <w:left w:val="single" w:sz="4" w:space="0" w:color="auto"/>
              <w:bottom w:val="single" w:sz="4" w:space="0" w:color="auto"/>
            </w:tcBorders>
          </w:tcPr>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77" w:history="1">
              <w:r w:rsidR="0033394D" w:rsidRPr="0033394D">
                <w:rPr>
                  <w:rFonts w:ascii="Times New Roman CYR" w:eastAsia="Times New Roman" w:hAnsi="Times New Roman CYR" w:cs="Times New Roman CYR"/>
                  <w:color w:val="106BBE"/>
                  <w:sz w:val="24"/>
                  <w:szCs w:val="24"/>
                  <w:lang w:eastAsia="ru-RU"/>
                </w:rPr>
                <w:t>СП 30.13330.2012</w:t>
              </w:r>
            </w:hyperlink>
            <w:r w:rsidR="0033394D" w:rsidRPr="0033394D">
              <w:rPr>
                <w:rFonts w:ascii="Times New Roman CYR" w:eastAsia="Times New Roman" w:hAnsi="Times New Roman CYR" w:cs="Times New Roman CYR"/>
                <w:sz w:val="24"/>
                <w:szCs w:val="24"/>
                <w:lang w:eastAsia="ru-RU"/>
              </w:rPr>
              <w:t xml:space="preserve"> Внутренний водопровод и канализация зданий. Актуализированная редакция </w:t>
            </w:r>
            <w:hyperlink r:id="rId278" w:history="1">
              <w:r w:rsidR="0033394D" w:rsidRPr="0033394D">
                <w:rPr>
                  <w:rFonts w:ascii="Times New Roman CYR" w:eastAsia="Times New Roman" w:hAnsi="Times New Roman CYR" w:cs="Times New Roman CYR"/>
                  <w:color w:val="106BBE"/>
                  <w:sz w:val="24"/>
                  <w:szCs w:val="24"/>
                  <w:lang w:eastAsia="ru-RU"/>
                </w:rPr>
                <w:t>СНиП 2.04.01-85*</w:t>
              </w:r>
            </w:hyperlink>
            <w:r w:rsidR="0033394D" w:rsidRPr="0033394D">
              <w:rPr>
                <w:rFonts w:ascii="Times New Roman CYR" w:eastAsia="Times New Roman" w:hAnsi="Times New Roman CYR" w:cs="Times New Roman CYR"/>
                <w:sz w:val="24"/>
                <w:szCs w:val="24"/>
                <w:lang w:eastAsia="ru-RU"/>
              </w:rPr>
              <w:t xml:space="preserve"> (</w:t>
            </w:r>
            <w:hyperlink r:id="rId279" w:history="1">
              <w:r w:rsidR="0033394D" w:rsidRPr="0033394D">
                <w:rPr>
                  <w:rFonts w:ascii="Times New Roman CYR" w:eastAsia="Times New Roman" w:hAnsi="Times New Roman CYR" w:cs="Times New Roman CYR"/>
                  <w:color w:val="106BBE"/>
                  <w:sz w:val="24"/>
                  <w:szCs w:val="24"/>
                  <w:lang w:eastAsia="ru-RU"/>
                </w:rPr>
                <w:t>приложение А</w:t>
              </w:r>
            </w:hyperlink>
            <w:r w:rsidR="0033394D" w:rsidRPr="0033394D">
              <w:rPr>
                <w:rFonts w:ascii="Times New Roman CYR" w:eastAsia="Times New Roman" w:hAnsi="Times New Roman CYR" w:cs="Times New Roman CYR"/>
                <w:sz w:val="24"/>
                <w:szCs w:val="24"/>
                <w:lang w:eastAsia="ru-RU"/>
              </w:rPr>
              <w:t>);</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80" w:history="1">
              <w:r w:rsidR="0033394D" w:rsidRPr="0033394D">
                <w:rPr>
                  <w:rFonts w:ascii="Times New Roman CYR" w:eastAsia="Times New Roman" w:hAnsi="Times New Roman CYR" w:cs="Times New Roman CYR"/>
                  <w:color w:val="106BBE"/>
                  <w:sz w:val="24"/>
                  <w:szCs w:val="24"/>
                  <w:lang w:eastAsia="ru-RU"/>
                </w:rPr>
                <w:t>СП 31.13330.2012</w:t>
              </w:r>
            </w:hyperlink>
            <w:r w:rsidR="0033394D" w:rsidRPr="0033394D">
              <w:rPr>
                <w:rFonts w:ascii="Times New Roman CYR" w:eastAsia="Times New Roman" w:hAnsi="Times New Roman CYR" w:cs="Times New Roman CYR"/>
                <w:sz w:val="24"/>
                <w:szCs w:val="24"/>
                <w:lang w:eastAsia="ru-RU"/>
              </w:rPr>
              <w:t xml:space="preserve"> Водоснабжение. Наружные сети и сооружения. Актуализированная редакция </w:t>
            </w:r>
            <w:hyperlink r:id="rId281" w:history="1">
              <w:r w:rsidR="0033394D" w:rsidRPr="0033394D">
                <w:rPr>
                  <w:rFonts w:ascii="Times New Roman CYR" w:eastAsia="Times New Roman" w:hAnsi="Times New Roman CYR" w:cs="Times New Roman CYR"/>
                  <w:color w:val="106BBE"/>
                  <w:sz w:val="24"/>
                  <w:szCs w:val="24"/>
                  <w:lang w:eastAsia="ru-RU"/>
                </w:rPr>
                <w:t>СНиП 2.04.02-84*</w:t>
              </w:r>
            </w:hyperlink>
            <w:r w:rsidR="0033394D" w:rsidRPr="0033394D">
              <w:rPr>
                <w:rFonts w:ascii="Times New Roman CYR" w:eastAsia="Times New Roman" w:hAnsi="Times New Roman CYR" w:cs="Times New Roman CYR"/>
                <w:sz w:val="24"/>
                <w:szCs w:val="24"/>
                <w:lang w:eastAsia="ru-RU"/>
              </w:rPr>
              <w:t xml:space="preserve"> (с изменением N 1)</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пожарные требования </w:t>
            </w:r>
            <w:hyperlink r:id="rId282" w:history="1">
              <w:r w:rsidRPr="0033394D">
                <w:rPr>
                  <w:rFonts w:ascii="Times New Roman CYR" w:eastAsia="Times New Roman" w:hAnsi="Times New Roman CYR" w:cs="Times New Roman CYR"/>
                  <w:color w:val="106BBE"/>
                  <w:sz w:val="24"/>
                  <w:szCs w:val="24"/>
                  <w:lang w:eastAsia="ru-RU"/>
                </w:rPr>
                <w:t>123-ФЗ</w:t>
              </w:r>
            </w:hyperlink>
            <w:r w:rsidRPr="0033394D">
              <w:rPr>
                <w:rFonts w:ascii="Times New Roman CYR" w:eastAsia="Times New Roman" w:hAnsi="Times New Roman CYR" w:cs="Times New Roman CYR"/>
                <w:sz w:val="24"/>
                <w:szCs w:val="24"/>
                <w:lang w:eastAsia="ru-RU"/>
              </w:rPr>
              <w:t xml:space="preserve"> и санитарные </w:t>
            </w:r>
            <w:hyperlink r:id="rId283" w:history="1">
              <w:r w:rsidRPr="0033394D">
                <w:rPr>
                  <w:rFonts w:ascii="Times New Roman CYR" w:eastAsia="Times New Roman" w:hAnsi="Times New Roman CYR" w:cs="Times New Roman CYR"/>
                  <w:color w:val="106BBE"/>
                  <w:sz w:val="24"/>
                  <w:szCs w:val="24"/>
                  <w:lang w:eastAsia="ru-RU"/>
                </w:rPr>
                <w:t>СанПиН 2.2.1/2.1.1.1200-03</w:t>
              </w:r>
            </w:hyperlink>
            <w:r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Охранные зоны коммуникаций </w:t>
            </w:r>
            <w:hyperlink r:id="rId284" w:history="1">
              <w:r w:rsidRPr="0033394D">
                <w:rPr>
                  <w:rFonts w:ascii="Times New Roman CYR" w:eastAsia="Times New Roman" w:hAnsi="Times New Roman CYR" w:cs="Times New Roman CYR"/>
                  <w:color w:val="106BBE"/>
                  <w:sz w:val="24"/>
                  <w:szCs w:val="24"/>
                  <w:lang w:eastAsia="ru-RU"/>
                </w:rPr>
                <w:t>СНиП 2.07.01-89*</w:t>
              </w:r>
            </w:hyperlink>
            <w:r w:rsidRPr="0033394D">
              <w:rPr>
                <w:rFonts w:ascii="Times New Roman CYR" w:eastAsia="Times New Roman" w:hAnsi="Times New Roman CYR" w:cs="Times New Roman CYR"/>
                <w:sz w:val="24"/>
                <w:szCs w:val="24"/>
                <w:lang w:eastAsia="ru-RU"/>
              </w:rPr>
              <w:t>;</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85" w:history="1">
              <w:r w:rsidR="0033394D" w:rsidRPr="0033394D">
                <w:rPr>
                  <w:rFonts w:ascii="Times New Roman CYR" w:eastAsia="Times New Roman" w:hAnsi="Times New Roman CYR" w:cs="Times New Roman CYR"/>
                  <w:color w:val="106BBE"/>
                  <w:sz w:val="24"/>
                  <w:szCs w:val="24"/>
                  <w:lang w:eastAsia="ru-RU"/>
                </w:rPr>
                <w:t>СНиП 2.07.01-89*</w:t>
              </w:r>
            </w:hyperlink>
            <w:r w:rsidR="0033394D"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п. 2.14, </w:t>
            </w:r>
            <w:hyperlink r:id="rId286" w:history="1">
              <w:r w:rsidR="0033394D" w:rsidRPr="0033394D">
                <w:rPr>
                  <w:rFonts w:ascii="Times New Roman CYR" w:eastAsia="Times New Roman" w:hAnsi="Times New Roman CYR" w:cs="Times New Roman CYR"/>
                  <w:color w:val="106BBE"/>
                  <w:sz w:val="24"/>
                  <w:szCs w:val="24"/>
                  <w:lang w:eastAsia="ru-RU"/>
                </w:rPr>
                <w:t>5.5</w:t>
              </w:r>
            </w:hyperlink>
            <w:r w:rsidR="0033394D"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МСК - МГСН 1.01-99 п. 9.1.7;</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МО - ТСН 30-303-2000 п. 10.15;</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малоэтажная застройка: </w:t>
            </w:r>
            <w:hyperlink r:id="rId287" w:history="1">
              <w:r w:rsidRPr="0033394D">
                <w:rPr>
                  <w:rFonts w:ascii="Times New Roman CYR" w:eastAsia="Times New Roman" w:hAnsi="Times New Roman CYR" w:cs="Times New Roman CYR"/>
                  <w:color w:val="106BBE"/>
                  <w:sz w:val="24"/>
                  <w:szCs w:val="24"/>
                  <w:lang w:eastAsia="ru-RU"/>
                </w:rPr>
                <w:t>СП 30-102-99</w:t>
              </w:r>
            </w:hyperlink>
            <w:r w:rsidRPr="0033394D">
              <w:rPr>
                <w:rFonts w:ascii="Times New Roman CYR" w:eastAsia="Times New Roman" w:hAnsi="Times New Roman CYR" w:cs="Times New Roman CYR"/>
                <w:sz w:val="24"/>
                <w:szCs w:val="24"/>
                <w:lang w:eastAsia="ru-RU"/>
              </w:rPr>
              <w:t xml:space="preserve"> Планировка и застройка территорий малоэтажного жилищного строительства, </w:t>
            </w:r>
            <w:hyperlink r:id="rId288" w:history="1">
              <w:r w:rsidRPr="0033394D">
                <w:rPr>
                  <w:rFonts w:ascii="Times New Roman CYR" w:eastAsia="Times New Roman" w:hAnsi="Times New Roman CYR" w:cs="Times New Roman CYR"/>
                  <w:color w:val="106BBE"/>
                  <w:sz w:val="24"/>
                  <w:szCs w:val="24"/>
                  <w:lang w:eastAsia="ru-RU"/>
                </w:rPr>
                <w:t>п. 5.3</w:t>
              </w:r>
            </w:hyperlink>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2.4.</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относящиеся к области водоотведения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(водоотведение,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от водопотребления)</w:t>
            </w:r>
          </w:p>
        </w:tc>
        <w:tc>
          <w:tcPr>
            <w:tcW w:w="4154" w:type="dxa"/>
            <w:tcBorders>
              <w:top w:val="single" w:sz="4" w:space="0" w:color="auto"/>
              <w:left w:val="single" w:sz="4" w:space="0" w:color="auto"/>
              <w:bottom w:val="single" w:sz="4" w:space="0" w:color="auto"/>
            </w:tcBorders>
          </w:tcPr>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89" w:history="1">
              <w:r w:rsidR="0033394D" w:rsidRPr="0033394D">
                <w:rPr>
                  <w:rFonts w:ascii="Times New Roman CYR" w:eastAsia="Times New Roman" w:hAnsi="Times New Roman CYR" w:cs="Times New Roman CYR"/>
                  <w:color w:val="106BBE"/>
                  <w:sz w:val="24"/>
                  <w:szCs w:val="24"/>
                  <w:lang w:eastAsia="ru-RU"/>
                </w:rPr>
                <w:t>СП 32.13330.2012</w:t>
              </w:r>
            </w:hyperlink>
            <w:r w:rsidR="0033394D" w:rsidRPr="0033394D">
              <w:rPr>
                <w:rFonts w:ascii="Times New Roman CYR" w:eastAsia="Times New Roman" w:hAnsi="Times New Roman CYR" w:cs="Times New Roman CYR"/>
                <w:sz w:val="24"/>
                <w:szCs w:val="24"/>
                <w:lang w:eastAsia="ru-RU"/>
              </w:rPr>
              <w:t xml:space="preserve"> Канализация. Наружные сети и сооружения. Актуализированная редакция </w:t>
            </w:r>
            <w:hyperlink r:id="rId290" w:history="1">
              <w:r w:rsidR="0033394D" w:rsidRPr="0033394D">
                <w:rPr>
                  <w:rFonts w:ascii="Times New Roman CYR" w:eastAsia="Times New Roman" w:hAnsi="Times New Roman CYR" w:cs="Times New Roman CYR"/>
                  <w:color w:val="106BBE"/>
                  <w:sz w:val="24"/>
                  <w:szCs w:val="24"/>
                  <w:lang w:eastAsia="ru-RU"/>
                </w:rPr>
                <w:t>СНиП 2.04.03-85</w:t>
              </w:r>
            </w:hyperlink>
            <w:r w:rsidR="0033394D" w:rsidRPr="0033394D">
              <w:rPr>
                <w:rFonts w:ascii="Times New Roman CYR" w:eastAsia="Times New Roman" w:hAnsi="Times New Roman CYR" w:cs="Times New Roman CYR"/>
                <w:sz w:val="24"/>
                <w:szCs w:val="24"/>
                <w:lang w:eastAsia="ru-RU"/>
              </w:rPr>
              <w:t xml:space="preserve"> (</w:t>
            </w:r>
            <w:hyperlink r:id="rId291" w:history="1">
              <w:r w:rsidR="0033394D" w:rsidRPr="0033394D">
                <w:rPr>
                  <w:rFonts w:ascii="Times New Roman CYR" w:eastAsia="Times New Roman" w:hAnsi="Times New Roman CYR" w:cs="Times New Roman CYR"/>
                  <w:color w:val="106BBE"/>
                  <w:sz w:val="24"/>
                  <w:szCs w:val="24"/>
                  <w:lang w:eastAsia="ru-RU"/>
                </w:rPr>
                <w:t>п. 2.1</w:t>
              </w:r>
            </w:hyperlink>
            <w:r w:rsidR="0033394D" w:rsidRPr="0033394D">
              <w:rPr>
                <w:rFonts w:ascii="Times New Roman CYR" w:eastAsia="Times New Roman" w:hAnsi="Times New Roman CYR" w:cs="Times New Roman CYR"/>
                <w:sz w:val="24"/>
                <w:szCs w:val="24"/>
                <w:lang w:eastAsia="ru-RU"/>
              </w:rPr>
              <w:t>);</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92" w:history="1">
              <w:r w:rsidR="0033394D" w:rsidRPr="0033394D">
                <w:rPr>
                  <w:rFonts w:ascii="Times New Roman CYR" w:eastAsia="Times New Roman" w:hAnsi="Times New Roman CYR" w:cs="Times New Roman CYR"/>
                  <w:color w:val="106BBE"/>
                  <w:sz w:val="24"/>
                  <w:szCs w:val="24"/>
                  <w:lang w:eastAsia="ru-RU"/>
                </w:rPr>
                <w:t>СП 42.13330.2011</w:t>
              </w:r>
            </w:hyperlink>
            <w:r w:rsidR="0033394D"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Актуализированная редакция </w:t>
            </w:r>
            <w:hyperlink r:id="rId293" w:history="1">
              <w:r w:rsidR="0033394D" w:rsidRPr="0033394D">
                <w:rPr>
                  <w:rFonts w:ascii="Times New Roman CYR" w:eastAsia="Times New Roman" w:hAnsi="Times New Roman CYR" w:cs="Times New Roman CYR"/>
                  <w:color w:val="106BBE"/>
                  <w:sz w:val="24"/>
                  <w:szCs w:val="24"/>
                  <w:lang w:eastAsia="ru-RU"/>
                </w:rPr>
                <w:t>СНиП 2.07.01-89*</w:t>
              </w:r>
            </w:hyperlink>
            <w:r w:rsidR="0033394D" w:rsidRPr="0033394D">
              <w:rPr>
                <w:rFonts w:ascii="Times New Roman CYR" w:eastAsia="Times New Roman" w:hAnsi="Times New Roman CYR" w:cs="Times New Roman CYR"/>
                <w:sz w:val="24"/>
                <w:szCs w:val="24"/>
                <w:lang w:eastAsia="ru-RU"/>
              </w:rPr>
              <w:t xml:space="preserve"> (</w:t>
            </w:r>
            <w:hyperlink r:id="rId294" w:history="1">
              <w:r w:rsidR="0033394D" w:rsidRPr="0033394D">
                <w:rPr>
                  <w:rFonts w:ascii="Times New Roman CYR" w:eastAsia="Times New Roman" w:hAnsi="Times New Roman CYR" w:cs="Times New Roman CYR"/>
                  <w:color w:val="106BBE"/>
                  <w:sz w:val="24"/>
                  <w:szCs w:val="24"/>
                  <w:lang w:eastAsia="ru-RU"/>
                </w:rPr>
                <w:t>таблица 12</w:t>
              </w:r>
            </w:hyperlink>
            <w:r w:rsidR="0033394D" w:rsidRPr="0033394D">
              <w:rPr>
                <w:rFonts w:ascii="Times New Roman CYR" w:eastAsia="Times New Roman" w:hAnsi="Times New Roman CYR" w:cs="Times New Roman CYR"/>
                <w:sz w:val="24"/>
                <w:szCs w:val="24"/>
                <w:lang w:eastAsia="ru-RU"/>
              </w:rPr>
              <w:t xml:space="preserve"> - Суточный объем поверхностного стока)</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пожарные требования </w:t>
            </w:r>
            <w:hyperlink r:id="rId295" w:history="1">
              <w:r w:rsidRPr="0033394D">
                <w:rPr>
                  <w:rFonts w:ascii="Times New Roman CYR" w:eastAsia="Times New Roman" w:hAnsi="Times New Roman CYR" w:cs="Times New Roman CYR"/>
                  <w:color w:val="106BBE"/>
                  <w:sz w:val="24"/>
                  <w:szCs w:val="24"/>
                  <w:lang w:eastAsia="ru-RU"/>
                </w:rPr>
                <w:t>123-ФЗ</w:t>
              </w:r>
            </w:hyperlink>
            <w:r w:rsidRPr="0033394D">
              <w:rPr>
                <w:rFonts w:ascii="Times New Roman CYR" w:eastAsia="Times New Roman" w:hAnsi="Times New Roman CYR" w:cs="Times New Roman CYR"/>
                <w:sz w:val="24"/>
                <w:szCs w:val="24"/>
                <w:lang w:eastAsia="ru-RU"/>
              </w:rPr>
              <w:t xml:space="preserve"> и санитарные </w:t>
            </w:r>
            <w:hyperlink r:id="rId296" w:history="1">
              <w:r w:rsidRPr="0033394D">
                <w:rPr>
                  <w:rFonts w:ascii="Times New Roman CYR" w:eastAsia="Times New Roman" w:hAnsi="Times New Roman CYR" w:cs="Times New Roman CYR"/>
                  <w:color w:val="106BBE"/>
                  <w:sz w:val="24"/>
                  <w:szCs w:val="24"/>
                  <w:lang w:eastAsia="ru-RU"/>
                </w:rPr>
                <w:t>СанПиН 2.2.1/2.1.1.1200-03</w:t>
              </w:r>
            </w:hyperlink>
            <w:r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Охранные зоны коммуникаций </w:t>
            </w:r>
            <w:hyperlink r:id="rId297" w:history="1">
              <w:r w:rsidRPr="0033394D">
                <w:rPr>
                  <w:rFonts w:ascii="Times New Roman CYR" w:eastAsia="Times New Roman" w:hAnsi="Times New Roman CYR" w:cs="Times New Roman CYR"/>
                  <w:color w:val="106BBE"/>
                  <w:sz w:val="24"/>
                  <w:szCs w:val="24"/>
                  <w:lang w:eastAsia="ru-RU"/>
                </w:rPr>
                <w:t>СНиП 2.07.01-89*</w:t>
              </w:r>
            </w:hyperlink>
            <w:r w:rsidRPr="0033394D">
              <w:rPr>
                <w:rFonts w:ascii="Times New Roman CYR" w:eastAsia="Times New Roman" w:hAnsi="Times New Roman CYR" w:cs="Times New Roman CYR"/>
                <w:sz w:val="24"/>
                <w:szCs w:val="24"/>
                <w:lang w:eastAsia="ru-RU"/>
              </w:rPr>
              <w:t>;</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298" w:history="1">
              <w:r w:rsidR="0033394D" w:rsidRPr="0033394D">
                <w:rPr>
                  <w:rFonts w:ascii="Times New Roman CYR" w:eastAsia="Times New Roman" w:hAnsi="Times New Roman CYR" w:cs="Times New Roman CYR"/>
                  <w:color w:val="106BBE"/>
                  <w:sz w:val="24"/>
                  <w:szCs w:val="24"/>
                  <w:lang w:eastAsia="ru-RU"/>
                </w:rPr>
                <w:t>СНиП 2.07.01-89*</w:t>
              </w:r>
            </w:hyperlink>
            <w:r w:rsidR="0033394D"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п. 2.14, </w:t>
            </w:r>
            <w:hyperlink r:id="rId299" w:history="1">
              <w:r w:rsidR="0033394D" w:rsidRPr="0033394D">
                <w:rPr>
                  <w:rFonts w:ascii="Times New Roman CYR" w:eastAsia="Times New Roman" w:hAnsi="Times New Roman CYR" w:cs="Times New Roman CYR"/>
                  <w:color w:val="106BBE"/>
                  <w:sz w:val="24"/>
                  <w:szCs w:val="24"/>
                  <w:lang w:eastAsia="ru-RU"/>
                </w:rPr>
                <w:t>5.5</w:t>
              </w:r>
            </w:hyperlink>
            <w:r w:rsidR="0033394D"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МСК - МГСН 1.01-99 п. 9.1.7;</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МО - ТСН 30-303-2000 п. 10.15;</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малоэтажная застройка: </w:t>
            </w:r>
            <w:hyperlink r:id="rId300" w:history="1">
              <w:r w:rsidRPr="0033394D">
                <w:rPr>
                  <w:rFonts w:ascii="Times New Roman CYR" w:eastAsia="Times New Roman" w:hAnsi="Times New Roman CYR" w:cs="Times New Roman CYR"/>
                  <w:color w:val="106BBE"/>
                  <w:sz w:val="24"/>
                  <w:szCs w:val="24"/>
                  <w:lang w:eastAsia="ru-RU"/>
                </w:rPr>
                <w:t>СП 30-102-99</w:t>
              </w:r>
            </w:hyperlink>
            <w:r w:rsidRPr="0033394D">
              <w:rPr>
                <w:rFonts w:ascii="Times New Roman CYR" w:eastAsia="Times New Roman" w:hAnsi="Times New Roman CYR" w:cs="Times New Roman CYR"/>
                <w:sz w:val="24"/>
                <w:szCs w:val="24"/>
                <w:lang w:eastAsia="ru-RU"/>
              </w:rPr>
              <w:t xml:space="preserve"> Планировка и застройка территорий малоэтажного жилищного строительства, </w:t>
            </w:r>
            <w:hyperlink r:id="rId301" w:history="1">
              <w:r w:rsidRPr="0033394D">
                <w:rPr>
                  <w:rFonts w:ascii="Times New Roman CYR" w:eastAsia="Times New Roman" w:hAnsi="Times New Roman CYR" w:cs="Times New Roman CYR"/>
                  <w:color w:val="106BBE"/>
                  <w:sz w:val="24"/>
                  <w:szCs w:val="24"/>
                  <w:lang w:eastAsia="ru-RU"/>
                </w:rPr>
                <w:t>п. 5.3</w:t>
              </w:r>
            </w:hyperlink>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w:t>
            </w:r>
          </w:p>
        </w:tc>
        <w:tc>
          <w:tcPr>
            <w:tcW w:w="8823"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в области здравоохранения</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3.1.</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913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Межрайонные больницы общего типа в т. ч. скорой помощи и т. д.</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1 000 человек)</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обоснование показателя: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согласно сведениям Федеральной службы государственной статистики по Республике Мордовия количество человек, проживающих на </w:t>
            </w:r>
            <w:r w:rsidRPr="0033394D">
              <w:rPr>
                <w:rFonts w:ascii="Times New Roman CYR" w:eastAsia="Times New Roman" w:hAnsi="Times New Roman CYR" w:cs="Times New Roman CYR"/>
                <w:sz w:val="24"/>
                <w:szCs w:val="24"/>
                <w:lang w:eastAsia="ru-RU"/>
              </w:rPr>
              <w:lastRenderedPageBreak/>
              <w:t>территории Республики Мордовия на 1 января 2016 г. составило 807 453 человек, на 1 января 2006 г. - 864 704 человек. Коэффициент прироста-убыли населения за 10 лет составил: 807 453 / 864 704 = 0,93;</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Росстата за 2015 год, количество умерших в Республике Мордовия составило 11 431 человек, 87% из них - от внешних причин - 942 человека;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Министерства здравоохранения Республики Мордовия на территории региона находится сеть объектов (межрайонные и районные больницы:Комсомольская межрайонная больница,) суммарной мощностью 1 750 койко-мест (по данным приказа Министерства здравоохранения Республики Мордовия N 544 от 14 мая 2015 г.);</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средняя численность населения зоны высокой плотности расселения (2) (согласно типологии муниципальных образований Республики Мордовия по уровню обеспеченности объектами регионального и местного значения) составляет - 49 506 жителей, зоны средней плотности расселения (3) - 33 014 жителей, зоны низкой плотности расселения (4) - 14 948 жителей;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за 2015 год по разным причинам в стационарной форме обслуживалось порядка 15% населения 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следовательно, требуемое количество мест в стационарах на 1 000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(49 506 х 0,15 х 0,93 (коэффициент прироста-убыли населения)) / 1 000 = 6,9 мест для муниципальных образований зоны высокой плотности расселения (2);</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(33 014 х 0,15 х 0,93 (коэффициент прироста-убыли населения)) / 1 000 = 4,6 мест для муниципальных образований зоны средней плотности расселения (3);</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(14 948 х 0,15 х 0,93 (коэффициент прироста-убыли населения)) / 1 000 = 2,1 место для муниципальных образований зоны низкой плотности расселения (4)</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кол-во посещений в смену (в поликлиниках </w:t>
            </w:r>
            <w:r w:rsidRPr="0033394D">
              <w:rPr>
                <w:rFonts w:ascii="Times New Roman CYR" w:eastAsia="Times New Roman" w:hAnsi="Times New Roman CYR" w:cs="Times New Roman CYR"/>
                <w:sz w:val="24"/>
                <w:szCs w:val="24"/>
                <w:lang w:eastAsia="ru-RU"/>
              </w:rPr>
              <w:lastRenderedPageBreak/>
              <w:t>при объектах)</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 xml:space="preserve">по данным Министерства здравоохранения Республики </w:t>
            </w:r>
            <w:r w:rsidRPr="0033394D">
              <w:rPr>
                <w:rFonts w:ascii="Times New Roman CYR" w:eastAsia="Times New Roman" w:hAnsi="Times New Roman CYR" w:cs="Times New Roman CYR"/>
                <w:sz w:val="24"/>
                <w:szCs w:val="24"/>
                <w:lang w:eastAsia="ru-RU"/>
              </w:rPr>
              <w:lastRenderedPageBreak/>
              <w:t>Мордовия на территории региона находится сеть объектов (</w:t>
            </w:r>
            <w:r w:rsidR="0039132A">
              <w:rPr>
                <w:rFonts w:ascii="Times New Roman CYR" w:eastAsia="Times New Roman" w:hAnsi="Times New Roman CYR" w:cs="Times New Roman CYR"/>
                <w:sz w:val="24"/>
                <w:szCs w:val="24"/>
                <w:lang w:eastAsia="ru-RU"/>
              </w:rPr>
              <w:t>межрайонные и районные больницы:</w:t>
            </w:r>
            <w:r w:rsidRPr="0033394D">
              <w:rPr>
                <w:rFonts w:ascii="Times New Roman CYR" w:eastAsia="Times New Roman" w:hAnsi="Times New Roman CYR" w:cs="Times New Roman CYR"/>
                <w:sz w:val="24"/>
                <w:szCs w:val="24"/>
                <w:lang w:eastAsia="ru-RU"/>
              </w:rPr>
              <w:t>Комсомольская межрайонная больница,). Текущая обеспеченность населения: поликлиники при больницах рассчитаны в совокупности на 8 655 посещений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распределение текущей обеспеченности по зонам расселения: зона высокой плотности расселения (2) (согласно типологии муниципальных образований Республики Мордовия по уровню обеспеченности объектами регионального и местного значения) составляет - 967 посещений в смену, зоны средней плотности расселения (3) - 2748 посещений в смену, зоны низкой плотности расселения (4) - 4940 посещений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Росстата за 2015 г. количество умерших в Республике Мордовия составило 11 431 человек, 87% из них - от внешних причин - 942 человека;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ежегодно по разным причинам в поликлиники обращаются 75% населения 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Министерства здравоохранения Республики Мордовия, режим работы поликлиник при больницах представляет собой 1 и 2 смены в зависимости от учреждения. Для расчета принимаем средний показатель 1,5 смены. Таким образом, среднее количество рабочих смен за месяц равно 1,5 х 20,5* = 30,75 смены;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количество посещений в смену, которых не хватает (по умершим) составляет: (942 х 0,75 х 0,93**) / 30,75 (кол-во смен в месяц) = 21,37 посещения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*среднее количество рабочих дней в месяц с учетом всех выходных и праздничных дней в году,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0,93 - коэффициент прироста-убыли населения;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расчетное требуемое количество посещений в смену в поликлиниках при объектах составляет: 967 х 0,75 х 1,38 (коэффициент увеличения инвестиционного потенциала) + 21,37 </w:t>
            </w:r>
            <w:r w:rsidRPr="0033394D">
              <w:rPr>
                <w:rFonts w:ascii="Times New Roman CYR" w:eastAsia="Times New Roman" w:hAnsi="Times New Roman CYR" w:cs="Times New Roman CYR"/>
                <w:sz w:val="24"/>
                <w:szCs w:val="24"/>
                <w:lang w:eastAsia="ru-RU"/>
              </w:rPr>
              <w:lastRenderedPageBreak/>
              <w:t>= 1022,2 посещений в смену для муниципальных образований зоны высокой плотности расселения (2);</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2748 х 0,75 х 1,38 (коэффициент увеличения инвестиционного потенциала) + 21,37 = 2865,6 посещений в смену для муниципальных образований зоны средней плотности расселения (3);</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4940 х 0,75 х 1,38 (коэффициент увеличения инвестиционного потенциала) + 21,37 = 5333 посещений в смену для муниципальных образований зоны низкой плотности расселения (4)</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1,38* - по результатам анализа прогнозов и </w:t>
            </w:r>
            <w:hyperlink r:id="rId302" w:history="1">
              <w:r w:rsidRPr="0033394D">
                <w:rPr>
                  <w:rFonts w:ascii="Times New Roman CYR" w:eastAsia="Times New Roman" w:hAnsi="Times New Roman CYR" w:cs="Times New Roman CYR"/>
                  <w:color w:val="106BBE"/>
                  <w:sz w:val="24"/>
                  <w:szCs w:val="24"/>
                  <w:lang w:eastAsia="ru-RU"/>
                </w:rPr>
                <w:t>стратегии</w:t>
              </w:r>
            </w:hyperlink>
            <w:r w:rsidRPr="0033394D">
              <w:rPr>
                <w:rFonts w:ascii="Times New Roman CYR" w:eastAsia="Times New Roman" w:hAnsi="Times New Roman CYR" w:cs="Times New Roman CYR"/>
                <w:sz w:val="24"/>
                <w:szCs w:val="24"/>
                <w:lang w:eastAsia="ru-RU"/>
              </w:rPr>
              <w:t>социального-экономического развития Республики Мордовия</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303"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3.2.</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Поликлиники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посещений в смену)</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данным Министерства здравоохранения Республики Мордовия на 2015 год, текущая обеспеченность населения: п</w:t>
            </w:r>
            <w:r w:rsidR="0039132A">
              <w:rPr>
                <w:rFonts w:ascii="Times New Roman CYR" w:eastAsia="Times New Roman" w:hAnsi="Times New Roman CYR" w:cs="Times New Roman CYR"/>
                <w:sz w:val="24"/>
                <w:szCs w:val="24"/>
                <w:lang w:eastAsia="ru-RU"/>
              </w:rPr>
              <w:t xml:space="preserve">оликлиники Республики Мордовия </w:t>
            </w:r>
            <w:r w:rsidRPr="0033394D">
              <w:rPr>
                <w:rFonts w:ascii="Times New Roman CYR" w:eastAsia="Times New Roman" w:hAnsi="Times New Roman CYR" w:cs="Times New Roman CYR"/>
                <w:sz w:val="24"/>
                <w:szCs w:val="24"/>
                <w:lang w:eastAsia="ru-RU"/>
              </w:rPr>
              <w:t>рассчитаны в совокупности на 630 посещений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Росстата за 2015 год количество умерших в Республике Мордовия составило 11 431 человек, 87% из них - естественным путем - 942 человека;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ежегодно по разным причинам в поликлиники обращаются 75% населения 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 данным Министерства здравоохранения Республики Мордовия режим работы поликлиник при больницах представляет собой 1 и 2 смены, в зависимости от учреждения. Для расчета принимаем средний показатель 1,5 смены. Таким образом, среднее количество рабочих смен за месяц равно 1,5 х 20,5* = 30,75 смены;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количество посещений в смену, которых не хватает (по умершим) составляет: (942 х 0,75 х 0,93**) / 30,75 (кол-во смен в месяц) = 21,37 посещения в смену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*среднее количество рабочих дней в месяц с учетом всех выходных и </w:t>
            </w:r>
            <w:r w:rsidRPr="0033394D">
              <w:rPr>
                <w:rFonts w:ascii="Times New Roman CYR" w:eastAsia="Times New Roman" w:hAnsi="Times New Roman CYR" w:cs="Times New Roman CYR"/>
                <w:sz w:val="24"/>
                <w:szCs w:val="24"/>
                <w:lang w:eastAsia="ru-RU"/>
              </w:rPr>
              <w:lastRenderedPageBreak/>
              <w:t>праздничных дней в году,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0,93 - коэффициент прироста-убыли населения;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расчетное требуемое количество посещений в смену в поликлиниках составляет: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630 х 0,75 х 1,38* (коэффициент увеличения инвестиционного потенциала) + 21,37 = 673,42 посещений в смену (на все объекты местного значения)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1,38* - по результатам анализа прогнозов и </w:t>
            </w:r>
            <w:hyperlink r:id="rId304" w:history="1">
              <w:r w:rsidRPr="0033394D">
                <w:rPr>
                  <w:rFonts w:ascii="Times New Roman CYR" w:eastAsia="Times New Roman" w:hAnsi="Times New Roman CYR" w:cs="Times New Roman CYR"/>
                  <w:color w:val="106BBE"/>
                  <w:sz w:val="24"/>
                  <w:szCs w:val="24"/>
                  <w:lang w:eastAsia="ru-RU"/>
                </w:rPr>
                <w:t>стратегии</w:t>
              </w:r>
            </w:hyperlink>
            <w:r w:rsidRPr="0033394D">
              <w:rPr>
                <w:rFonts w:ascii="Times New Roman CYR" w:eastAsia="Times New Roman" w:hAnsi="Times New Roman CYR" w:cs="Times New Roman CYR"/>
                <w:sz w:val="24"/>
                <w:szCs w:val="24"/>
                <w:lang w:eastAsia="ru-RU"/>
              </w:rPr>
              <w:t>социального-экономического развития Республики Мордовия</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305"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w:t>
            </w:r>
          </w:p>
        </w:tc>
        <w:tc>
          <w:tcPr>
            <w:tcW w:w="8823"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местного значения в области образования</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4.1.</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Дошкольные образовательные организации для обслуживания населения нескольких населенных пунктов и микрорайонов</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мест на 1 000 человек)</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Федеральной службы государственной статистики по Республики Мордовия численность населения в возрасте 1 - 7 лет на 1 января 2016 г. составила: 56 677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Министерства образования Республики Мордовия всего количество специальных учебных заведений (интернатов, коррекционных школ) - 223;</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требуемое количество мест: (56 677 Х 0,93 (коэффициент прироста-убыли населения)) / 807 453 = 0,07 мест. Требуемое (расчетное) количество мест на 1 000 человек: 0,07 Х 1000 = 70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требуемое количество мест в городском округе г. Саранск: (36 287 Х 0,93 (коэффициент прироста-убыли населения) / 807 453 = 0,04 мест. Требуемое (расчетное) количество мест на 1 000 человек: 0,04 Х 1 000 = 40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требуемое количество мест в городских и сельских поселениях: (20 390 Х 0,93 (коэффициент прироста-убыли населения) / 807 453 = 0,02 мест. Требуемое (расчетное) количество мест на 1 000 человек: 0,02 Х 1 000 = 20 мест</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306"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4.2.</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Дошкольная образовательная организация специализированного типа</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(кол-во мест на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1 000 человек)</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Федеральной службы государственной статистики по Республике Мордовия численность населения в возрасте 1 - 6 лет на 1 января 2016 г. составила: 48 871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20% требуют специальных условий обучения: 48 871 Х 0,2 = 9 774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Министерства образования Республики Мордовия количество специальных учебных заведений дошкольных образовательных организаций специализированного типа - 93;</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требуемое количество мест: (9 774 / 807 453) Х 1 000 Х 0,93 = 11,9 места;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требуемое количество мест в городском округе г. Саранск: 31 380 Х 0,2 = 6 276 человек. (6 276 Х 0,93 (коэффициент прироста-убыли населения)) / 807 453 = 0,008 мест. Требуемое (расчетное) количество мест на 1 000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0,008 Х 1 000 = 8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требуемое количество мест в городских и сельских поселениях: 17 491 Х 0,2 = 3 498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(3 498 Х 0,93 (коэффициент прироста-убыли населения)) / 807 453 = 0,004 мест. Требуемое (расчетное) количество мест на 1 000 человек: 0,004 Х 1 000 = 4 места</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307"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4.3.</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Общеобразовательная орг</w:t>
            </w:r>
            <w:r w:rsidR="0039132A">
              <w:rPr>
                <w:rFonts w:ascii="Times New Roman CYR" w:eastAsia="Times New Roman" w:hAnsi="Times New Roman CYR" w:cs="Times New Roman CYR"/>
                <w:sz w:val="24"/>
                <w:szCs w:val="24"/>
                <w:lang w:eastAsia="ru-RU"/>
              </w:rPr>
              <w:t>анизация (школа, лицей</w:t>
            </w:r>
            <w:r w:rsidRPr="0033394D">
              <w:rPr>
                <w:rFonts w:ascii="Times New Roman CYR" w:eastAsia="Times New Roman" w:hAnsi="Times New Roman CYR" w:cs="Times New Roman CYR"/>
                <w:sz w:val="24"/>
                <w:szCs w:val="24"/>
                <w:lang w:eastAsia="ru-RU"/>
              </w:rPr>
              <w:t>)</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(учащихся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на 1 000 человек)</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Федеральной службы государственной статистики по Республики Мордовия численность населения в возрасте 7 - 18 лет на 1 января 2016 г. составила: 86 458 человек;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согласно сведениям Министерства образования Республики Мордовия в Республике имеется 434 общеобразовательных организаций местного значения;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необходимое количество мест: (86 458 Х 0,93 (коэффициент прироста-убыли населения)) / 807 453 = 0,1 мест. Требуемое (расчетное) количество мест на 1 000 человек: 0,1 Х 1 000 = 100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текущая обеспеченность местами в </w:t>
            </w:r>
            <w:r w:rsidRPr="0033394D">
              <w:rPr>
                <w:rFonts w:ascii="Times New Roman CYR" w:eastAsia="Times New Roman" w:hAnsi="Times New Roman CYR" w:cs="Times New Roman CYR"/>
                <w:sz w:val="24"/>
                <w:szCs w:val="24"/>
                <w:lang w:eastAsia="ru-RU"/>
              </w:rPr>
              <w:lastRenderedPageBreak/>
              <w:t>организациях такого типа в городском округе г. Саранск: (55 038 / 807 453) Х 1 000 Х 0,93 (коэффициент прироста-убыли населения) = 67,5 мест;</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текущая обеспеченность местами в организациях такого типа в городских и сельских поселениях: (31 580 / 807 453) Х 1 000 Х 0,93 (коэффициент прироста-убыли населения) = 38,7 мест</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с учетом требований </w:t>
            </w:r>
            <w:hyperlink r:id="rId308"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w:t>
            </w:r>
          </w:p>
        </w:tc>
        <w:tc>
          <w:tcPr>
            <w:tcW w:w="8823"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местного значения в области физической культуры и спорта</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5.1.</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Помещения для физкультурно-оздоровительных занятий (физкультурные залы)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вместимости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(1 000 м2 на 50 человек)</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текущей обеспеченности региона объектами спорта, с учетом "Методических рекомендаций по размещению объектов массового спорта в субъектах Российской Федерации", в соответствии с п. 3 перечня поручений Президента Российской Федерации от 27.10.2014 г. N Пр-2508 в рамках муниципальных программ Республики Мордовия, требований </w:t>
            </w:r>
            <w:hyperlink r:id="rId309"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xml:space="preserve">. Общественные здания и сооружения. </w:t>
            </w:r>
            <w:hyperlink r:id="rId310"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нормативная потребность рассчитана в соответствии с </w:t>
            </w:r>
            <w:hyperlink r:id="rId311" w:history="1">
              <w:r w:rsidRPr="0033394D">
                <w:rPr>
                  <w:rFonts w:ascii="Times New Roman CYR" w:eastAsia="Times New Roman" w:hAnsi="Times New Roman CYR" w:cs="Times New Roman CYR"/>
                  <w:color w:val="106BBE"/>
                  <w:sz w:val="24"/>
                  <w:szCs w:val="24"/>
                  <w:lang w:eastAsia="ru-RU"/>
                </w:rPr>
                <w:t>СП 31-112-2004</w:t>
              </w:r>
            </w:hyperlink>
            <w:r w:rsidRPr="0033394D">
              <w:rPr>
                <w:rFonts w:ascii="Times New Roman CYR" w:eastAsia="Times New Roman" w:hAnsi="Times New Roman CYR" w:cs="Times New Roman CYR"/>
                <w:sz w:val="24"/>
                <w:szCs w:val="24"/>
                <w:lang w:eastAsia="ru-RU"/>
              </w:rPr>
              <w:t xml:space="preserve"> Физкультурно-спортивные залы</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требованиями </w:t>
            </w:r>
            <w:hyperlink r:id="rId312"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 (приложение Ж)</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5.2.</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Плоскостные спортивные сооружения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вместимости (1 000 м2 на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10 000 человек)</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текущей обеспеченности региона объектами спорта, с учетом "Методических рекомендаций по размещению объектов массового спорта в субъектах Российской Федерации", в соответствии с п. 3 перечня поручений Президента Российской Федерации от 27 октября 2014 г. N Пр-2508 в рамках муниципальных программ Республики Мордовия, требований </w:t>
            </w:r>
            <w:hyperlink r:id="rId313"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314" w:history="1">
              <w:r w:rsidR="0033394D" w:rsidRPr="0033394D">
                <w:rPr>
                  <w:rFonts w:ascii="Times New Roman CYR" w:eastAsia="Times New Roman" w:hAnsi="Times New Roman CYR" w:cs="Times New Roman CYR"/>
                  <w:color w:val="106BBE"/>
                  <w:sz w:val="24"/>
                  <w:szCs w:val="24"/>
                  <w:lang w:eastAsia="ru-RU"/>
                </w:rPr>
                <w:t>СП 42.13330.2011</w:t>
              </w:r>
            </w:hyperlink>
            <w:r w:rsidR="0033394D" w:rsidRPr="0033394D">
              <w:rPr>
                <w:rFonts w:ascii="Times New Roman CYR" w:eastAsia="Times New Roman" w:hAnsi="Times New Roman CYR" w:cs="Times New Roman CYR"/>
                <w:sz w:val="24"/>
                <w:szCs w:val="24"/>
                <w:lang w:eastAsia="ru-RU"/>
              </w:rPr>
              <w:t xml:space="preserve">. Градостроительство. Планировка и </w:t>
            </w:r>
            <w:r w:rsidR="0033394D" w:rsidRPr="0033394D">
              <w:rPr>
                <w:rFonts w:ascii="Times New Roman CYR" w:eastAsia="Times New Roman" w:hAnsi="Times New Roman CYR" w:cs="Times New Roman CYR"/>
                <w:sz w:val="24"/>
                <w:szCs w:val="24"/>
                <w:lang w:eastAsia="ru-RU"/>
              </w:rPr>
              <w:lastRenderedPageBreak/>
              <w:t>застройка городских и сельских поселений;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нормативная потребность рассчитана в соответствии с </w:t>
            </w:r>
            <w:hyperlink r:id="rId315" w:history="1">
              <w:r w:rsidRPr="0033394D">
                <w:rPr>
                  <w:rFonts w:ascii="Times New Roman CYR" w:eastAsia="Times New Roman" w:hAnsi="Times New Roman CYR" w:cs="Times New Roman CYR"/>
                  <w:color w:val="106BBE"/>
                  <w:sz w:val="24"/>
                  <w:szCs w:val="24"/>
                  <w:lang w:eastAsia="ru-RU"/>
                </w:rPr>
                <w:t>СП 31-115-2006</w:t>
              </w:r>
            </w:hyperlink>
            <w:r w:rsidRPr="0033394D">
              <w:rPr>
                <w:rFonts w:ascii="Times New Roman CYR" w:eastAsia="Times New Roman" w:hAnsi="Times New Roman CYR" w:cs="Times New Roman CYR"/>
                <w:sz w:val="24"/>
                <w:szCs w:val="24"/>
                <w:lang w:eastAsia="ru-RU"/>
              </w:rPr>
              <w:t xml:space="preserve"> Открытые плоскостные физкультурно-спортивные сооружения</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установлены в соответствии с требованиями </w:t>
            </w:r>
            <w:hyperlink r:id="rId316"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 (приложение Ж)</w:t>
            </w:r>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w:t>
            </w:r>
          </w:p>
        </w:tc>
        <w:tc>
          <w:tcPr>
            <w:tcW w:w="8823"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местного значения в области культуры и искусства</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6.1.</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9132A"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Районная</w:t>
            </w:r>
            <w:r w:rsidR="0033394D" w:rsidRPr="0033394D">
              <w:rPr>
                <w:rFonts w:ascii="Times New Roman CYR" w:eastAsia="Times New Roman" w:hAnsi="Times New Roman CYR" w:cs="Times New Roman CYR"/>
                <w:sz w:val="24"/>
                <w:szCs w:val="24"/>
                <w:lang w:eastAsia="ru-RU"/>
              </w:rPr>
              <w:t xml:space="preserve"> библиотека, музеи и помещения для культурно-массовой и политико-воспитательной работы с населением, досуга и любительской деятельности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исходя из текущей обеспеченности региона объектами, с учетом требований </w:t>
            </w:r>
            <w:hyperlink r:id="rId317"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ВСН 17-73. Ведомственные строительные нормы. Указания по проектированию зданий и помещений библиотек</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допустимый уровень территориальной доступности населения приняты на основании показателей, установленных в </w:t>
            </w:r>
            <w:hyperlink r:id="rId318"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 (приложение Ж)</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6.2.</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Расчетные показатели муниципальных объектов, предназначенных для организации ритуальных услуг, мест захоронения</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(объект на 1 000 человек или га / 1 000 человек)</w:t>
            </w:r>
          </w:p>
        </w:tc>
        <w:tc>
          <w:tcPr>
            <w:tcW w:w="4154"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расчет количества и площади объектов, предназначенных для организации ритуальных услуг, мест захоронения, размеры их земельных участков следует принимать по социальным нормативам обеспеченности согласно </w:t>
            </w:r>
            <w:hyperlink r:id="rId319"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(приложению Ж);</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ориентировочную санитарно-защитную зону принимать в соответствии с </w:t>
            </w:r>
            <w:hyperlink r:id="rId320" w:history="1">
              <w:r w:rsidRPr="0033394D">
                <w:rPr>
                  <w:rFonts w:ascii="Times New Roman CYR" w:eastAsia="Times New Roman" w:hAnsi="Times New Roman CYR" w:cs="Times New Roman CYR"/>
                  <w:color w:val="106BBE"/>
                  <w:sz w:val="24"/>
                  <w:szCs w:val="24"/>
                  <w:lang w:eastAsia="ru-RU"/>
                </w:rPr>
                <w:t>СанПиНом 2.2.1/2.1.1.1200-03</w:t>
              </w:r>
            </w:hyperlink>
            <w:r w:rsidRPr="0033394D">
              <w:rPr>
                <w:rFonts w:ascii="Times New Roman CYR" w:eastAsia="Times New Roman" w:hAnsi="Times New Roman CYR" w:cs="Times New Roman CYR"/>
                <w:sz w:val="24"/>
                <w:szCs w:val="24"/>
                <w:lang w:eastAsia="ru-RU"/>
              </w:rPr>
              <w:t xml:space="preserve"> Санитарно-защитные зоны и санитарная классификация предприятий, сооружений и иных объектов (новая редакция)</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w:t>
            </w:r>
          </w:p>
        </w:tc>
        <w:tc>
          <w:tcPr>
            <w:tcW w:w="8823"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Объекты местного значения в области утилизации и переработки бытовых и промышленных отходов</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7.1.</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Полигон твердых бытовых отходов</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размеры земельных участков и санитарно-защитных зон предприятий и сооружений по обезвреживанию и переработке бытовых отходов следует принимать по таблице в соответствии с </w:t>
            </w:r>
            <w:r w:rsidRPr="0033394D">
              <w:rPr>
                <w:rFonts w:ascii="Times New Roman CYR" w:eastAsia="Times New Roman" w:hAnsi="Times New Roman CYR" w:cs="Times New Roman CYR"/>
                <w:sz w:val="24"/>
                <w:szCs w:val="24"/>
                <w:lang w:eastAsia="ru-RU"/>
              </w:rPr>
              <w:lastRenderedPageBreak/>
              <w:t xml:space="preserve">требованиями </w:t>
            </w:r>
            <w:hyperlink r:id="rId321"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Актуализированная редакция </w:t>
            </w:r>
            <w:hyperlink r:id="rId322" w:history="1">
              <w:r w:rsidRPr="0033394D">
                <w:rPr>
                  <w:rFonts w:ascii="Times New Roman CYR" w:eastAsia="Times New Roman" w:hAnsi="Times New Roman CYR" w:cs="Times New Roman CYR"/>
                  <w:color w:val="106BBE"/>
                  <w:sz w:val="24"/>
                  <w:szCs w:val="24"/>
                  <w:lang w:eastAsia="ru-RU"/>
                </w:rPr>
                <w:t>СНиП 2.07.01-89*</w:t>
              </w:r>
            </w:hyperlink>
            <w:r w:rsidRPr="0033394D">
              <w:rPr>
                <w:rFonts w:ascii="Times New Roman CYR" w:eastAsia="Times New Roman" w:hAnsi="Times New Roman CYR" w:cs="Times New Roman CYR"/>
                <w:sz w:val="24"/>
                <w:szCs w:val="24"/>
                <w:lang w:eastAsia="ru-RU"/>
              </w:rPr>
              <w:t xml:space="preserve"> (</w:t>
            </w:r>
            <w:hyperlink r:id="rId323" w:history="1">
              <w:r w:rsidRPr="0033394D">
                <w:rPr>
                  <w:rFonts w:ascii="Times New Roman CYR" w:eastAsia="Times New Roman" w:hAnsi="Times New Roman CYR" w:cs="Times New Roman CYR"/>
                  <w:color w:val="106BBE"/>
                  <w:sz w:val="24"/>
                  <w:szCs w:val="24"/>
                  <w:lang w:eastAsia="ru-RU"/>
                </w:rPr>
                <w:t>п. 12.18</w:t>
              </w:r>
            </w:hyperlink>
            <w:r w:rsidRPr="0033394D">
              <w:rPr>
                <w:rFonts w:ascii="Times New Roman CYR" w:eastAsia="Times New Roman" w:hAnsi="Times New Roman CYR" w:cs="Times New Roman CYR"/>
                <w:sz w:val="24"/>
                <w:szCs w:val="24"/>
                <w:lang w:eastAsia="ru-RU"/>
              </w:rPr>
              <w:t xml:space="preserve">, </w:t>
            </w:r>
            <w:hyperlink r:id="rId324" w:history="1">
              <w:r w:rsidRPr="0033394D">
                <w:rPr>
                  <w:rFonts w:ascii="Times New Roman CYR" w:eastAsia="Times New Roman" w:hAnsi="Times New Roman CYR" w:cs="Times New Roman CYR"/>
                  <w:color w:val="106BBE"/>
                  <w:sz w:val="24"/>
                  <w:szCs w:val="24"/>
                  <w:lang w:eastAsia="ru-RU"/>
                </w:rPr>
                <w:t>табл.13</w:t>
              </w:r>
            </w:hyperlink>
            <w:r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Объекты размещения отходов производства проектируются в соответствии с требованиями </w:t>
            </w:r>
            <w:hyperlink r:id="rId325" w:history="1">
              <w:r w:rsidRPr="0033394D">
                <w:rPr>
                  <w:rFonts w:ascii="Times New Roman CYR" w:eastAsia="Times New Roman" w:hAnsi="Times New Roman CYR" w:cs="Times New Roman CYR"/>
                  <w:color w:val="106BBE"/>
                  <w:sz w:val="24"/>
                  <w:szCs w:val="24"/>
                  <w:lang w:eastAsia="ru-RU"/>
                </w:rPr>
                <w:t>Постановления</w:t>
              </w:r>
            </w:hyperlink>
            <w:r w:rsidRPr="0033394D">
              <w:rPr>
                <w:rFonts w:ascii="Times New Roman CYR" w:eastAsia="Times New Roman" w:hAnsi="Times New Roman CYR" w:cs="Times New Roman CYR"/>
                <w:sz w:val="24"/>
                <w:szCs w:val="24"/>
                <w:lang w:eastAsia="ru-RU"/>
              </w:rPr>
              <w:t xml:space="preserve"> Главного государственного санитарного врача РФ от 30 апреля 2003 г. N 80 "О введении в действие санитарно-эпидемиологических правил и нормативов СанПиН 2.1.7.1322-03", </w:t>
            </w:r>
            <w:hyperlink r:id="rId326" w:history="1">
              <w:r w:rsidRPr="0033394D">
                <w:rPr>
                  <w:rFonts w:ascii="Times New Roman CYR" w:eastAsia="Times New Roman" w:hAnsi="Times New Roman CYR" w:cs="Times New Roman CYR"/>
                  <w:color w:val="106BBE"/>
                  <w:sz w:val="24"/>
                  <w:szCs w:val="24"/>
                  <w:lang w:eastAsia="ru-RU"/>
                </w:rPr>
                <w:t>СНиП 2.01.28-85</w:t>
              </w:r>
            </w:hyperlink>
            <w:r w:rsidRPr="0033394D">
              <w:rPr>
                <w:rFonts w:ascii="Times New Roman CYR" w:eastAsia="Times New Roman" w:hAnsi="Times New Roman CYR" w:cs="Times New Roman CYR"/>
                <w:sz w:val="24"/>
                <w:szCs w:val="24"/>
                <w:lang w:eastAsia="ru-RU"/>
              </w:rPr>
              <w:t xml:space="preserve"> Полигоны по обезвреживанию и захоронению токсичных промышленных отходов. Основные положения по проектированию</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8A6C9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hyperlink r:id="rId327" w:history="1">
              <w:r w:rsidR="0033394D" w:rsidRPr="0033394D">
                <w:rPr>
                  <w:rFonts w:ascii="Times New Roman CYR" w:eastAsia="Times New Roman" w:hAnsi="Times New Roman CYR" w:cs="Times New Roman CYR"/>
                  <w:color w:val="106BBE"/>
                  <w:sz w:val="24"/>
                  <w:szCs w:val="24"/>
                  <w:lang w:eastAsia="ru-RU"/>
                </w:rPr>
                <w:t>42.13330.2011</w:t>
              </w:r>
            </w:hyperlink>
            <w:r w:rsidR="0033394D"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8.</w:t>
            </w:r>
          </w:p>
        </w:tc>
        <w:tc>
          <w:tcPr>
            <w:tcW w:w="8823" w:type="dxa"/>
            <w:gridSpan w:val="3"/>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в области обеспечения деятельности органов государственной власти</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8.1.</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Многофункциональные центры оказания государственных и муниципальных услуг населению</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w:t>
            </w:r>
            <w:hyperlink r:id="rId328"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w:t>
            </w:r>
            <w:hyperlink r:id="rId329" w:history="1">
              <w:r w:rsidRPr="0033394D">
                <w:rPr>
                  <w:rFonts w:ascii="Times New Roman CYR" w:eastAsia="Times New Roman" w:hAnsi="Times New Roman CYR" w:cs="Times New Roman CYR"/>
                  <w:color w:val="106BBE"/>
                  <w:sz w:val="24"/>
                  <w:szCs w:val="24"/>
                  <w:lang w:eastAsia="ru-RU"/>
                </w:rPr>
                <w:t>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8.2.</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Помещения Администрации</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(сотрудников на 10 000 человек или м2 на сотрудника)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w:t>
            </w:r>
            <w:hyperlink r:id="rId330"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Общественные здания и сооружения</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установлен в соответствии с </w:t>
            </w:r>
            <w:hyperlink r:id="rId331" w:history="1">
              <w:r w:rsidRPr="0033394D">
                <w:rPr>
                  <w:rFonts w:ascii="Times New Roman CYR" w:eastAsia="Times New Roman" w:hAnsi="Times New Roman CYR" w:cs="Times New Roman CYR"/>
                  <w:color w:val="106BBE"/>
                  <w:sz w:val="24"/>
                  <w:szCs w:val="24"/>
                  <w:lang w:eastAsia="ru-RU"/>
                </w:rPr>
                <w:t>42.13330.2011</w:t>
              </w:r>
            </w:hyperlink>
            <w:r w:rsidRPr="0033394D">
              <w:rPr>
                <w:rFonts w:ascii="Times New Roman CYR" w:eastAsia="Times New Roman" w:hAnsi="Times New Roman CYR" w:cs="Times New Roman CYR"/>
                <w:sz w:val="24"/>
                <w:szCs w:val="24"/>
                <w:lang w:eastAsia="ru-RU"/>
              </w:rPr>
              <w:t>. Градостроительство. Планировка и застройка городских и сельских поселений</w:t>
            </w:r>
          </w:p>
        </w:tc>
      </w:tr>
      <w:tr w:rsidR="0033394D" w:rsidRPr="0033394D" w:rsidTr="0033394D">
        <w:tc>
          <w:tcPr>
            <w:tcW w:w="675" w:type="dxa"/>
            <w:vMerge w:val="restart"/>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8.3.</w:t>
            </w:r>
          </w:p>
        </w:tc>
        <w:tc>
          <w:tcPr>
            <w:tcW w:w="1985" w:type="dxa"/>
            <w:vMerge w:val="restart"/>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Объекты по переработке промышленных, бытовых и биологических отходов, свалки, полигоны и другие объекты</w:t>
            </w: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обеспеченности (га / 1 000 тонн или га на 1 000 человек)</w:t>
            </w:r>
          </w:p>
        </w:tc>
        <w:tc>
          <w:tcPr>
            <w:tcW w:w="4154" w:type="dxa"/>
            <w:vMerge w:val="restart"/>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объекты размещения отходов производства проектируются в соответствии с требованиями </w:t>
            </w:r>
            <w:hyperlink r:id="rId332" w:history="1">
              <w:r w:rsidRPr="0033394D">
                <w:rPr>
                  <w:rFonts w:ascii="Times New Roman CYR" w:eastAsia="Times New Roman" w:hAnsi="Times New Roman CYR" w:cs="Times New Roman CYR"/>
                  <w:color w:val="106BBE"/>
                  <w:sz w:val="24"/>
                  <w:szCs w:val="24"/>
                  <w:lang w:eastAsia="ru-RU"/>
                </w:rPr>
                <w:t>СанПиН 2.1.7.1322-03</w:t>
              </w:r>
            </w:hyperlink>
            <w:r w:rsidRPr="0033394D">
              <w:rPr>
                <w:rFonts w:ascii="Times New Roman CYR" w:eastAsia="Times New Roman" w:hAnsi="Times New Roman CYR" w:cs="Times New Roman CYR"/>
                <w:sz w:val="24"/>
                <w:szCs w:val="24"/>
                <w:lang w:eastAsia="ru-RU"/>
              </w:rPr>
              <w:t xml:space="preserve"> "Гигиенические требования к размещению и обезвреживанию отходов производства и потребления", </w:t>
            </w:r>
            <w:hyperlink r:id="rId333" w:history="1">
              <w:r w:rsidRPr="0033394D">
                <w:rPr>
                  <w:rFonts w:ascii="Times New Roman CYR" w:eastAsia="Times New Roman" w:hAnsi="Times New Roman CYR" w:cs="Times New Roman CYR"/>
                  <w:color w:val="106BBE"/>
                  <w:sz w:val="24"/>
                  <w:szCs w:val="24"/>
                  <w:lang w:eastAsia="ru-RU"/>
                </w:rPr>
                <w:t>СНиП 2.01.28-85</w:t>
              </w:r>
            </w:hyperlink>
            <w:r w:rsidRPr="0033394D">
              <w:rPr>
                <w:rFonts w:ascii="Times New Roman CYR" w:eastAsia="Times New Roman" w:hAnsi="Times New Roman CYR" w:cs="Times New Roman CYR"/>
                <w:sz w:val="24"/>
                <w:szCs w:val="24"/>
                <w:lang w:eastAsia="ru-RU"/>
              </w:rPr>
              <w:t>. Полигоны по обезвреживанию и захоронению токсичных промышленных отходов</w:t>
            </w:r>
          </w:p>
        </w:tc>
      </w:tr>
      <w:tr w:rsidR="0033394D" w:rsidRPr="0033394D" w:rsidTr="0033394D">
        <w:tc>
          <w:tcPr>
            <w:tcW w:w="675" w:type="dxa"/>
            <w:vMerge/>
            <w:tcBorders>
              <w:top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показатель транспортной доступности объекта</w:t>
            </w:r>
          </w:p>
        </w:tc>
        <w:tc>
          <w:tcPr>
            <w:tcW w:w="4154" w:type="dxa"/>
            <w:vMerge/>
            <w:tcBorders>
              <w:top w:val="single" w:sz="4" w:space="0" w:color="auto"/>
              <w:left w:val="single" w:sz="4" w:space="0" w:color="auto"/>
              <w:bottom w:val="single" w:sz="4" w:space="0" w:color="auto"/>
            </w:tcBorders>
          </w:tcPr>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32" w:name="sub_300"/>
      <w:r w:rsidRPr="0033394D">
        <w:rPr>
          <w:rFonts w:ascii="Times New Roman CYR" w:eastAsia="Times New Roman" w:hAnsi="Times New Roman CYR" w:cs="Times New Roman CYR"/>
          <w:b/>
          <w:bCs/>
          <w:color w:val="26282F"/>
          <w:sz w:val="24"/>
          <w:szCs w:val="24"/>
          <w:lang w:eastAsia="ru-RU"/>
        </w:rPr>
        <w:t xml:space="preserve">3. Правила и область применения расчетных показателей, содержащихся в основной части </w:t>
      </w:r>
      <w:r w:rsidR="0039132A">
        <w:rPr>
          <w:rFonts w:ascii="Times New Roman CYR" w:eastAsia="Times New Roman" w:hAnsi="Times New Roman CYR" w:cs="Times New Roman CYR"/>
          <w:b/>
          <w:bCs/>
          <w:color w:val="26282F"/>
          <w:sz w:val="24"/>
          <w:szCs w:val="24"/>
          <w:lang w:eastAsia="ru-RU"/>
        </w:rPr>
        <w:t>местны</w:t>
      </w:r>
      <w:r w:rsidRPr="0033394D">
        <w:rPr>
          <w:rFonts w:ascii="Times New Roman CYR" w:eastAsia="Times New Roman" w:hAnsi="Times New Roman CYR" w:cs="Times New Roman CYR"/>
          <w:b/>
          <w:bCs/>
          <w:color w:val="26282F"/>
          <w:sz w:val="24"/>
          <w:szCs w:val="24"/>
          <w:lang w:eastAsia="ru-RU"/>
        </w:rPr>
        <w:t xml:space="preserve">х нормативов градостроительного проектирования </w:t>
      </w:r>
      <w:r w:rsidR="0039132A">
        <w:rPr>
          <w:rFonts w:ascii="Times New Roman CYR" w:eastAsia="Times New Roman" w:hAnsi="Times New Roman CYR" w:cs="Times New Roman CYR"/>
          <w:b/>
          <w:bCs/>
          <w:color w:val="26282F"/>
          <w:sz w:val="24"/>
          <w:szCs w:val="24"/>
          <w:lang w:eastAsia="ru-RU"/>
        </w:rPr>
        <w:t xml:space="preserve">Чамзинского муниципального района </w:t>
      </w:r>
      <w:r w:rsidRPr="0033394D">
        <w:rPr>
          <w:rFonts w:ascii="Times New Roman CYR" w:eastAsia="Times New Roman" w:hAnsi="Times New Roman CYR" w:cs="Times New Roman CYR"/>
          <w:b/>
          <w:bCs/>
          <w:color w:val="26282F"/>
          <w:sz w:val="24"/>
          <w:szCs w:val="24"/>
          <w:lang w:eastAsia="ru-RU"/>
        </w:rPr>
        <w:t>Республики Мордовия</w:t>
      </w:r>
    </w:p>
    <w:bookmarkEnd w:id="32"/>
    <w:p w:rsidR="0033394D" w:rsidRPr="0033394D" w:rsidRDefault="002E7A4B"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Местные</w:t>
      </w:r>
      <w:r w:rsidR="0033394D" w:rsidRPr="0033394D">
        <w:rPr>
          <w:rFonts w:ascii="Times New Roman CYR" w:eastAsia="Times New Roman" w:hAnsi="Times New Roman CYR" w:cs="Times New Roman CYR"/>
          <w:sz w:val="24"/>
          <w:szCs w:val="24"/>
          <w:lang w:eastAsia="ru-RU"/>
        </w:rPr>
        <w:t xml:space="preserve"> нормативы градостроительного проектирования Республики Мордовия являются обязательными для применения всеми участниками градостроительной деятельности в</w:t>
      </w:r>
      <w:r>
        <w:rPr>
          <w:rFonts w:ascii="Times New Roman CYR" w:eastAsia="Times New Roman" w:hAnsi="Times New Roman CYR" w:cs="Times New Roman CYR"/>
          <w:sz w:val="24"/>
          <w:szCs w:val="24"/>
          <w:lang w:eastAsia="ru-RU"/>
        </w:rPr>
        <w:t xml:space="preserve"> Чамзинском муниципальном районе </w:t>
      </w:r>
      <w:r w:rsidR="0033394D" w:rsidRPr="0033394D">
        <w:rPr>
          <w:rFonts w:ascii="Times New Roman CYR" w:eastAsia="Times New Roman" w:hAnsi="Times New Roman CYR" w:cs="Times New Roman CYR"/>
          <w:sz w:val="24"/>
          <w:szCs w:val="24"/>
          <w:lang w:eastAsia="ru-RU"/>
        </w:rPr>
        <w:t xml:space="preserve"> Республике Мордовия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rsidR="0039132A">
        <w:rPr>
          <w:rFonts w:ascii="Times New Roman CYR" w:eastAsia="Times New Roman" w:hAnsi="Times New Roman CYR" w:cs="Times New Roman CYR"/>
          <w:sz w:val="24"/>
          <w:szCs w:val="24"/>
          <w:lang w:eastAsia="ru-RU"/>
        </w:rPr>
        <w:t>местного</w:t>
      </w:r>
      <w:r w:rsidR="0033394D" w:rsidRPr="0033394D">
        <w:rPr>
          <w:rFonts w:ascii="Times New Roman CYR" w:eastAsia="Times New Roman" w:hAnsi="Times New Roman CYR" w:cs="Times New Roman CYR"/>
          <w:sz w:val="24"/>
          <w:szCs w:val="24"/>
          <w:lang w:eastAsia="ru-RU"/>
        </w:rPr>
        <w:t xml:space="preserve">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муниципальных образованиях области.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При разработке и утверждении местных нормативов градостроительного проектирования муниципальных образований Республики Мордовия органами местного самоуправления Республики Мордовия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2E7A4B">
        <w:rPr>
          <w:rFonts w:ascii="Times New Roman CYR" w:eastAsia="Times New Roman" w:hAnsi="Times New Roman CYR" w:cs="Times New Roman CYR"/>
          <w:sz w:val="24"/>
          <w:szCs w:val="24"/>
          <w:lang w:eastAsia="ru-RU"/>
        </w:rPr>
        <w:t>местных</w:t>
      </w:r>
      <w:r w:rsidRPr="0033394D">
        <w:rPr>
          <w:rFonts w:ascii="Times New Roman CYR" w:eastAsia="Times New Roman" w:hAnsi="Times New Roman CYR" w:cs="Times New Roman CYR"/>
          <w:sz w:val="24"/>
          <w:szCs w:val="24"/>
          <w:lang w:eastAsia="ru-RU"/>
        </w:rPr>
        <w:t xml:space="preserve"> нормативах.</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В соответствии с </w:t>
      </w:r>
      <w:hyperlink r:id="rId334" w:history="1">
        <w:r w:rsidRPr="0033394D">
          <w:rPr>
            <w:rFonts w:ascii="Times New Roman CYR" w:eastAsia="Times New Roman" w:hAnsi="Times New Roman CYR" w:cs="Times New Roman CYR"/>
            <w:color w:val="106BBE"/>
            <w:sz w:val="24"/>
            <w:szCs w:val="24"/>
            <w:lang w:eastAsia="ru-RU"/>
          </w:rPr>
          <w:t>приказом</w:t>
        </w:r>
      </w:hyperlink>
      <w:r w:rsidRPr="0033394D">
        <w:rPr>
          <w:rFonts w:ascii="Times New Roman CYR" w:eastAsia="Times New Roman" w:hAnsi="Times New Roman CYR" w:cs="Times New Roman CYR"/>
          <w:sz w:val="24"/>
          <w:szCs w:val="24"/>
          <w:lang w:eastAsia="ru-RU"/>
        </w:rPr>
        <w:t xml:space="preserve">Минрегиона России от 26 мая 2011 г. N 244 "Об утверждении Методических рекомендаций по разработке проектов генеральных планов поселений и городских округов", </w:t>
      </w:r>
      <w:r w:rsidR="002E7A4B">
        <w:rPr>
          <w:rFonts w:ascii="Times New Roman CYR" w:eastAsia="Times New Roman" w:hAnsi="Times New Roman CYR" w:cs="Times New Roman CYR"/>
          <w:sz w:val="24"/>
          <w:szCs w:val="24"/>
          <w:lang w:eastAsia="ru-RU"/>
        </w:rPr>
        <w:t>местные</w:t>
      </w:r>
      <w:r w:rsidRPr="0033394D">
        <w:rPr>
          <w:rFonts w:ascii="Times New Roman CYR" w:eastAsia="Times New Roman" w:hAnsi="Times New Roman CYR" w:cs="Times New Roman CYR"/>
          <w:sz w:val="24"/>
          <w:szCs w:val="24"/>
          <w:lang w:eastAsia="ru-RU"/>
        </w:rPr>
        <w:t xml:space="preserve">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 части размещения объектов регионального значения, включая стандарты обеспечения безопасности и благоприятных условий жизнедеятельностичеловека (в том 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элементов планировочной структуры, публичных сервитутов, обеспечивающих устойчивое развитие территорий.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Нормативы установлены с учетом природно-климатических, социально-демографических, национальных, территориальных особенностей </w:t>
      </w:r>
      <w:r w:rsidR="002E7A4B">
        <w:rPr>
          <w:rFonts w:ascii="Times New Roman CYR" w:eastAsia="Times New Roman" w:hAnsi="Times New Roman CYR" w:cs="Times New Roman CYR"/>
          <w:sz w:val="24"/>
          <w:szCs w:val="24"/>
          <w:lang w:eastAsia="ru-RU"/>
        </w:rPr>
        <w:t xml:space="preserve">городских и сельских </w:t>
      </w:r>
      <w:r w:rsidRPr="0033394D">
        <w:rPr>
          <w:rFonts w:ascii="Times New Roman CYR" w:eastAsia="Times New Roman" w:hAnsi="Times New Roman CYR" w:cs="Times New Roman CYR"/>
          <w:sz w:val="24"/>
          <w:szCs w:val="24"/>
          <w:lang w:eastAsia="ru-RU"/>
        </w:rPr>
        <w:t xml:space="preserve">поселений, расположенных на территории </w:t>
      </w:r>
      <w:r w:rsidR="002E7A4B">
        <w:rPr>
          <w:rFonts w:ascii="Times New Roman CYR" w:eastAsia="Times New Roman" w:hAnsi="Times New Roman CYR" w:cs="Times New Roman CYR"/>
          <w:sz w:val="24"/>
          <w:szCs w:val="24"/>
          <w:lang w:eastAsia="ru-RU"/>
        </w:rPr>
        <w:t xml:space="preserve">Чамзинского муниципального района </w:t>
      </w:r>
      <w:r w:rsidRPr="0033394D">
        <w:rPr>
          <w:rFonts w:ascii="Times New Roman CYR" w:eastAsia="Times New Roman" w:hAnsi="Times New Roman CYR" w:cs="Times New Roman CYR"/>
          <w:sz w:val="24"/>
          <w:szCs w:val="24"/>
          <w:lang w:eastAsia="ru-RU"/>
        </w:rPr>
        <w:t>Республики Мордовия, и содержат минимальные расчетные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33394D" w:rsidRPr="0033394D" w:rsidRDefault="002E7A4B"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Местные</w:t>
      </w:r>
      <w:r w:rsidR="0033394D" w:rsidRPr="0033394D">
        <w:rPr>
          <w:rFonts w:ascii="Times New Roman CYR" w:eastAsia="Times New Roman" w:hAnsi="Times New Roman CYR" w:cs="Times New Roman CYR"/>
          <w:sz w:val="24"/>
          <w:szCs w:val="24"/>
          <w:lang w:eastAsia="ru-RU"/>
        </w:rPr>
        <w:t xml:space="preserve"> нормативы градостроительного проектирования применяются, при подготовке, согласовании, экспертизе, утверждении и реализации документов территориального планирования (схем территориал</w:t>
      </w:r>
      <w:r w:rsidR="00157A36">
        <w:rPr>
          <w:rFonts w:ascii="Times New Roman CYR" w:eastAsia="Times New Roman" w:hAnsi="Times New Roman CYR" w:cs="Times New Roman CYR"/>
          <w:sz w:val="24"/>
          <w:szCs w:val="24"/>
          <w:lang w:eastAsia="ru-RU"/>
        </w:rPr>
        <w:t>ьного планирования муниципального района</w:t>
      </w:r>
      <w:r w:rsidR="0033394D" w:rsidRPr="0033394D">
        <w:rPr>
          <w:rFonts w:ascii="Times New Roman CYR" w:eastAsia="Times New Roman" w:hAnsi="Times New Roman CYR" w:cs="Times New Roman CYR"/>
          <w:sz w:val="24"/>
          <w:szCs w:val="24"/>
          <w:lang w:eastAsia="ru-RU"/>
        </w:rPr>
        <w:t>, гене</w:t>
      </w:r>
      <w:r w:rsidR="00157A36">
        <w:rPr>
          <w:rFonts w:ascii="Times New Roman CYR" w:eastAsia="Times New Roman" w:hAnsi="Times New Roman CYR" w:cs="Times New Roman CYR"/>
          <w:sz w:val="24"/>
          <w:szCs w:val="24"/>
          <w:lang w:eastAsia="ru-RU"/>
        </w:rPr>
        <w:t xml:space="preserve">ральных планов городских </w:t>
      </w:r>
      <w:r w:rsidR="0033394D" w:rsidRPr="0033394D">
        <w:rPr>
          <w:rFonts w:ascii="Times New Roman CYR" w:eastAsia="Times New Roman" w:hAnsi="Times New Roman CYR" w:cs="Times New Roman CYR"/>
          <w:sz w:val="24"/>
          <w:szCs w:val="24"/>
          <w:lang w:eastAsia="ru-RU"/>
        </w:rPr>
        <w:t xml:space="preserve"> и </w:t>
      </w:r>
      <w:r w:rsidR="00157A36">
        <w:rPr>
          <w:rFonts w:ascii="Times New Roman CYR" w:eastAsia="Times New Roman" w:hAnsi="Times New Roman CYR" w:cs="Times New Roman CYR"/>
          <w:sz w:val="24"/>
          <w:szCs w:val="24"/>
          <w:lang w:eastAsia="ru-RU"/>
        </w:rPr>
        <w:t xml:space="preserve">сельских </w:t>
      </w:r>
      <w:r w:rsidR="0033394D" w:rsidRPr="0033394D">
        <w:rPr>
          <w:rFonts w:ascii="Times New Roman CYR" w:eastAsia="Times New Roman" w:hAnsi="Times New Roman CYR" w:cs="Times New Roman CYR"/>
          <w:sz w:val="24"/>
          <w:szCs w:val="24"/>
          <w:lang w:eastAsia="ru-RU"/>
        </w:rPr>
        <w:t xml:space="preserve">поселений), документации по планировке территорий в части размещения объектов </w:t>
      </w:r>
      <w:r w:rsidR="00157A36">
        <w:rPr>
          <w:rFonts w:ascii="Times New Roman CYR" w:eastAsia="Times New Roman" w:hAnsi="Times New Roman CYR" w:cs="Times New Roman CYR"/>
          <w:sz w:val="24"/>
          <w:szCs w:val="24"/>
          <w:lang w:eastAsia="ru-RU"/>
        </w:rPr>
        <w:t>местного</w:t>
      </w:r>
      <w:r w:rsidR="0033394D" w:rsidRPr="0033394D">
        <w:rPr>
          <w:rFonts w:ascii="Times New Roman CYR" w:eastAsia="Times New Roman" w:hAnsi="Times New Roman CYR" w:cs="Times New Roman CYR"/>
          <w:sz w:val="24"/>
          <w:szCs w:val="24"/>
          <w:lang w:eastAsia="ru-RU"/>
        </w:rPr>
        <w:t xml:space="preserve"> значения, правил землепользования и застройки с учетом перспективы их развития, а также ис</w:t>
      </w:r>
      <w:r w:rsidR="00157A36">
        <w:rPr>
          <w:rFonts w:ascii="Times New Roman CYR" w:eastAsia="Times New Roman" w:hAnsi="Times New Roman CYR" w:cs="Times New Roman CYR"/>
          <w:sz w:val="24"/>
          <w:szCs w:val="24"/>
          <w:lang w:eastAsia="ru-RU"/>
        </w:rPr>
        <w:t>пользуются для принятия решений</w:t>
      </w:r>
      <w:r w:rsidR="0033394D" w:rsidRPr="0033394D">
        <w:rPr>
          <w:rFonts w:ascii="Times New Roman CYR" w:eastAsia="Times New Roman" w:hAnsi="Times New Roman CYR" w:cs="Times New Roman CYR"/>
          <w:sz w:val="24"/>
          <w:szCs w:val="24"/>
          <w:lang w:eastAsia="ru-RU"/>
        </w:rPr>
        <w:t xml:space="preserve"> органами местного самоуправления, при осуществлении градостроительной деятельности физическими и юридическими лицами.</w:t>
      </w:r>
    </w:p>
    <w:p w:rsidR="0033394D" w:rsidRPr="0033394D" w:rsidRDefault="00157A36"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Местные</w:t>
      </w:r>
      <w:r w:rsidR="0033394D" w:rsidRPr="0033394D">
        <w:rPr>
          <w:rFonts w:ascii="Times New Roman CYR" w:eastAsia="Times New Roman" w:hAnsi="Times New Roman CYR" w:cs="Times New Roman CYR"/>
          <w:sz w:val="24"/>
          <w:szCs w:val="24"/>
          <w:lang w:eastAsia="ru-RU"/>
        </w:rPr>
        <w:t xml:space="preserve"> нормативы градостроительного проектирования распространяются на предлагаемые к размещению на территории </w:t>
      </w:r>
      <w:r>
        <w:rPr>
          <w:rFonts w:ascii="Times New Roman CYR" w:eastAsia="Times New Roman" w:hAnsi="Times New Roman CYR" w:cs="Times New Roman CYR"/>
          <w:sz w:val="24"/>
          <w:szCs w:val="24"/>
          <w:lang w:eastAsia="ru-RU"/>
        </w:rPr>
        <w:t xml:space="preserve">Чамзинского муниципального района </w:t>
      </w:r>
      <w:r w:rsidR="0033394D" w:rsidRPr="0033394D">
        <w:rPr>
          <w:rFonts w:ascii="Times New Roman CYR" w:eastAsia="Times New Roman" w:hAnsi="Times New Roman CYR" w:cs="Times New Roman CYR"/>
          <w:sz w:val="24"/>
          <w:szCs w:val="24"/>
          <w:lang w:eastAsia="ru-RU"/>
        </w:rPr>
        <w:t xml:space="preserve">Республики Мордовия объекты </w:t>
      </w:r>
      <w:r>
        <w:rPr>
          <w:rFonts w:ascii="Times New Roman CYR" w:eastAsia="Times New Roman" w:hAnsi="Times New Roman CYR" w:cs="Times New Roman CYR"/>
          <w:sz w:val="24"/>
          <w:szCs w:val="24"/>
          <w:lang w:eastAsia="ru-RU"/>
        </w:rPr>
        <w:t>местного</w:t>
      </w:r>
      <w:r w:rsidR="0033394D" w:rsidRPr="0033394D">
        <w:rPr>
          <w:rFonts w:ascii="Times New Roman CYR" w:eastAsia="Times New Roman" w:hAnsi="Times New Roman CYR" w:cs="Times New Roman CYR"/>
          <w:sz w:val="24"/>
          <w:szCs w:val="24"/>
          <w:lang w:eastAsia="ru-RU"/>
        </w:rPr>
        <w:t xml:space="preserve"> значения в области транспорта, предупреждения чрезвычайных ситуаций, в области образования, здравоохранения, физической культуры и спорта и в иных областях в соответствии с полномочиями </w:t>
      </w:r>
      <w:r>
        <w:rPr>
          <w:rFonts w:ascii="Times New Roman CYR" w:eastAsia="Times New Roman" w:hAnsi="Times New Roman CYR" w:cs="Times New Roman CYR"/>
          <w:sz w:val="24"/>
          <w:szCs w:val="24"/>
          <w:lang w:eastAsia="ru-RU"/>
        </w:rPr>
        <w:t xml:space="preserve">Чамзинского муниципального района </w:t>
      </w:r>
      <w:r w:rsidR="0033394D" w:rsidRPr="0033394D">
        <w:rPr>
          <w:rFonts w:ascii="Times New Roman CYR" w:eastAsia="Times New Roman" w:hAnsi="Times New Roman CYR" w:cs="Times New Roman CYR"/>
          <w:sz w:val="24"/>
          <w:szCs w:val="24"/>
          <w:lang w:eastAsia="ru-RU"/>
        </w:rPr>
        <w:t>Республики Мордовия.</w:t>
      </w:r>
    </w:p>
    <w:p w:rsidR="00157A36" w:rsidRDefault="00157A36" w:rsidP="0033394D">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bookmarkStart w:id="33" w:name="sub_1100"/>
    </w:p>
    <w:p w:rsidR="0033394D" w:rsidRPr="00157A36" w:rsidRDefault="0033394D" w:rsidP="0033394D">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157A36">
        <w:rPr>
          <w:rFonts w:ascii="Times New Roman CYR" w:eastAsia="Times New Roman" w:hAnsi="Times New Roman CYR" w:cs="Times New Roman CYR"/>
          <w:b/>
          <w:bCs/>
          <w:sz w:val="24"/>
          <w:szCs w:val="24"/>
          <w:lang w:eastAsia="ru-RU"/>
        </w:rPr>
        <w:t>Приложение 1</w:t>
      </w:r>
      <w:r w:rsidRPr="00157A36">
        <w:rPr>
          <w:rFonts w:ascii="Times New Roman CYR" w:eastAsia="Times New Roman" w:hAnsi="Times New Roman CYR" w:cs="Times New Roman CYR"/>
          <w:b/>
          <w:bCs/>
          <w:sz w:val="24"/>
          <w:szCs w:val="24"/>
          <w:lang w:eastAsia="ru-RU"/>
        </w:rPr>
        <w:br/>
        <w:t xml:space="preserve">к </w:t>
      </w:r>
      <w:hyperlink w:anchor="sub_1000" w:history="1">
        <w:r w:rsidRPr="00157A36">
          <w:rPr>
            <w:rFonts w:ascii="Times New Roman CYR" w:eastAsia="Times New Roman" w:hAnsi="Times New Roman CYR" w:cs="Times New Roman CYR"/>
            <w:b/>
            <w:sz w:val="24"/>
            <w:szCs w:val="24"/>
            <w:lang w:eastAsia="ru-RU"/>
          </w:rPr>
          <w:t>Местным нормативам</w:t>
        </w:r>
      </w:hyperlink>
      <w:r w:rsidRPr="00157A36">
        <w:rPr>
          <w:rFonts w:ascii="Times New Roman CYR" w:eastAsia="Times New Roman" w:hAnsi="Times New Roman CYR" w:cs="Times New Roman CYR"/>
          <w:b/>
          <w:bCs/>
          <w:sz w:val="24"/>
          <w:szCs w:val="24"/>
          <w:lang w:eastAsia="ru-RU"/>
        </w:rPr>
        <w:br/>
        <w:t>градостроительного проектирования Чамзинского муниципального района</w:t>
      </w:r>
      <w:r w:rsidRPr="00157A36">
        <w:rPr>
          <w:rFonts w:ascii="Times New Roman CYR" w:eastAsia="Times New Roman" w:hAnsi="Times New Roman CYR" w:cs="Times New Roman CYR"/>
          <w:b/>
          <w:bCs/>
          <w:sz w:val="24"/>
          <w:szCs w:val="24"/>
          <w:lang w:eastAsia="ru-RU"/>
        </w:rPr>
        <w:br/>
        <w:t>Республики Мордовия</w:t>
      </w:r>
    </w:p>
    <w:bookmarkEnd w:id="33"/>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Список</w:t>
      </w:r>
      <w:r w:rsidRPr="0033394D">
        <w:rPr>
          <w:rFonts w:ascii="Times New Roman CYR" w:eastAsia="Times New Roman" w:hAnsi="Times New Roman CYR" w:cs="Times New Roman CYR"/>
          <w:b/>
          <w:bCs/>
          <w:color w:val="26282F"/>
          <w:sz w:val="24"/>
          <w:szCs w:val="24"/>
          <w:lang w:eastAsia="ru-RU"/>
        </w:rPr>
        <w:br/>
        <w:t>терминов и определений, применяемых в нормативах градостроительного проектирования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Автовокзал</w:t>
      </w:r>
      <w:r w:rsidRPr="0033394D">
        <w:rPr>
          <w:rFonts w:ascii="Times New Roman CYR" w:eastAsia="Times New Roman" w:hAnsi="Times New Roman CYR" w:cs="Times New Roman CYR"/>
          <w:sz w:val="24"/>
          <w:szCs w:val="24"/>
          <w:lang w:eastAsia="ru-RU"/>
        </w:rPr>
        <w:t>:</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Центральный автовокзал регионального и межрегионального сообщения - объект транспортной инфраструктуры в административном центре субъекта Российской Федерации,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10 000 жителей в сутки.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Автовокзал межмуниципального сообщения</w:t>
      </w:r>
      <w:r w:rsidRPr="0033394D">
        <w:rPr>
          <w:rFonts w:ascii="Times New Roman CYR" w:eastAsia="Times New Roman" w:hAnsi="Times New Roman CYR" w:cs="Times New Roman CYR"/>
          <w:sz w:val="24"/>
          <w:szCs w:val="24"/>
          <w:lang w:eastAsia="ru-RU"/>
        </w:rPr>
        <w:t xml:space="preserve"> - объект транспортной инфраструктуры в административном центре муниципального образования, обслуживающий более одного муниципального образования области, включающий в себя размещенный на специально отведенной территории комплекс зданий и сооружений, обеспечивающий возможность отправления более 1 000 человек в сутки.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Автостанция</w:t>
      </w:r>
      <w:r w:rsidRPr="0033394D">
        <w:rPr>
          <w:rFonts w:ascii="Times New Roman CYR" w:eastAsia="Times New Roman" w:hAnsi="Times New Roman CYR" w:cs="Times New Roman CYR"/>
          <w:sz w:val="24"/>
          <w:szCs w:val="24"/>
          <w:lang w:eastAsia="ru-RU"/>
        </w:rPr>
        <w:t xml:space="preserve"> - объект транспортной инфраструктуры региона, обеспечивающий возможность отправления до 1 000 человек в сутки.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Автомобильная дорога</w:t>
      </w:r>
      <w:r w:rsidRPr="0033394D">
        <w:rPr>
          <w:rFonts w:ascii="Times New Roman CYR" w:eastAsia="Times New Roman" w:hAnsi="Times New Roman CYR" w:cs="Times New Roman CYR"/>
          <w:sz w:val="24"/>
          <w:szCs w:val="24"/>
          <w:lang w:eastAsia="ru-RU"/>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Градостроительная деятельность</w:t>
      </w:r>
      <w:r w:rsidRPr="0033394D">
        <w:rPr>
          <w:rFonts w:ascii="Times New Roman CYR" w:eastAsia="Times New Roman" w:hAnsi="Times New Roman CYR" w:cs="Times New Roman CYR"/>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Градостроительное зонирование</w:t>
      </w:r>
      <w:r w:rsidRPr="0033394D">
        <w:rPr>
          <w:rFonts w:ascii="Times New Roman CYR" w:eastAsia="Times New Roman" w:hAnsi="Times New Roman CYR" w:cs="Times New Roman CYR"/>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Земельный участок</w:t>
      </w:r>
      <w:r w:rsidRPr="0033394D">
        <w:rPr>
          <w:rFonts w:ascii="Times New Roman CYR" w:eastAsia="Times New Roman" w:hAnsi="Times New Roman CYR" w:cs="Times New Roman CYR"/>
          <w:sz w:val="24"/>
          <w:szCs w:val="24"/>
          <w:lang w:eastAsia="ru-RU"/>
        </w:rPr>
        <w:t xml:space="preserve"> - часть земной поверхности, границы которой определены в соответствии с федеральным законодательством.</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Зоны с особыми условиями использования территорий</w:t>
      </w:r>
      <w:r w:rsidRPr="0033394D">
        <w:rPr>
          <w:rFonts w:ascii="Times New Roman CYR" w:eastAsia="Times New Roman" w:hAnsi="Times New Roman CYR" w:cs="Times New Roman CY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Инфраструктура населенных пунктов</w:t>
      </w:r>
      <w:r w:rsidRPr="0033394D">
        <w:rPr>
          <w:rFonts w:ascii="Times New Roman CYR" w:eastAsia="Times New Roman" w:hAnsi="Times New Roman CYR" w:cs="Times New Roman CYR"/>
          <w:sz w:val="24"/>
          <w:szCs w:val="24"/>
          <w:lang w:eastAsia="ru-RU"/>
        </w:rPr>
        <w:t xml:space="preserve"> - комплекс подсистем и отраслей городского хозяйства, обслуживающий и обеспечивающий организацию их среды и жизнедеятельности населения.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Защитные сооружения гражданской обороны</w:t>
      </w:r>
      <w:r w:rsidRPr="0033394D">
        <w:rPr>
          <w:rFonts w:ascii="Times New Roman CYR" w:eastAsia="Times New Roman" w:hAnsi="Times New Roman CYR" w:cs="Times New Roman CYR"/>
          <w:sz w:val="24"/>
          <w:szCs w:val="24"/>
          <w:lang w:eastAsia="ru-RU"/>
        </w:rPr>
        <w:t xml:space="preserve">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Линейные объекты</w:t>
      </w:r>
      <w:r w:rsidRPr="0033394D">
        <w:rPr>
          <w:rFonts w:ascii="Times New Roman CYR" w:eastAsia="Times New Roman" w:hAnsi="Times New Roman CYR" w:cs="Times New Roman CYR"/>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Населенный пункт</w:t>
      </w:r>
      <w:r w:rsidRPr="0033394D">
        <w:rPr>
          <w:rFonts w:ascii="Times New Roman CYR" w:eastAsia="Times New Roman" w:hAnsi="Times New Roman CYR" w:cs="Times New Roman CYR"/>
          <w:sz w:val="24"/>
          <w:szCs w:val="24"/>
          <w:lang w:eastAsia="ru-RU"/>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Общественные территории</w:t>
      </w:r>
      <w:r w:rsidRPr="0033394D">
        <w:rPr>
          <w:rFonts w:ascii="Times New Roman CYR" w:eastAsia="Times New Roman" w:hAnsi="Times New Roman CYR" w:cs="Times New Roman CYR"/>
          <w:sz w:val="24"/>
          <w:szCs w:val="24"/>
          <w:lang w:eastAsia="ru-RU"/>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Объект капитального строительства</w:t>
      </w:r>
      <w:r w:rsidRPr="0033394D">
        <w:rPr>
          <w:rFonts w:ascii="Times New Roman CYR" w:eastAsia="Times New Roman" w:hAnsi="Times New Roman CYR" w:cs="Times New Roman CYR"/>
          <w:sz w:val="24"/>
          <w:szCs w:val="24"/>
          <w:lang w:eastAsia="ru-RU"/>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Охранная зона</w:t>
      </w:r>
      <w:r w:rsidRPr="0033394D">
        <w:rPr>
          <w:rFonts w:ascii="Times New Roman CYR" w:eastAsia="Times New Roman" w:hAnsi="Times New Roman CYR" w:cs="Times New Roman CYR"/>
          <w:sz w:val="24"/>
          <w:szCs w:val="24"/>
          <w:lang w:eastAsia="ru-RU"/>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w:t>
      </w:r>
      <w:r w:rsidRPr="0033394D">
        <w:rPr>
          <w:rFonts w:ascii="Times New Roman CYR" w:eastAsia="Times New Roman" w:hAnsi="Times New Roman CYR" w:cs="Times New Roman CYR"/>
          <w:sz w:val="24"/>
          <w:szCs w:val="24"/>
          <w:lang w:eastAsia="ru-RU"/>
        </w:rPr>
        <w:lastRenderedPageBreak/>
        <w:t>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Плотность застройки</w:t>
      </w:r>
      <w:r w:rsidRPr="0033394D">
        <w:rPr>
          <w:rFonts w:ascii="Times New Roman CYR" w:eastAsia="Times New Roman" w:hAnsi="Times New Roman CYR" w:cs="Times New Roman CYR"/>
          <w:sz w:val="24"/>
          <w:szCs w:val="24"/>
          <w:lang w:eastAsia="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Правила землепользования и застройки</w:t>
      </w:r>
      <w:r w:rsidRPr="0033394D">
        <w:rPr>
          <w:rFonts w:ascii="Times New Roman CYR" w:eastAsia="Times New Roman" w:hAnsi="Times New Roman CYR" w:cs="Times New Roman CYR"/>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Санитарно-защитная зона</w:t>
      </w:r>
      <w:r w:rsidRPr="0033394D">
        <w:rPr>
          <w:rFonts w:ascii="Times New Roman CYR" w:eastAsia="Times New Roman" w:hAnsi="Times New Roman CYR" w:cs="Times New Roman CYR"/>
          <w:sz w:val="24"/>
          <w:szCs w:val="24"/>
          <w:lang w:eastAsia="ru-RU"/>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Система расселения</w:t>
      </w:r>
      <w:r w:rsidRPr="0033394D">
        <w:rPr>
          <w:rFonts w:ascii="Times New Roman CYR" w:eastAsia="Times New Roman" w:hAnsi="Times New Roman CYR" w:cs="Times New Roman CYR"/>
          <w:sz w:val="24"/>
          <w:szCs w:val="24"/>
          <w:lang w:eastAsia="ru-RU"/>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Социальная инфраструктура</w:t>
      </w:r>
      <w:r w:rsidRPr="0033394D">
        <w:rPr>
          <w:rFonts w:ascii="Times New Roman CYR" w:eastAsia="Times New Roman" w:hAnsi="Times New Roman CYR" w:cs="Times New Roman CYR"/>
          <w:sz w:val="24"/>
          <w:szCs w:val="24"/>
          <w:lang w:eastAsia="ru-RU"/>
        </w:rPr>
        <w:t xml:space="preserve"> - комплекс объектов обслуживания и взаимосвязей между ними, наземных и дистанционных, в пределах муниципального района.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Территориальное планирование</w:t>
      </w:r>
      <w:r w:rsidRPr="0033394D">
        <w:rPr>
          <w:rFonts w:ascii="Times New Roman CYR" w:eastAsia="Times New Roman" w:hAnsi="Times New Roman CYR" w:cs="Times New Roman CYR"/>
          <w:sz w:val="24"/>
          <w:szCs w:val="24"/>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Территориальная зона</w:t>
      </w:r>
      <w:r w:rsidRPr="0033394D">
        <w:rPr>
          <w:rFonts w:ascii="Times New Roman CYR" w:eastAsia="Times New Roman" w:hAnsi="Times New Roman CYR" w:cs="Times New Roman CYR"/>
          <w:sz w:val="24"/>
          <w:szCs w:val="24"/>
          <w:lang w:eastAsia="ru-RU"/>
        </w:rPr>
        <w:t xml:space="preserve"> - зона, для которой в правилах землепользования и застройки определены границы и установлены градостроительные регламенты.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Функциональное зонирование территории</w:t>
      </w:r>
      <w:r w:rsidRPr="0033394D">
        <w:rPr>
          <w:rFonts w:ascii="Times New Roman CYR" w:eastAsia="Times New Roman" w:hAnsi="Times New Roman CYR" w:cs="Times New Roman CYR"/>
          <w:sz w:val="24"/>
          <w:szCs w:val="24"/>
          <w:lang w:eastAsia="ru-RU"/>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Функциональные зоны</w:t>
      </w:r>
      <w:r w:rsidRPr="0033394D">
        <w:rPr>
          <w:rFonts w:ascii="Times New Roman CYR" w:eastAsia="Times New Roman" w:hAnsi="Times New Roman CYR" w:cs="Times New Roman CYR"/>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Устойчивое развитие территорий</w:t>
      </w:r>
      <w:r w:rsidRPr="0033394D">
        <w:rPr>
          <w:rFonts w:ascii="Times New Roman CYR" w:eastAsia="Times New Roman" w:hAnsi="Times New Roman CYR" w:cs="Times New Roman CYR"/>
          <w:sz w:val="24"/>
          <w:szCs w:val="24"/>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Красные линии</w:t>
      </w:r>
      <w:r w:rsidRPr="0033394D">
        <w:rPr>
          <w:rFonts w:ascii="Times New Roman CYR" w:eastAsia="Times New Roman" w:hAnsi="Times New Roman CYR" w:cs="Times New Roman CYR"/>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Граница населенного пункта</w:t>
      </w:r>
      <w:r w:rsidRPr="0033394D">
        <w:rPr>
          <w:rFonts w:ascii="Times New Roman CYR" w:eastAsia="Times New Roman" w:hAnsi="Times New Roman CYR" w:cs="Times New Roman CYR"/>
          <w:sz w:val="24"/>
          <w:szCs w:val="24"/>
          <w:lang w:eastAsia="ru-RU"/>
        </w:rPr>
        <w:t xml:space="preserve"> - внешние границы земель населенного пункта, отделяющие эти земли от земель иных категорий.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Границы полосы отвода автомобильных дорог</w:t>
      </w:r>
      <w:r w:rsidRPr="0033394D">
        <w:rPr>
          <w:rFonts w:ascii="Times New Roman CYR" w:eastAsia="Times New Roman" w:hAnsi="Times New Roman CYR" w:cs="Times New Roman CYR"/>
          <w:sz w:val="24"/>
          <w:szCs w:val="24"/>
          <w:lang w:eastAsia="ru-RU"/>
        </w:rPr>
        <w:t xml:space="preserve"> - границы территорий, занятых автомобильными дорогами, их конструктивными элементами и дорожными сооружениями и на которых располагаются или могут располагаться объекты дорожного сервиса. Ширина полосы отвода нормируется в зависимости от категории дороги, конструкции земляного полотна и других технических характеристик.</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Границы технических (охранных) зон инженерных сооружений и коммуникаций</w:t>
      </w:r>
      <w:r w:rsidRPr="0033394D">
        <w:rPr>
          <w:rFonts w:ascii="Times New Roman CYR" w:eastAsia="Times New Roman" w:hAnsi="Times New Roman CYR" w:cs="Times New Roman CYR"/>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Границы водоохранных зон</w:t>
      </w:r>
      <w:r w:rsidRPr="0033394D">
        <w:rPr>
          <w:rFonts w:ascii="Times New Roman CYR" w:eastAsia="Times New Roman" w:hAnsi="Times New Roman CYR" w:cs="Times New Roman CYR"/>
          <w:sz w:val="24"/>
          <w:szCs w:val="24"/>
          <w:lang w:eastAsia="ru-RU"/>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w:t>
      </w:r>
      <w:r w:rsidRPr="0033394D">
        <w:rPr>
          <w:rFonts w:ascii="Times New Roman CYR" w:eastAsia="Times New Roman" w:hAnsi="Times New Roman CYR" w:cs="Times New Roman CYR"/>
          <w:sz w:val="24"/>
          <w:szCs w:val="24"/>
          <w:lang w:eastAsia="ru-RU"/>
        </w:rPr>
        <w:lastRenderedPageBreak/>
        <w:t>обитания объектов животного и растительного мира.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 xml:space="preserve">Границы прибрежных зон (полос) </w:t>
      </w:r>
      <w:r w:rsidRPr="0033394D">
        <w:rPr>
          <w:rFonts w:ascii="Times New Roman CYR" w:eastAsia="Times New Roman" w:hAnsi="Times New Roman CYR" w:cs="Times New Roman CYR"/>
          <w:sz w:val="24"/>
          <w:szCs w:val="24"/>
          <w:lang w:eastAsia="ru-RU"/>
        </w:rPr>
        <w:t xml:space="preserve">- границы территорий внутри водоохранных зон, на которых в соответствии с </w:t>
      </w:r>
      <w:hyperlink r:id="rId335" w:history="1">
        <w:r w:rsidRPr="0033394D">
          <w:rPr>
            <w:rFonts w:ascii="Times New Roman CYR" w:eastAsia="Times New Roman" w:hAnsi="Times New Roman CYR" w:cs="Times New Roman CYR"/>
            <w:color w:val="106BBE"/>
            <w:sz w:val="24"/>
            <w:szCs w:val="24"/>
            <w:lang w:eastAsia="ru-RU"/>
          </w:rPr>
          <w:t>Водным кодексом</w:t>
        </w:r>
      </w:hyperlink>
      <w:r w:rsidRPr="0033394D">
        <w:rPr>
          <w:rFonts w:ascii="Times New Roman CYR" w:eastAsia="Times New Roman" w:hAnsi="Times New Roman CYR" w:cs="Times New Roman CYR"/>
          <w:sz w:val="24"/>
          <w:szCs w:val="24"/>
          <w:lang w:eastAsia="ru-RU"/>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Границы придорожной полосы</w:t>
      </w:r>
      <w:r w:rsidRPr="0033394D">
        <w:rPr>
          <w:rFonts w:ascii="Times New Roman CYR" w:eastAsia="Times New Roman" w:hAnsi="Times New Roman CYR" w:cs="Times New Roman CYR"/>
          <w:sz w:val="24"/>
          <w:szCs w:val="24"/>
          <w:lang w:eastAsia="ru-RU"/>
        </w:rPr>
        <w:t xml:space="preserve"> - внешние границы земельных участков, примыкающих к полосе отвода автомобильных дорог.</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Границы зон санитарной охраны источников питьевого водоснабжения</w:t>
      </w:r>
      <w:r w:rsidRPr="0033394D">
        <w:rPr>
          <w:rFonts w:ascii="Times New Roman CYR" w:eastAsia="Times New Roman" w:hAnsi="Times New Roman CYR" w:cs="Times New Roman CYR"/>
          <w:sz w:val="24"/>
          <w:szCs w:val="24"/>
          <w:lang w:eastAsia="ru-RU"/>
        </w:rPr>
        <w:t xml:space="preserve"> - границы зон I и II пояса, а также жесткой зоны II пояса: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границы зоны I пояса санитарной охраны</w:t>
      </w:r>
      <w:r w:rsidRPr="0033394D">
        <w:rPr>
          <w:rFonts w:ascii="Times New Roman CYR" w:eastAsia="Times New Roman" w:hAnsi="Times New Roman CYR" w:cs="Times New Roman CYR"/>
          <w:sz w:val="24"/>
          <w:szCs w:val="24"/>
          <w:lang w:eastAsia="ru-RU"/>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границы зоны II пояса санитарной охраны</w:t>
      </w:r>
      <w:r w:rsidRPr="0033394D">
        <w:rPr>
          <w:rFonts w:ascii="Times New Roman CYR" w:eastAsia="Times New Roman" w:hAnsi="Times New Roman CYR" w:cs="Times New Roman CYR"/>
          <w:sz w:val="24"/>
          <w:szCs w:val="24"/>
          <w:lang w:eastAsia="ru-RU"/>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границы жесткой зоны II пояса санитарной охраны</w:t>
      </w:r>
      <w:r w:rsidRPr="0033394D">
        <w:rPr>
          <w:rFonts w:ascii="Times New Roman CYR" w:eastAsia="Times New Roman" w:hAnsi="Times New Roman CYR" w:cs="Times New Roman CYR"/>
          <w:sz w:val="24"/>
          <w:szCs w:val="24"/>
          <w:lang w:eastAsia="ru-RU"/>
        </w:rPr>
        <w:t xml:space="preserve">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b/>
          <w:bCs/>
          <w:color w:val="26282F"/>
          <w:sz w:val="24"/>
          <w:szCs w:val="24"/>
          <w:lang w:eastAsia="ru-RU"/>
        </w:rPr>
        <w:t>Границы санитарно-защитных зон</w:t>
      </w:r>
      <w:r w:rsidRPr="0033394D">
        <w:rPr>
          <w:rFonts w:ascii="Times New Roman CYR" w:eastAsia="Times New Roman" w:hAnsi="Times New Roman CYR" w:cs="Times New Roman CYR"/>
          <w:sz w:val="24"/>
          <w:szCs w:val="24"/>
          <w:lang w:eastAsia="ru-RU"/>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w:t>
      </w:r>
      <w:hyperlink r:id="rId336" w:history="1">
        <w:r w:rsidRPr="0033394D">
          <w:rPr>
            <w:rFonts w:ascii="Times New Roman CYR" w:eastAsia="Times New Roman" w:hAnsi="Times New Roman CYR" w:cs="Times New Roman CYR"/>
            <w:color w:val="106BBE"/>
            <w:sz w:val="24"/>
            <w:szCs w:val="24"/>
            <w:lang w:eastAsia="ru-RU"/>
          </w:rPr>
          <w:t>законодательством</w:t>
        </w:r>
      </w:hyperlink>
      <w:r w:rsidRPr="0033394D">
        <w:rPr>
          <w:rFonts w:ascii="Times New Roman CYR" w:eastAsia="Times New Roman" w:hAnsi="Times New Roman CYR" w:cs="Times New Roman CYR"/>
          <w:sz w:val="24"/>
          <w:szCs w:val="24"/>
          <w:lang w:eastAsia="ru-RU"/>
        </w:rPr>
        <w:t xml:space="preserve"> о санитарно-эпидемиологическом благополучии населения. 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3394D" w:rsidRPr="00157A36" w:rsidRDefault="0033394D" w:rsidP="0033394D">
      <w:pPr>
        <w:widowControl w:val="0"/>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bookmarkStart w:id="34" w:name="sub_1200"/>
      <w:r w:rsidRPr="00157A36">
        <w:rPr>
          <w:rFonts w:ascii="Times New Roman CYR" w:eastAsia="Times New Roman" w:hAnsi="Times New Roman CYR" w:cs="Times New Roman CYR"/>
          <w:b/>
          <w:bCs/>
          <w:sz w:val="24"/>
          <w:szCs w:val="24"/>
          <w:lang w:eastAsia="ru-RU"/>
        </w:rPr>
        <w:t>Приложение 2</w:t>
      </w:r>
      <w:r w:rsidRPr="00157A36">
        <w:rPr>
          <w:rFonts w:ascii="Times New Roman CYR" w:eastAsia="Times New Roman" w:hAnsi="Times New Roman CYR" w:cs="Times New Roman CYR"/>
          <w:b/>
          <w:bCs/>
          <w:sz w:val="24"/>
          <w:szCs w:val="24"/>
          <w:lang w:eastAsia="ru-RU"/>
        </w:rPr>
        <w:br/>
        <w:t xml:space="preserve">к </w:t>
      </w:r>
      <w:hyperlink w:anchor="sub_1000" w:history="1">
        <w:r w:rsidRPr="00157A36">
          <w:rPr>
            <w:rFonts w:ascii="Times New Roman CYR" w:eastAsia="Times New Roman" w:hAnsi="Times New Roman CYR" w:cs="Times New Roman CYR"/>
            <w:b/>
            <w:sz w:val="24"/>
            <w:szCs w:val="24"/>
            <w:lang w:eastAsia="ru-RU"/>
          </w:rPr>
          <w:t>Местным нормативам</w:t>
        </w:r>
      </w:hyperlink>
      <w:r w:rsidRPr="00157A36">
        <w:rPr>
          <w:rFonts w:ascii="Times New Roman CYR" w:eastAsia="Times New Roman" w:hAnsi="Times New Roman CYR" w:cs="Times New Roman CYR"/>
          <w:b/>
          <w:bCs/>
          <w:sz w:val="24"/>
          <w:szCs w:val="24"/>
          <w:lang w:eastAsia="ru-RU"/>
        </w:rPr>
        <w:br/>
        <w:t>градостроительного проектирования Чамзинского муниципального района</w:t>
      </w:r>
      <w:r w:rsidRPr="00157A36">
        <w:rPr>
          <w:rFonts w:ascii="Times New Roman CYR" w:eastAsia="Times New Roman" w:hAnsi="Times New Roman CYR" w:cs="Times New Roman CYR"/>
          <w:b/>
          <w:bCs/>
          <w:sz w:val="24"/>
          <w:szCs w:val="24"/>
          <w:lang w:eastAsia="ru-RU"/>
        </w:rPr>
        <w:br/>
        <w:t>Республики Мордовия</w:t>
      </w:r>
    </w:p>
    <w:bookmarkEnd w:id="34"/>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Перечень</w:t>
      </w:r>
      <w:r w:rsidRPr="0033394D">
        <w:rPr>
          <w:rFonts w:ascii="Times New Roman CYR" w:eastAsia="Times New Roman" w:hAnsi="Times New Roman CYR" w:cs="Times New Roman CYR"/>
          <w:b/>
          <w:bCs/>
          <w:color w:val="26282F"/>
          <w:sz w:val="24"/>
          <w:szCs w:val="24"/>
          <w:lang w:eastAsia="ru-RU"/>
        </w:rPr>
        <w:br/>
        <w:t>законодательных и нормативно-правовых актов, использованных при разработке Региональных нормативов градостроительного проектирования</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Федеральные нормативно-правовые акты: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 </w:t>
      </w:r>
      <w:hyperlink r:id="rId337" w:history="1">
        <w:r w:rsidRPr="0033394D">
          <w:rPr>
            <w:rFonts w:ascii="Times New Roman CYR" w:eastAsia="Times New Roman" w:hAnsi="Times New Roman CYR" w:cs="Times New Roman CYR"/>
            <w:color w:val="106BBE"/>
            <w:sz w:val="24"/>
            <w:szCs w:val="24"/>
            <w:lang w:eastAsia="ru-RU"/>
          </w:rPr>
          <w:t>Конституция</w:t>
        </w:r>
      </w:hyperlink>
      <w:r w:rsidRPr="0033394D">
        <w:rPr>
          <w:rFonts w:ascii="Times New Roman CYR" w:eastAsia="Times New Roman" w:hAnsi="Times New Roman CYR" w:cs="Times New Roman CYR"/>
          <w:sz w:val="24"/>
          <w:szCs w:val="24"/>
          <w:lang w:eastAsia="ru-RU"/>
        </w:rPr>
        <w:t xml:space="preserve"> Российской Федерации.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2. </w:t>
      </w:r>
      <w:hyperlink r:id="rId338" w:history="1">
        <w:r w:rsidRPr="0033394D">
          <w:rPr>
            <w:rFonts w:ascii="Times New Roman CYR" w:eastAsia="Times New Roman" w:hAnsi="Times New Roman CYR" w:cs="Times New Roman CYR"/>
            <w:color w:val="106BBE"/>
            <w:sz w:val="24"/>
            <w:szCs w:val="24"/>
            <w:lang w:eastAsia="ru-RU"/>
          </w:rPr>
          <w:t>Градостроительный кодекс</w:t>
        </w:r>
      </w:hyperlink>
      <w:r w:rsidRPr="0033394D">
        <w:rPr>
          <w:rFonts w:ascii="Times New Roman CYR" w:eastAsia="Times New Roman" w:hAnsi="Times New Roman CYR" w:cs="Times New Roman CYR"/>
          <w:sz w:val="24"/>
          <w:szCs w:val="24"/>
          <w:lang w:eastAsia="ru-RU"/>
        </w:rPr>
        <w:t xml:space="preserve"> Российской Федерации от 29 декабря 2004 г. N 190-ФЗ.</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3. </w:t>
      </w:r>
      <w:hyperlink r:id="rId339" w:history="1">
        <w:r w:rsidRPr="0033394D">
          <w:rPr>
            <w:rFonts w:ascii="Times New Roman CYR" w:eastAsia="Times New Roman" w:hAnsi="Times New Roman CYR" w:cs="Times New Roman CYR"/>
            <w:color w:val="106BBE"/>
            <w:sz w:val="24"/>
            <w:szCs w:val="24"/>
            <w:lang w:eastAsia="ru-RU"/>
          </w:rPr>
          <w:t>Земельный кодекс</w:t>
        </w:r>
      </w:hyperlink>
      <w:r w:rsidRPr="0033394D">
        <w:rPr>
          <w:rFonts w:ascii="Times New Roman CYR" w:eastAsia="Times New Roman" w:hAnsi="Times New Roman CYR" w:cs="Times New Roman CYR"/>
          <w:sz w:val="24"/>
          <w:szCs w:val="24"/>
          <w:lang w:eastAsia="ru-RU"/>
        </w:rPr>
        <w:t xml:space="preserve"> Российской Федерации от 25 октября 2001 г. N 136-ФЗ.</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4. </w:t>
      </w:r>
      <w:hyperlink r:id="rId340" w:history="1">
        <w:r w:rsidRPr="0033394D">
          <w:rPr>
            <w:rFonts w:ascii="Times New Roman CYR" w:eastAsia="Times New Roman" w:hAnsi="Times New Roman CYR" w:cs="Times New Roman CYR"/>
            <w:color w:val="106BBE"/>
            <w:sz w:val="24"/>
            <w:szCs w:val="24"/>
            <w:lang w:eastAsia="ru-RU"/>
          </w:rPr>
          <w:t>Федеральный закон</w:t>
        </w:r>
      </w:hyperlink>
      <w:r w:rsidRPr="0033394D">
        <w:rPr>
          <w:rFonts w:ascii="Times New Roman CYR" w:eastAsia="Times New Roman" w:hAnsi="Times New Roman CYR" w:cs="Times New Roman CYR"/>
          <w:sz w:val="24"/>
          <w:szCs w:val="24"/>
          <w:lang w:eastAsia="ru-RU"/>
        </w:rPr>
        <w:t xml:space="preserve"> Российской Федерации от 25 июня 2008 г. N 73-ФЗ "Об объектах культурного наследия (памятниках истории и культуры) народов Российской Федерации".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5. </w:t>
      </w:r>
      <w:hyperlink r:id="rId341" w:history="1">
        <w:r w:rsidRPr="0033394D">
          <w:rPr>
            <w:rFonts w:ascii="Times New Roman CYR" w:eastAsia="Times New Roman" w:hAnsi="Times New Roman CYR" w:cs="Times New Roman CYR"/>
            <w:color w:val="106BBE"/>
            <w:sz w:val="24"/>
            <w:szCs w:val="24"/>
            <w:lang w:eastAsia="ru-RU"/>
          </w:rPr>
          <w:t>Федеральный закон</w:t>
        </w:r>
      </w:hyperlink>
      <w:r w:rsidRPr="0033394D">
        <w:rPr>
          <w:rFonts w:ascii="Times New Roman CYR" w:eastAsia="Times New Roman" w:hAnsi="Times New Roman CYR" w:cs="Times New Roman CYR"/>
          <w:sz w:val="24"/>
          <w:szCs w:val="24"/>
          <w:lang w:eastAsia="ru-RU"/>
        </w:rPr>
        <w:t xml:space="preserve"> Российской Федерации от 21 декабря 1994 г. N 68-ФЗ "О защите населения и территорий от чрезвычайных ситуаций природного и техногенного характера".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6. </w:t>
      </w:r>
      <w:hyperlink r:id="rId342" w:history="1">
        <w:r w:rsidRPr="0033394D">
          <w:rPr>
            <w:rFonts w:ascii="Times New Roman CYR" w:eastAsia="Times New Roman" w:hAnsi="Times New Roman CYR" w:cs="Times New Roman CYR"/>
            <w:color w:val="106BBE"/>
            <w:sz w:val="24"/>
            <w:szCs w:val="24"/>
            <w:lang w:eastAsia="ru-RU"/>
          </w:rPr>
          <w:t>Федеральный закон</w:t>
        </w:r>
      </w:hyperlink>
      <w:r w:rsidRPr="0033394D">
        <w:rPr>
          <w:rFonts w:ascii="Times New Roman CYR" w:eastAsia="Times New Roman" w:hAnsi="Times New Roman CYR" w:cs="Times New Roman CYR"/>
          <w:sz w:val="24"/>
          <w:szCs w:val="24"/>
          <w:lang w:eastAsia="ru-RU"/>
        </w:rPr>
        <w:t xml:space="preserve"> Российской Федерации от 24 ноября 1995 г. N 181-ФЗ "О социальной защите инвалидов в Российской Федерации".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7. </w:t>
      </w:r>
      <w:hyperlink r:id="rId343" w:history="1">
        <w:r w:rsidRPr="0033394D">
          <w:rPr>
            <w:rFonts w:ascii="Times New Roman CYR" w:eastAsia="Times New Roman" w:hAnsi="Times New Roman CYR" w:cs="Times New Roman CYR"/>
            <w:color w:val="106BBE"/>
            <w:sz w:val="24"/>
            <w:szCs w:val="24"/>
            <w:lang w:eastAsia="ru-RU"/>
          </w:rPr>
          <w:t>Федеральный закон</w:t>
        </w:r>
      </w:hyperlink>
      <w:r w:rsidRPr="0033394D">
        <w:rPr>
          <w:rFonts w:ascii="Times New Roman CYR" w:eastAsia="Times New Roman" w:hAnsi="Times New Roman CYR" w:cs="Times New Roman CYR"/>
          <w:sz w:val="24"/>
          <w:szCs w:val="24"/>
          <w:lang w:eastAsia="ru-RU"/>
        </w:rPr>
        <w:t xml:space="preserve"> Российской Федерации от 10 января 2002 г. N 7-ФЗ "Об охране окружающей среды".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8. </w:t>
      </w:r>
      <w:hyperlink r:id="rId344" w:history="1">
        <w:r w:rsidRPr="0033394D">
          <w:rPr>
            <w:rFonts w:ascii="Times New Roman CYR" w:eastAsia="Times New Roman" w:hAnsi="Times New Roman CYR" w:cs="Times New Roman CYR"/>
            <w:color w:val="106BBE"/>
            <w:sz w:val="24"/>
            <w:szCs w:val="24"/>
            <w:lang w:eastAsia="ru-RU"/>
          </w:rPr>
          <w:t>Федеральный закон</w:t>
        </w:r>
      </w:hyperlink>
      <w:r w:rsidRPr="0033394D">
        <w:rPr>
          <w:rFonts w:ascii="Times New Roman CYR" w:eastAsia="Times New Roman" w:hAnsi="Times New Roman CYR" w:cs="Times New Roman CYR"/>
          <w:sz w:val="24"/>
          <w:szCs w:val="24"/>
          <w:lang w:eastAsia="ru-RU"/>
        </w:rPr>
        <w:t xml:space="preserve"> Российской Федерации от 6 октября 2003 г. N 131-ФЗ "Об общих принципах организации местного самоуправления в Российской Федерации".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9. </w:t>
      </w:r>
      <w:hyperlink r:id="rId345" w:history="1">
        <w:r w:rsidRPr="0033394D">
          <w:rPr>
            <w:rFonts w:ascii="Times New Roman CYR" w:eastAsia="Times New Roman" w:hAnsi="Times New Roman CYR" w:cs="Times New Roman CYR"/>
            <w:color w:val="106BBE"/>
            <w:sz w:val="24"/>
            <w:szCs w:val="24"/>
            <w:lang w:eastAsia="ru-RU"/>
          </w:rPr>
          <w:t>Федеральный закон</w:t>
        </w:r>
      </w:hyperlink>
      <w:r w:rsidRPr="0033394D">
        <w:rPr>
          <w:rFonts w:ascii="Times New Roman CYR" w:eastAsia="Times New Roman" w:hAnsi="Times New Roman CYR" w:cs="Times New Roman CYR"/>
          <w:sz w:val="24"/>
          <w:szCs w:val="24"/>
          <w:lang w:eastAsia="ru-RU"/>
        </w:rPr>
        <w:t xml:space="preserve"> Российской Федерации от 22 июля 2008 г. N 123-ФЗ "Технический регламент о требованиях пожарной безопасности".</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lastRenderedPageBreak/>
        <w:t xml:space="preserve">10. </w:t>
      </w:r>
      <w:hyperlink r:id="rId346" w:history="1">
        <w:r w:rsidRPr="0033394D">
          <w:rPr>
            <w:rFonts w:ascii="Times New Roman CYR" w:eastAsia="Times New Roman" w:hAnsi="Times New Roman CYR" w:cs="Times New Roman CYR"/>
            <w:color w:val="106BBE"/>
            <w:sz w:val="24"/>
            <w:szCs w:val="24"/>
            <w:lang w:eastAsia="ru-RU"/>
          </w:rPr>
          <w:t>Постановление</w:t>
        </w:r>
      </w:hyperlink>
      <w:r w:rsidRPr="0033394D">
        <w:rPr>
          <w:rFonts w:ascii="Times New Roman CYR" w:eastAsia="Times New Roman" w:hAnsi="Times New Roman CYR" w:cs="Times New Roman CYR"/>
          <w:sz w:val="24"/>
          <w:szCs w:val="24"/>
          <w:lang w:eastAsia="ru-RU"/>
        </w:rPr>
        <w:t xml:space="preserve"> Правительства Российской Федерации от 2 сентября 2009 г. N 717 "О нормах отвода земель для размещения автомобильных дорог и (или) объектов дорожного сервиса".</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11. </w:t>
      </w:r>
      <w:hyperlink r:id="rId347" w:history="1">
        <w:r w:rsidRPr="0033394D">
          <w:rPr>
            <w:rFonts w:ascii="Times New Roman CYR" w:eastAsia="Times New Roman" w:hAnsi="Times New Roman CYR" w:cs="Times New Roman CYR"/>
            <w:color w:val="106BBE"/>
            <w:sz w:val="24"/>
            <w:szCs w:val="24"/>
            <w:lang w:eastAsia="ru-RU"/>
          </w:rPr>
          <w:t>Приказ</w:t>
        </w:r>
      </w:hyperlink>
      <w:r w:rsidRPr="0033394D">
        <w:rPr>
          <w:rFonts w:ascii="Times New Roman CYR" w:eastAsia="Times New Roman" w:hAnsi="Times New Roman CYR" w:cs="Times New Roman CYR"/>
          <w:sz w:val="24"/>
          <w:szCs w:val="24"/>
          <w:lang w:eastAsia="ru-RU"/>
        </w:rPr>
        <w:t xml:space="preserve"> Министерства здравоохранения России от 23 июня 2015 г. N 361н "О внесении изменений в приказ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12. </w:t>
      </w:r>
      <w:hyperlink r:id="rId348" w:history="1">
        <w:r w:rsidRPr="0033394D">
          <w:rPr>
            <w:rFonts w:ascii="Times New Roman CYR" w:eastAsia="Times New Roman" w:hAnsi="Times New Roman CYR" w:cs="Times New Roman CYR"/>
            <w:color w:val="106BBE"/>
            <w:sz w:val="24"/>
            <w:szCs w:val="24"/>
            <w:lang w:eastAsia="ru-RU"/>
          </w:rPr>
          <w:t>Приказ</w:t>
        </w:r>
      </w:hyperlink>
      <w:r w:rsidRPr="0033394D">
        <w:rPr>
          <w:rFonts w:ascii="Times New Roman CYR" w:eastAsia="Times New Roman" w:hAnsi="Times New Roman CYR" w:cs="Times New Roman CYR"/>
          <w:sz w:val="24"/>
          <w:szCs w:val="24"/>
          <w:lang w:eastAsia="ru-RU"/>
        </w:rPr>
        <w:t xml:space="preserve"> Министерства чрезвычайных ситуаций Российской Федерации от 25 октября 2004 г. N 484 "Об утверждении типового паспорта безопасности территорий субъектов Российской Федерации и муниципальных образований".</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Нормативно-правовые акты 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13. </w:t>
      </w:r>
      <w:hyperlink r:id="rId349" w:history="1">
        <w:r w:rsidRPr="0033394D">
          <w:rPr>
            <w:rFonts w:ascii="Times New Roman CYR" w:eastAsia="Times New Roman" w:hAnsi="Times New Roman CYR" w:cs="Times New Roman CYR"/>
            <w:color w:val="106BBE"/>
            <w:sz w:val="24"/>
            <w:szCs w:val="24"/>
            <w:lang w:eastAsia="ru-RU"/>
          </w:rPr>
          <w:t>Закон</w:t>
        </w:r>
      </w:hyperlink>
      <w:r w:rsidRPr="0033394D">
        <w:rPr>
          <w:rFonts w:ascii="Times New Roman CYR" w:eastAsia="Times New Roman" w:hAnsi="Times New Roman CYR" w:cs="Times New Roman CYR"/>
          <w:sz w:val="24"/>
          <w:szCs w:val="24"/>
          <w:lang w:eastAsia="ru-RU"/>
        </w:rPr>
        <w:t xml:space="preserve"> Республики Мордовия от 3 августа 2015 г. N 58-З "О некоторых вопросах градостроительного проектирования и внесении изменения в статью 2 Закона Республики Мордовия "О разграничении полномочий органов государственной власти Республики Мордовия по регулированию градостроительной деятельности на территории Республики Мордовия".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14. </w:t>
      </w:r>
      <w:hyperlink r:id="rId350" w:history="1">
        <w:r w:rsidRPr="0033394D">
          <w:rPr>
            <w:rFonts w:ascii="Times New Roman CYR" w:eastAsia="Times New Roman" w:hAnsi="Times New Roman CYR" w:cs="Times New Roman CYR"/>
            <w:color w:val="106BBE"/>
            <w:sz w:val="24"/>
            <w:szCs w:val="24"/>
            <w:lang w:eastAsia="ru-RU"/>
          </w:rPr>
          <w:t>Постановление</w:t>
        </w:r>
      </w:hyperlink>
      <w:r w:rsidRPr="0033394D">
        <w:rPr>
          <w:rFonts w:ascii="Times New Roman CYR" w:eastAsia="Times New Roman" w:hAnsi="Times New Roman CYR" w:cs="Times New Roman CYR"/>
          <w:sz w:val="24"/>
          <w:szCs w:val="24"/>
          <w:lang w:eastAsia="ru-RU"/>
        </w:rPr>
        <w:t xml:space="preserve"> Правительства Республики Мордовия от 21 декабря 2009 г. N 555 "Об утверждении схемы территориального планирования Республики Мордовия" (в редакции </w:t>
      </w:r>
      <w:hyperlink r:id="rId351" w:history="1">
        <w:r w:rsidRPr="0033394D">
          <w:rPr>
            <w:rFonts w:ascii="Times New Roman CYR" w:eastAsia="Times New Roman" w:hAnsi="Times New Roman CYR" w:cs="Times New Roman CYR"/>
            <w:color w:val="106BBE"/>
            <w:sz w:val="24"/>
            <w:szCs w:val="24"/>
            <w:lang w:eastAsia="ru-RU"/>
          </w:rPr>
          <w:t>постановления</w:t>
        </w:r>
      </w:hyperlink>
      <w:r w:rsidRPr="0033394D">
        <w:rPr>
          <w:rFonts w:ascii="Times New Roman CYR" w:eastAsia="Times New Roman" w:hAnsi="Times New Roman CYR" w:cs="Times New Roman CYR"/>
          <w:sz w:val="24"/>
          <w:szCs w:val="24"/>
          <w:lang w:eastAsia="ru-RU"/>
        </w:rPr>
        <w:t xml:space="preserve"> Правительства Республики Мордовия от 29 января 2015 г. N 39).</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15. </w:t>
      </w:r>
      <w:hyperlink r:id="rId352" w:history="1">
        <w:r w:rsidRPr="0033394D">
          <w:rPr>
            <w:rFonts w:ascii="Times New Roman CYR" w:eastAsia="Times New Roman" w:hAnsi="Times New Roman CYR" w:cs="Times New Roman CYR"/>
            <w:color w:val="106BBE"/>
            <w:sz w:val="24"/>
            <w:szCs w:val="24"/>
            <w:lang w:eastAsia="ru-RU"/>
          </w:rPr>
          <w:t>Закон</w:t>
        </w:r>
      </w:hyperlink>
      <w:r w:rsidRPr="0033394D">
        <w:rPr>
          <w:rFonts w:ascii="Times New Roman CYR" w:eastAsia="Times New Roman" w:hAnsi="Times New Roman CYR" w:cs="Times New Roman CYR"/>
          <w:sz w:val="24"/>
          <w:szCs w:val="24"/>
          <w:lang w:eastAsia="ru-RU"/>
        </w:rPr>
        <w:t xml:space="preserve"> Республики Мордовия от 26 мая 2014 г. N 32-З "О видах объектов регионального и местного значения, подлежащих отображению в документах территориального планирования".</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16. </w:t>
      </w:r>
      <w:hyperlink r:id="rId353" w:history="1">
        <w:r w:rsidRPr="0033394D">
          <w:rPr>
            <w:rFonts w:ascii="Times New Roman CYR" w:eastAsia="Times New Roman" w:hAnsi="Times New Roman CYR" w:cs="Times New Roman CYR"/>
            <w:color w:val="106BBE"/>
            <w:sz w:val="24"/>
            <w:szCs w:val="24"/>
            <w:lang w:eastAsia="ru-RU"/>
          </w:rPr>
          <w:t>Закон</w:t>
        </w:r>
      </w:hyperlink>
      <w:r w:rsidRPr="0033394D">
        <w:rPr>
          <w:rFonts w:ascii="Times New Roman CYR" w:eastAsia="Times New Roman" w:hAnsi="Times New Roman CYR" w:cs="Times New Roman CYR"/>
          <w:sz w:val="24"/>
          <w:szCs w:val="24"/>
          <w:lang w:eastAsia="ru-RU"/>
        </w:rPr>
        <w:t xml:space="preserve"> Республики Мордовия от 1 октября 2008 г. N 94-З "О Стратегии социально-экономического развития Республики Мордовия до 2025 года".</w:t>
      </w:r>
    </w:p>
    <w:p w:rsidR="0033394D" w:rsidRPr="0033394D" w:rsidRDefault="0033394D" w:rsidP="0033394D">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33394D">
        <w:rPr>
          <w:rFonts w:ascii="Times New Roman CYR" w:eastAsia="Times New Roman" w:hAnsi="Times New Roman CYR" w:cs="Times New Roman CYR"/>
          <w:b/>
          <w:bCs/>
          <w:color w:val="26282F"/>
          <w:sz w:val="24"/>
          <w:szCs w:val="24"/>
          <w:lang w:eastAsia="ru-RU"/>
        </w:rPr>
        <w:t>Строительные нормы и правила, своды правил по проектированию и строительству</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17. </w:t>
      </w:r>
      <w:hyperlink r:id="rId354" w:history="1">
        <w:r w:rsidRPr="0033394D">
          <w:rPr>
            <w:rFonts w:ascii="Times New Roman CYR" w:eastAsia="Times New Roman" w:hAnsi="Times New Roman CYR" w:cs="Times New Roman CYR"/>
            <w:color w:val="106BBE"/>
            <w:sz w:val="24"/>
            <w:szCs w:val="24"/>
            <w:lang w:eastAsia="ru-RU"/>
          </w:rPr>
          <w:t>НПБ 101-95</w:t>
        </w:r>
      </w:hyperlink>
      <w:r w:rsidRPr="0033394D">
        <w:rPr>
          <w:rFonts w:ascii="Times New Roman CYR" w:eastAsia="Times New Roman" w:hAnsi="Times New Roman CYR" w:cs="Times New Roman CYR"/>
          <w:sz w:val="24"/>
          <w:szCs w:val="24"/>
          <w:lang w:eastAsia="ru-RU"/>
        </w:rPr>
        <w:t>. "Нормы проектирования объектов пожарной охраны".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18. </w:t>
      </w:r>
      <w:hyperlink r:id="rId355" w:history="1">
        <w:r w:rsidRPr="0033394D">
          <w:rPr>
            <w:rFonts w:ascii="Times New Roman CYR" w:eastAsia="Times New Roman" w:hAnsi="Times New Roman CYR" w:cs="Times New Roman CYR"/>
            <w:color w:val="106BBE"/>
            <w:sz w:val="24"/>
            <w:szCs w:val="24"/>
            <w:lang w:eastAsia="ru-RU"/>
          </w:rPr>
          <w:t>СНиП 11-04-2003</w:t>
        </w:r>
      </w:hyperlink>
      <w:r w:rsidRPr="0033394D">
        <w:rPr>
          <w:rFonts w:ascii="Times New Roman CYR" w:eastAsia="Times New Roman" w:hAnsi="Times New Roman CYR" w:cs="Times New Roman CYR"/>
          <w:sz w:val="24"/>
          <w:szCs w:val="24"/>
          <w:lang w:eastAsia="ru-RU"/>
        </w:rPr>
        <w:t xml:space="preserve"> "Инструкция о порядке разработки, согласования, экспертизы и утверждения градостроительной документации". Утверждены </w:t>
      </w:r>
      <w:hyperlink r:id="rId356" w:history="1">
        <w:r w:rsidRPr="0033394D">
          <w:rPr>
            <w:rFonts w:ascii="Times New Roman CYR" w:eastAsia="Times New Roman" w:hAnsi="Times New Roman CYR" w:cs="Times New Roman CYR"/>
            <w:color w:val="106BBE"/>
            <w:sz w:val="24"/>
            <w:szCs w:val="24"/>
            <w:lang w:eastAsia="ru-RU"/>
          </w:rPr>
          <w:t>постановлением</w:t>
        </w:r>
      </w:hyperlink>
      <w:r w:rsidRPr="0033394D">
        <w:rPr>
          <w:rFonts w:ascii="Times New Roman CYR" w:eastAsia="Times New Roman" w:hAnsi="Times New Roman CYR" w:cs="Times New Roman CYR"/>
          <w:sz w:val="24"/>
          <w:szCs w:val="24"/>
          <w:lang w:eastAsia="ru-RU"/>
        </w:rPr>
        <w:t xml:space="preserve"> Государственного комитета Российской Федерации по строительству и жилищно-коммунальному хозяйству от 29 октября 2002 г. N 150.</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19. </w:t>
      </w:r>
      <w:hyperlink r:id="rId357" w:history="1">
        <w:r w:rsidRPr="0033394D">
          <w:rPr>
            <w:rFonts w:ascii="Times New Roman CYR" w:eastAsia="Times New Roman" w:hAnsi="Times New Roman CYR" w:cs="Times New Roman CYR"/>
            <w:color w:val="106BBE"/>
            <w:sz w:val="24"/>
            <w:szCs w:val="24"/>
            <w:lang w:eastAsia="ru-RU"/>
          </w:rPr>
          <w:t xml:space="preserve">СНиП 21-01-97* </w:t>
        </w:r>
      </w:hyperlink>
      <w:r w:rsidRPr="0033394D">
        <w:rPr>
          <w:rFonts w:ascii="Times New Roman CYR" w:eastAsia="Times New Roman" w:hAnsi="Times New Roman CYR" w:cs="Times New Roman CYR"/>
          <w:sz w:val="24"/>
          <w:szCs w:val="24"/>
          <w:lang w:eastAsia="ru-RU"/>
        </w:rPr>
        <w:t xml:space="preserve">"Пожарная безопасность зданий и сооружений", утвержденные </w:t>
      </w:r>
      <w:hyperlink r:id="rId358" w:history="1">
        <w:r w:rsidRPr="0033394D">
          <w:rPr>
            <w:rFonts w:ascii="Times New Roman CYR" w:eastAsia="Times New Roman" w:hAnsi="Times New Roman CYR" w:cs="Times New Roman CYR"/>
            <w:color w:val="106BBE"/>
            <w:sz w:val="24"/>
            <w:szCs w:val="24"/>
            <w:lang w:eastAsia="ru-RU"/>
          </w:rPr>
          <w:t>постановлением</w:t>
        </w:r>
      </w:hyperlink>
      <w:r w:rsidRPr="0033394D">
        <w:rPr>
          <w:rFonts w:ascii="Times New Roman CYR" w:eastAsia="Times New Roman" w:hAnsi="Times New Roman CYR" w:cs="Times New Roman CYR"/>
          <w:sz w:val="24"/>
          <w:szCs w:val="24"/>
          <w:lang w:eastAsia="ru-RU"/>
        </w:rPr>
        <w:t xml:space="preserve"> Министерства строительства Российской Федерации от 13 февраля 1997 г. N 18-7.</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20. </w:t>
      </w:r>
      <w:hyperlink r:id="rId359" w:history="1">
        <w:r w:rsidRPr="0033394D">
          <w:rPr>
            <w:rFonts w:ascii="Times New Roman CYR" w:eastAsia="Times New Roman" w:hAnsi="Times New Roman CYR" w:cs="Times New Roman CYR"/>
            <w:color w:val="106BBE"/>
            <w:sz w:val="24"/>
            <w:szCs w:val="24"/>
            <w:lang w:eastAsia="ru-RU"/>
          </w:rPr>
          <w:t>СП 42.13330.2011</w:t>
        </w:r>
      </w:hyperlink>
      <w:r w:rsidRPr="0033394D">
        <w:rPr>
          <w:rFonts w:ascii="Times New Roman CYR" w:eastAsia="Times New Roman" w:hAnsi="Times New Roman CYR" w:cs="Times New Roman CYR"/>
          <w:sz w:val="24"/>
          <w:szCs w:val="24"/>
          <w:lang w:eastAsia="ru-RU"/>
        </w:rPr>
        <w:t xml:space="preserve"> "Градостроительство. Планировка и застройка городских и сельских поселений", утвержденные </w:t>
      </w:r>
      <w:hyperlink r:id="rId360" w:history="1">
        <w:r w:rsidRPr="0033394D">
          <w:rPr>
            <w:rFonts w:ascii="Times New Roman CYR" w:eastAsia="Times New Roman" w:hAnsi="Times New Roman CYR" w:cs="Times New Roman CYR"/>
            <w:color w:val="106BBE"/>
            <w:sz w:val="24"/>
            <w:szCs w:val="24"/>
            <w:lang w:eastAsia="ru-RU"/>
          </w:rPr>
          <w:t>приказом</w:t>
        </w:r>
      </w:hyperlink>
      <w:r w:rsidRPr="0033394D">
        <w:rPr>
          <w:rFonts w:ascii="Times New Roman CYR" w:eastAsia="Times New Roman" w:hAnsi="Times New Roman CYR" w:cs="Times New Roman CYR"/>
          <w:sz w:val="24"/>
          <w:szCs w:val="24"/>
          <w:lang w:eastAsia="ru-RU"/>
        </w:rPr>
        <w:t xml:space="preserve"> Министерства регионального развития Российской Федерации от 28 декабря 2010 г. N 820.</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21. </w:t>
      </w:r>
      <w:hyperlink r:id="rId361" w:history="1">
        <w:r w:rsidRPr="0033394D">
          <w:rPr>
            <w:rFonts w:ascii="Times New Roman CYR" w:eastAsia="Times New Roman" w:hAnsi="Times New Roman CYR" w:cs="Times New Roman CYR"/>
            <w:color w:val="106BBE"/>
            <w:sz w:val="24"/>
            <w:szCs w:val="24"/>
            <w:lang w:eastAsia="ru-RU"/>
          </w:rPr>
          <w:t>СП 118.13330.2012</w:t>
        </w:r>
      </w:hyperlink>
      <w:r w:rsidRPr="0033394D">
        <w:rPr>
          <w:rFonts w:ascii="Times New Roman CYR" w:eastAsia="Times New Roman" w:hAnsi="Times New Roman CYR" w:cs="Times New Roman CYR"/>
          <w:sz w:val="24"/>
          <w:szCs w:val="24"/>
          <w:lang w:eastAsia="ru-RU"/>
        </w:rPr>
        <w:t xml:space="preserve"> "Общественные здания и сооружения", утвержденные </w:t>
      </w:r>
      <w:hyperlink r:id="rId362" w:history="1">
        <w:r w:rsidRPr="0033394D">
          <w:rPr>
            <w:rFonts w:ascii="Times New Roman CYR" w:eastAsia="Times New Roman" w:hAnsi="Times New Roman CYR" w:cs="Times New Roman CYR"/>
            <w:color w:val="106BBE"/>
            <w:sz w:val="24"/>
            <w:szCs w:val="24"/>
            <w:lang w:eastAsia="ru-RU"/>
          </w:rPr>
          <w:t>приказом</w:t>
        </w:r>
      </w:hyperlink>
      <w:r w:rsidRPr="0033394D">
        <w:rPr>
          <w:rFonts w:ascii="Times New Roman CYR" w:eastAsia="Times New Roman" w:hAnsi="Times New Roman CYR" w:cs="Times New Roman CYR"/>
          <w:sz w:val="24"/>
          <w:szCs w:val="24"/>
          <w:lang w:eastAsia="ru-RU"/>
        </w:rPr>
        <w:t xml:space="preserve"> Министерства регионального развития Российской Федерации от 29 декабря 2011 г. N 635/10.</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22. </w:t>
      </w:r>
      <w:hyperlink r:id="rId363" w:history="1">
        <w:r w:rsidRPr="0033394D">
          <w:rPr>
            <w:rFonts w:ascii="Times New Roman CYR" w:eastAsia="Times New Roman" w:hAnsi="Times New Roman CYR" w:cs="Times New Roman CYR"/>
            <w:color w:val="106BBE"/>
            <w:sz w:val="24"/>
            <w:szCs w:val="24"/>
            <w:lang w:eastAsia="ru-RU"/>
          </w:rPr>
          <w:t>СП 11.13130.2009</w:t>
        </w:r>
      </w:hyperlink>
      <w:r w:rsidRPr="0033394D">
        <w:rPr>
          <w:rFonts w:ascii="Times New Roman CYR" w:eastAsia="Times New Roman" w:hAnsi="Times New Roman CYR" w:cs="Times New Roman CYR"/>
          <w:sz w:val="24"/>
          <w:szCs w:val="24"/>
          <w:lang w:eastAsia="ru-RU"/>
        </w:rPr>
        <w:t xml:space="preserve"> "Места дислокации подразделений пожарной охраны. Порядок и методика определения", утвержденные </w:t>
      </w:r>
      <w:hyperlink r:id="rId364" w:history="1">
        <w:r w:rsidRPr="0033394D">
          <w:rPr>
            <w:rFonts w:ascii="Times New Roman CYR" w:eastAsia="Times New Roman" w:hAnsi="Times New Roman CYR" w:cs="Times New Roman CYR"/>
            <w:color w:val="106BBE"/>
            <w:sz w:val="24"/>
            <w:szCs w:val="24"/>
            <w:lang w:eastAsia="ru-RU"/>
          </w:rPr>
          <w:t>приказом</w:t>
        </w:r>
      </w:hyperlink>
      <w:r w:rsidRPr="0033394D">
        <w:rPr>
          <w:rFonts w:ascii="Times New Roman CYR" w:eastAsia="Times New Roman" w:hAnsi="Times New Roman CYR" w:cs="Times New Roman CYR"/>
          <w:sz w:val="24"/>
          <w:szCs w:val="24"/>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от 25 марта 2009 г. N 181.</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23. </w:t>
      </w:r>
      <w:hyperlink r:id="rId365" w:history="1">
        <w:r w:rsidRPr="0033394D">
          <w:rPr>
            <w:rFonts w:ascii="Times New Roman CYR" w:eastAsia="Times New Roman" w:hAnsi="Times New Roman CYR" w:cs="Times New Roman CYR"/>
            <w:color w:val="106BBE"/>
            <w:sz w:val="24"/>
            <w:szCs w:val="24"/>
            <w:lang w:eastAsia="ru-RU"/>
          </w:rPr>
          <w:t>СП 88.13330.2014</w:t>
        </w:r>
      </w:hyperlink>
      <w:r w:rsidRPr="0033394D">
        <w:rPr>
          <w:rFonts w:ascii="Times New Roman CYR" w:eastAsia="Times New Roman" w:hAnsi="Times New Roman CYR" w:cs="Times New Roman CYR"/>
          <w:sz w:val="24"/>
          <w:szCs w:val="24"/>
          <w:lang w:eastAsia="ru-RU"/>
        </w:rPr>
        <w:t>. "Защитные сооружения гражданской обороны".</w:t>
      </w:r>
    </w:p>
    <w:p w:rsidR="0033394D" w:rsidRPr="0033394D" w:rsidRDefault="0033394D" w:rsidP="0033394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3394D">
        <w:rPr>
          <w:rFonts w:ascii="Times New Roman CYR" w:eastAsia="Times New Roman" w:hAnsi="Times New Roman CYR" w:cs="Times New Roman CYR"/>
          <w:sz w:val="24"/>
          <w:szCs w:val="24"/>
          <w:lang w:eastAsia="ru-RU"/>
        </w:rPr>
        <w:t xml:space="preserve">24. </w:t>
      </w:r>
      <w:hyperlink r:id="rId366" w:history="1">
        <w:r w:rsidRPr="0033394D">
          <w:rPr>
            <w:rFonts w:ascii="Times New Roman CYR" w:eastAsia="Times New Roman" w:hAnsi="Times New Roman CYR" w:cs="Times New Roman CYR"/>
            <w:color w:val="106BBE"/>
            <w:sz w:val="24"/>
            <w:szCs w:val="24"/>
            <w:lang w:eastAsia="ru-RU"/>
          </w:rPr>
          <w:t>СП 152.13330.2012</w:t>
        </w:r>
      </w:hyperlink>
      <w:r w:rsidRPr="0033394D">
        <w:rPr>
          <w:rFonts w:ascii="Times New Roman CYR" w:eastAsia="Times New Roman" w:hAnsi="Times New Roman CYR" w:cs="Times New Roman CYR"/>
          <w:sz w:val="24"/>
          <w:szCs w:val="24"/>
          <w:lang w:eastAsia="ru-RU"/>
        </w:rPr>
        <w:t>. "Здания судов общей юрисдикции".</w:t>
      </w:r>
    </w:p>
    <w:p w:rsidR="0033394D" w:rsidRPr="005C1AA4" w:rsidRDefault="0033394D" w:rsidP="005C1AA4">
      <w:pPr>
        <w:spacing w:after="0"/>
        <w:rPr>
          <w:rFonts w:ascii="Times New Roman" w:hAnsi="Times New Roman" w:cs="Times New Roman"/>
          <w:sz w:val="28"/>
          <w:szCs w:val="28"/>
        </w:rPr>
      </w:pPr>
    </w:p>
    <w:sectPr w:rsidR="0033394D" w:rsidRPr="005C1AA4" w:rsidSect="008A6C96">
      <w:pgSz w:w="11906" w:h="16838"/>
      <w:pgMar w:top="709" w:right="42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342B6F"/>
    <w:rsid w:val="000244CA"/>
    <w:rsid w:val="00157A36"/>
    <w:rsid w:val="001A6FC5"/>
    <w:rsid w:val="001C3B29"/>
    <w:rsid w:val="001C48C7"/>
    <w:rsid w:val="002E7A4B"/>
    <w:rsid w:val="0033394D"/>
    <w:rsid w:val="00342B6F"/>
    <w:rsid w:val="0039132A"/>
    <w:rsid w:val="00497276"/>
    <w:rsid w:val="005B7F76"/>
    <w:rsid w:val="005C1AA4"/>
    <w:rsid w:val="005D472D"/>
    <w:rsid w:val="0089052D"/>
    <w:rsid w:val="008A1E15"/>
    <w:rsid w:val="008A4634"/>
    <w:rsid w:val="008A4ADA"/>
    <w:rsid w:val="008A6C96"/>
    <w:rsid w:val="008E487D"/>
    <w:rsid w:val="00A7064C"/>
    <w:rsid w:val="00AE6245"/>
    <w:rsid w:val="00B61A9F"/>
    <w:rsid w:val="00C528CF"/>
    <w:rsid w:val="00DA08B9"/>
    <w:rsid w:val="00F109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2CD7A-4FFC-4B4B-86AB-63BC821D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8C7"/>
  </w:style>
  <w:style w:type="paragraph" w:styleId="1">
    <w:name w:val="heading 1"/>
    <w:basedOn w:val="a"/>
    <w:next w:val="a"/>
    <w:link w:val="10"/>
    <w:uiPriority w:val="9"/>
    <w:qFormat/>
    <w:rsid w:val="0033394D"/>
    <w:pPr>
      <w:keepNext/>
      <w:keepLines/>
      <w:spacing w:before="480" w:after="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342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B6F"/>
  </w:style>
  <w:style w:type="character" w:styleId="a3">
    <w:name w:val="Hyperlink"/>
    <w:basedOn w:val="a0"/>
    <w:uiPriority w:val="99"/>
    <w:semiHidden/>
    <w:unhideWhenUsed/>
    <w:rsid w:val="00342B6F"/>
    <w:rPr>
      <w:color w:val="0000FF"/>
      <w:u w:val="single"/>
    </w:rPr>
  </w:style>
  <w:style w:type="paragraph" w:customStyle="1" w:styleId="s16">
    <w:name w:val="s_16"/>
    <w:basedOn w:val="a"/>
    <w:rsid w:val="00342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42B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5C1AA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4">
    <w:name w:val="Гипертекстовая ссылка"/>
    <w:basedOn w:val="a0"/>
    <w:uiPriority w:val="99"/>
    <w:rsid w:val="00497276"/>
    <w:rPr>
      <w:color w:val="106BBE"/>
    </w:rPr>
  </w:style>
  <w:style w:type="paragraph" w:customStyle="1" w:styleId="11">
    <w:name w:val="Заголовок 11"/>
    <w:basedOn w:val="a"/>
    <w:next w:val="a"/>
    <w:uiPriority w:val="99"/>
    <w:qFormat/>
    <w:rsid w:val="0033394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33394D"/>
  </w:style>
  <w:style w:type="character" w:customStyle="1" w:styleId="10">
    <w:name w:val="Заголовок 1 Знак"/>
    <w:basedOn w:val="a0"/>
    <w:link w:val="1"/>
    <w:uiPriority w:val="9"/>
    <w:locked/>
    <w:rsid w:val="0033394D"/>
    <w:rPr>
      <w:rFonts w:ascii="Cambria" w:eastAsia="Times New Roman" w:hAnsi="Cambria" w:cs="Times New Roman"/>
      <w:b/>
      <w:bCs/>
      <w:kern w:val="32"/>
      <w:sz w:val="32"/>
      <w:szCs w:val="32"/>
    </w:rPr>
  </w:style>
  <w:style w:type="character" w:customStyle="1" w:styleId="a5">
    <w:name w:val="Цветовое выделение"/>
    <w:uiPriority w:val="99"/>
    <w:rsid w:val="0033394D"/>
    <w:rPr>
      <w:b/>
      <w:color w:val="26282F"/>
    </w:rPr>
  </w:style>
  <w:style w:type="paragraph" w:customStyle="1" w:styleId="a6">
    <w:name w:val="Текст (справка)"/>
    <w:basedOn w:val="a"/>
    <w:next w:val="a"/>
    <w:uiPriority w:val="99"/>
    <w:rsid w:val="0033394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7">
    <w:name w:val="Комментарий"/>
    <w:basedOn w:val="a6"/>
    <w:next w:val="a"/>
    <w:uiPriority w:val="99"/>
    <w:rsid w:val="0033394D"/>
  </w:style>
  <w:style w:type="paragraph" w:customStyle="1" w:styleId="a8">
    <w:name w:val="Нормальный (таблица)"/>
    <w:basedOn w:val="a"/>
    <w:next w:val="a"/>
    <w:uiPriority w:val="99"/>
    <w:rsid w:val="0033394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9">
    <w:name w:val="Прижатый влево"/>
    <w:basedOn w:val="a"/>
    <w:next w:val="a"/>
    <w:uiPriority w:val="99"/>
    <w:rsid w:val="0033394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a">
    <w:name w:val="Цветовое выделение для Текст"/>
    <w:uiPriority w:val="99"/>
    <w:rsid w:val="0033394D"/>
    <w:rPr>
      <w:rFonts w:ascii="Times New Roman CYR" w:hAnsi="Times New Roman CYR"/>
    </w:rPr>
  </w:style>
  <w:style w:type="character" w:customStyle="1" w:styleId="110">
    <w:name w:val="Заголовок 1 Знак1"/>
    <w:basedOn w:val="a0"/>
    <w:uiPriority w:val="9"/>
    <w:rsid w:val="0033394D"/>
    <w:rPr>
      <w:rFonts w:asciiTheme="majorHAnsi" w:eastAsiaTheme="majorEastAsia" w:hAnsiTheme="majorHAnsi" w:cstheme="majorBidi"/>
      <w:b/>
      <w:bCs/>
      <w:color w:val="365F91" w:themeColor="accent1" w:themeShade="BF"/>
      <w:sz w:val="28"/>
      <w:szCs w:val="28"/>
    </w:rPr>
  </w:style>
  <w:style w:type="paragraph" w:styleId="ab">
    <w:name w:val="Balloon Text"/>
    <w:basedOn w:val="a"/>
    <w:link w:val="ac"/>
    <w:uiPriority w:val="99"/>
    <w:semiHidden/>
    <w:unhideWhenUsed/>
    <w:rsid w:val="0033394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3394D"/>
    <w:rPr>
      <w:rFonts w:ascii="Tahoma" w:hAnsi="Tahoma" w:cs="Tahoma"/>
      <w:sz w:val="16"/>
      <w:szCs w:val="16"/>
    </w:rPr>
  </w:style>
  <w:style w:type="paragraph" w:styleId="ad">
    <w:name w:val="List Paragraph"/>
    <w:basedOn w:val="a"/>
    <w:uiPriority w:val="34"/>
    <w:qFormat/>
    <w:rsid w:val="00F10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88997">
      <w:bodyDiv w:val="1"/>
      <w:marLeft w:val="0"/>
      <w:marRight w:val="0"/>
      <w:marTop w:val="0"/>
      <w:marBottom w:val="0"/>
      <w:divBdr>
        <w:top w:val="none" w:sz="0" w:space="0" w:color="auto"/>
        <w:left w:val="none" w:sz="0" w:space="0" w:color="auto"/>
        <w:bottom w:val="none" w:sz="0" w:space="0" w:color="auto"/>
        <w:right w:val="none" w:sz="0" w:space="0" w:color="auto"/>
      </w:divBdr>
      <w:divsChild>
        <w:div w:id="623081392">
          <w:marLeft w:val="0"/>
          <w:marRight w:val="0"/>
          <w:marTop w:val="0"/>
          <w:marBottom w:val="0"/>
          <w:divBdr>
            <w:top w:val="none" w:sz="0" w:space="0" w:color="auto"/>
            <w:left w:val="none" w:sz="0" w:space="0" w:color="auto"/>
            <w:bottom w:val="none" w:sz="0" w:space="0" w:color="auto"/>
            <w:right w:val="none" w:sz="0" w:space="0" w:color="auto"/>
          </w:divBdr>
        </w:div>
        <w:div w:id="989867560">
          <w:marLeft w:val="0"/>
          <w:marRight w:val="0"/>
          <w:marTop w:val="0"/>
          <w:marBottom w:val="0"/>
          <w:divBdr>
            <w:top w:val="none" w:sz="0" w:space="0" w:color="auto"/>
            <w:left w:val="none" w:sz="0" w:space="0" w:color="auto"/>
            <w:bottom w:val="none" w:sz="0" w:space="0" w:color="auto"/>
            <w:right w:val="none" w:sz="0" w:space="0" w:color="auto"/>
          </w:divBdr>
        </w:div>
        <w:div w:id="1117259113">
          <w:marLeft w:val="0"/>
          <w:marRight w:val="0"/>
          <w:marTop w:val="0"/>
          <w:marBottom w:val="0"/>
          <w:divBdr>
            <w:top w:val="none" w:sz="0" w:space="0" w:color="auto"/>
            <w:left w:val="none" w:sz="0" w:space="0" w:color="auto"/>
            <w:bottom w:val="none" w:sz="0" w:space="0" w:color="auto"/>
            <w:right w:val="none" w:sz="0" w:space="0" w:color="auto"/>
          </w:divBdr>
        </w:div>
        <w:div w:id="398485678">
          <w:marLeft w:val="0"/>
          <w:marRight w:val="0"/>
          <w:marTop w:val="0"/>
          <w:marBottom w:val="0"/>
          <w:divBdr>
            <w:top w:val="none" w:sz="0" w:space="0" w:color="auto"/>
            <w:left w:val="none" w:sz="0" w:space="0" w:color="auto"/>
            <w:bottom w:val="none" w:sz="0" w:space="0" w:color="auto"/>
            <w:right w:val="none" w:sz="0" w:space="0" w:color="auto"/>
          </w:divBdr>
        </w:div>
        <w:div w:id="260720222">
          <w:marLeft w:val="0"/>
          <w:marRight w:val="0"/>
          <w:marTop w:val="0"/>
          <w:marBottom w:val="0"/>
          <w:divBdr>
            <w:top w:val="none" w:sz="0" w:space="0" w:color="auto"/>
            <w:left w:val="none" w:sz="0" w:space="0" w:color="auto"/>
            <w:bottom w:val="none" w:sz="0" w:space="0" w:color="auto"/>
            <w:right w:val="none" w:sz="0" w:space="0" w:color="auto"/>
          </w:divBdr>
        </w:div>
        <w:div w:id="274993646">
          <w:marLeft w:val="0"/>
          <w:marRight w:val="0"/>
          <w:marTop w:val="0"/>
          <w:marBottom w:val="0"/>
          <w:divBdr>
            <w:top w:val="none" w:sz="0" w:space="0" w:color="auto"/>
            <w:left w:val="none" w:sz="0" w:space="0" w:color="auto"/>
            <w:bottom w:val="none" w:sz="0" w:space="0" w:color="auto"/>
            <w:right w:val="none" w:sz="0" w:space="0" w:color="auto"/>
          </w:divBdr>
        </w:div>
        <w:div w:id="1967274113">
          <w:marLeft w:val="0"/>
          <w:marRight w:val="0"/>
          <w:marTop w:val="0"/>
          <w:marBottom w:val="0"/>
          <w:divBdr>
            <w:top w:val="none" w:sz="0" w:space="0" w:color="auto"/>
            <w:left w:val="none" w:sz="0" w:space="0" w:color="auto"/>
            <w:bottom w:val="none" w:sz="0" w:space="0" w:color="auto"/>
            <w:right w:val="none" w:sz="0" w:space="0" w:color="auto"/>
          </w:divBdr>
        </w:div>
        <w:div w:id="931204574">
          <w:marLeft w:val="0"/>
          <w:marRight w:val="0"/>
          <w:marTop w:val="0"/>
          <w:marBottom w:val="0"/>
          <w:divBdr>
            <w:top w:val="none" w:sz="0" w:space="0" w:color="auto"/>
            <w:left w:val="none" w:sz="0" w:space="0" w:color="auto"/>
            <w:bottom w:val="none" w:sz="0" w:space="0" w:color="auto"/>
            <w:right w:val="none" w:sz="0" w:space="0" w:color="auto"/>
          </w:divBdr>
        </w:div>
        <w:div w:id="58287790">
          <w:marLeft w:val="0"/>
          <w:marRight w:val="0"/>
          <w:marTop w:val="0"/>
          <w:marBottom w:val="0"/>
          <w:divBdr>
            <w:top w:val="none" w:sz="0" w:space="0" w:color="auto"/>
            <w:left w:val="none" w:sz="0" w:space="0" w:color="auto"/>
            <w:bottom w:val="none" w:sz="0" w:space="0" w:color="auto"/>
            <w:right w:val="none" w:sz="0" w:space="0" w:color="auto"/>
          </w:divBdr>
        </w:div>
        <w:div w:id="1063334170">
          <w:marLeft w:val="0"/>
          <w:marRight w:val="0"/>
          <w:marTop w:val="0"/>
          <w:marBottom w:val="0"/>
          <w:divBdr>
            <w:top w:val="none" w:sz="0" w:space="0" w:color="auto"/>
            <w:left w:val="none" w:sz="0" w:space="0" w:color="auto"/>
            <w:bottom w:val="none" w:sz="0" w:space="0" w:color="auto"/>
            <w:right w:val="none" w:sz="0" w:space="0" w:color="auto"/>
          </w:divBdr>
        </w:div>
        <w:div w:id="905921101">
          <w:marLeft w:val="0"/>
          <w:marRight w:val="0"/>
          <w:marTop w:val="0"/>
          <w:marBottom w:val="0"/>
          <w:divBdr>
            <w:top w:val="none" w:sz="0" w:space="0" w:color="auto"/>
            <w:left w:val="none" w:sz="0" w:space="0" w:color="auto"/>
            <w:bottom w:val="none" w:sz="0" w:space="0" w:color="auto"/>
            <w:right w:val="none" w:sz="0" w:space="0" w:color="auto"/>
          </w:divBdr>
        </w:div>
        <w:div w:id="397217652">
          <w:marLeft w:val="0"/>
          <w:marRight w:val="0"/>
          <w:marTop w:val="0"/>
          <w:marBottom w:val="0"/>
          <w:divBdr>
            <w:top w:val="none" w:sz="0" w:space="0" w:color="auto"/>
            <w:left w:val="none" w:sz="0" w:space="0" w:color="auto"/>
            <w:bottom w:val="none" w:sz="0" w:space="0" w:color="auto"/>
            <w:right w:val="none" w:sz="0" w:space="0" w:color="auto"/>
          </w:divBdr>
        </w:div>
        <w:div w:id="1692685591">
          <w:marLeft w:val="0"/>
          <w:marRight w:val="0"/>
          <w:marTop w:val="0"/>
          <w:marBottom w:val="0"/>
          <w:divBdr>
            <w:top w:val="none" w:sz="0" w:space="0" w:color="auto"/>
            <w:left w:val="none" w:sz="0" w:space="0" w:color="auto"/>
            <w:bottom w:val="none" w:sz="0" w:space="0" w:color="auto"/>
            <w:right w:val="none" w:sz="0" w:space="0" w:color="auto"/>
          </w:divBdr>
        </w:div>
        <w:div w:id="28730329">
          <w:marLeft w:val="0"/>
          <w:marRight w:val="0"/>
          <w:marTop w:val="0"/>
          <w:marBottom w:val="0"/>
          <w:divBdr>
            <w:top w:val="none" w:sz="0" w:space="0" w:color="auto"/>
            <w:left w:val="none" w:sz="0" w:space="0" w:color="auto"/>
            <w:bottom w:val="none" w:sz="0" w:space="0" w:color="auto"/>
            <w:right w:val="none" w:sz="0" w:space="0" w:color="auto"/>
          </w:divBdr>
        </w:div>
        <w:div w:id="415319794">
          <w:marLeft w:val="0"/>
          <w:marRight w:val="0"/>
          <w:marTop w:val="0"/>
          <w:marBottom w:val="0"/>
          <w:divBdr>
            <w:top w:val="none" w:sz="0" w:space="0" w:color="auto"/>
            <w:left w:val="none" w:sz="0" w:space="0" w:color="auto"/>
            <w:bottom w:val="none" w:sz="0" w:space="0" w:color="auto"/>
            <w:right w:val="none" w:sz="0" w:space="0" w:color="auto"/>
          </w:divBdr>
        </w:div>
        <w:div w:id="1517034476">
          <w:marLeft w:val="0"/>
          <w:marRight w:val="0"/>
          <w:marTop w:val="0"/>
          <w:marBottom w:val="0"/>
          <w:divBdr>
            <w:top w:val="none" w:sz="0" w:space="0" w:color="auto"/>
            <w:left w:val="none" w:sz="0" w:space="0" w:color="auto"/>
            <w:bottom w:val="none" w:sz="0" w:space="0" w:color="auto"/>
            <w:right w:val="none" w:sz="0" w:space="0" w:color="auto"/>
          </w:divBdr>
        </w:div>
        <w:div w:id="1050302733">
          <w:marLeft w:val="0"/>
          <w:marRight w:val="0"/>
          <w:marTop w:val="0"/>
          <w:marBottom w:val="0"/>
          <w:divBdr>
            <w:top w:val="none" w:sz="0" w:space="0" w:color="auto"/>
            <w:left w:val="none" w:sz="0" w:space="0" w:color="auto"/>
            <w:bottom w:val="none" w:sz="0" w:space="0" w:color="auto"/>
            <w:right w:val="none" w:sz="0" w:space="0" w:color="auto"/>
          </w:divBdr>
        </w:div>
        <w:div w:id="1773427352">
          <w:marLeft w:val="0"/>
          <w:marRight w:val="0"/>
          <w:marTop w:val="0"/>
          <w:marBottom w:val="0"/>
          <w:divBdr>
            <w:top w:val="none" w:sz="0" w:space="0" w:color="auto"/>
            <w:left w:val="none" w:sz="0" w:space="0" w:color="auto"/>
            <w:bottom w:val="none" w:sz="0" w:space="0" w:color="auto"/>
            <w:right w:val="none" w:sz="0" w:space="0" w:color="auto"/>
          </w:divBdr>
        </w:div>
        <w:div w:id="552813279">
          <w:marLeft w:val="0"/>
          <w:marRight w:val="0"/>
          <w:marTop w:val="0"/>
          <w:marBottom w:val="0"/>
          <w:divBdr>
            <w:top w:val="none" w:sz="0" w:space="0" w:color="auto"/>
            <w:left w:val="none" w:sz="0" w:space="0" w:color="auto"/>
            <w:bottom w:val="none" w:sz="0" w:space="0" w:color="auto"/>
            <w:right w:val="none" w:sz="0" w:space="0" w:color="auto"/>
          </w:divBdr>
        </w:div>
        <w:div w:id="1876849040">
          <w:marLeft w:val="0"/>
          <w:marRight w:val="0"/>
          <w:marTop w:val="0"/>
          <w:marBottom w:val="0"/>
          <w:divBdr>
            <w:top w:val="none" w:sz="0" w:space="0" w:color="auto"/>
            <w:left w:val="none" w:sz="0" w:space="0" w:color="auto"/>
            <w:bottom w:val="none" w:sz="0" w:space="0" w:color="auto"/>
            <w:right w:val="none" w:sz="0" w:space="0" w:color="auto"/>
          </w:divBdr>
        </w:div>
        <w:div w:id="1261183526">
          <w:marLeft w:val="0"/>
          <w:marRight w:val="0"/>
          <w:marTop w:val="0"/>
          <w:marBottom w:val="0"/>
          <w:divBdr>
            <w:top w:val="none" w:sz="0" w:space="0" w:color="auto"/>
            <w:left w:val="none" w:sz="0" w:space="0" w:color="auto"/>
            <w:bottom w:val="none" w:sz="0" w:space="0" w:color="auto"/>
            <w:right w:val="none" w:sz="0" w:space="0" w:color="auto"/>
          </w:divBdr>
        </w:div>
        <w:div w:id="29814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3.emf"/><Relationship Id="rId299" Type="http://schemas.openxmlformats.org/officeDocument/2006/relationships/hyperlink" Target="http://internet.garant.ru/document?id=6080772&amp;sub=55" TargetMode="External"/><Relationship Id="rId303" Type="http://schemas.openxmlformats.org/officeDocument/2006/relationships/hyperlink" Target="http://internet.garant.ru/document?id=6080772&amp;sub=0" TargetMode="External"/><Relationship Id="rId21" Type="http://schemas.openxmlformats.org/officeDocument/2006/relationships/image" Target="media/image10.emf"/><Relationship Id="rId42" Type="http://schemas.openxmlformats.org/officeDocument/2006/relationships/hyperlink" Target="http://internet.garant.ru/document?id=70785196&amp;sub=0" TargetMode="External"/><Relationship Id="rId63" Type="http://schemas.openxmlformats.org/officeDocument/2006/relationships/hyperlink" Target="http://internet.garant.ru/document?id=70414766&amp;sub=0" TargetMode="External"/><Relationship Id="rId84" Type="http://schemas.openxmlformats.org/officeDocument/2006/relationships/hyperlink" Target="http://internet.garant.ru/document?id=71285142&amp;sub=0" TargetMode="External"/><Relationship Id="rId138" Type="http://schemas.openxmlformats.org/officeDocument/2006/relationships/hyperlink" Target="http://internet.garant.ru/document?id=8971108&amp;sub=0" TargetMode="External"/><Relationship Id="rId159" Type="http://schemas.openxmlformats.org/officeDocument/2006/relationships/hyperlink" Target="http://internet.garant.ru/document?id=71160468&amp;sub=22" TargetMode="External"/><Relationship Id="rId324" Type="http://schemas.openxmlformats.org/officeDocument/2006/relationships/hyperlink" Target="http://internet.garant.ru/document?id=6080772&amp;sub=1300" TargetMode="External"/><Relationship Id="rId345" Type="http://schemas.openxmlformats.org/officeDocument/2006/relationships/hyperlink" Target="http://internet.garant.ru/document?id=12061584&amp;sub=0" TargetMode="External"/><Relationship Id="rId366" Type="http://schemas.openxmlformats.org/officeDocument/2006/relationships/hyperlink" Target="http://internet.garant.ru/document?id=70335690&amp;sub=0" TargetMode="External"/><Relationship Id="rId170" Type="http://schemas.openxmlformats.org/officeDocument/2006/relationships/hyperlink" Target="http://internet.garant.ru/document?id=6080772&amp;sub=0" TargetMode="External"/><Relationship Id="rId191" Type="http://schemas.openxmlformats.org/officeDocument/2006/relationships/hyperlink" Target="http://internet.garant.ru/document?id=70785206&amp;sub=0" TargetMode="External"/><Relationship Id="rId205" Type="http://schemas.openxmlformats.org/officeDocument/2006/relationships/hyperlink" Target="http://internet.garant.ru/document?id=70149640&amp;sub=0" TargetMode="External"/><Relationship Id="rId226" Type="http://schemas.openxmlformats.org/officeDocument/2006/relationships/hyperlink" Target="http://internet.garant.ru/document?id=3822843&amp;sub=0" TargetMode="External"/><Relationship Id="rId247" Type="http://schemas.openxmlformats.org/officeDocument/2006/relationships/hyperlink" Target="http://internet.garant.ru/document?id=6080772&amp;sub=0" TargetMode="External"/><Relationship Id="rId107" Type="http://schemas.openxmlformats.org/officeDocument/2006/relationships/hyperlink" Target="http://internet.garant.ru/document?id=8827409&amp;sub=1000" TargetMode="External"/><Relationship Id="rId268" Type="http://schemas.openxmlformats.org/officeDocument/2006/relationships/hyperlink" Target="http://internet.garant.ru/document?id=3823941&amp;sub=0" TargetMode="External"/><Relationship Id="rId289" Type="http://schemas.openxmlformats.org/officeDocument/2006/relationships/hyperlink" Target="http://internet.garant.ru/document?id=70187238&amp;sub=0" TargetMode="External"/><Relationship Id="rId11" Type="http://schemas.openxmlformats.org/officeDocument/2006/relationships/image" Target="media/image3.emf"/><Relationship Id="rId32" Type="http://schemas.openxmlformats.org/officeDocument/2006/relationships/hyperlink" Target="http://internet.garant.ru/document?id=70452546&amp;sub=0" TargetMode="External"/><Relationship Id="rId53" Type="http://schemas.openxmlformats.org/officeDocument/2006/relationships/hyperlink" Target="http://internet.garant.ru/document?id=71334954&amp;sub=0" TargetMode="External"/><Relationship Id="rId74" Type="http://schemas.openxmlformats.org/officeDocument/2006/relationships/hyperlink" Target="http://internet.garant.ru/document?id=70785196&amp;sub=0" TargetMode="External"/><Relationship Id="rId128" Type="http://schemas.openxmlformats.org/officeDocument/2006/relationships/hyperlink" Target="http://internet.garant.ru/document?id=8822166&amp;sub=0" TargetMode="External"/><Relationship Id="rId149" Type="http://schemas.openxmlformats.org/officeDocument/2006/relationships/hyperlink" Target="http://internet.garant.ru/document?id=8823600&amp;sub=10000" TargetMode="External"/><Relationship Id="rId314" Type="http://schemas.openxmlformats.org/officeDocument/2006/relationships/hyperlink" Target="http://internet.garant.ru/document?id=6080772&amp;sub=0" TargetMode="External"/><Relationship Id="rId335" Type="http://schemas.openxmlformats.org/officeDocument/2006/relationships/hyperlink" Target="http://internet.garant.ru/document?id=12047594&amp;sub=0" TargetMode="External"/><Relationship Id="rId356" Type="http://schemas.openxmlformats.org/officeDocument/2006/relationships/hyperlink" Target="http://internet.garant.ru/document?id=12029844&amp;sub=0" TargetMode="External"/><Relationship Id="rId5" Type="http://schemas.openxmlformats.org/officeDocument/2006/relationships/webSettings" Target="webSettings.xml"/><Relationship Id="rId95" Type="http://schemas.openxmlformats.org/officeDocument/2006/relationships/hyperlink" Target="http://internet.garant.ru/document?id=8834842&amp;sub=0" TargetMode="External"/><Relationship Id="rId160" Type="http://schemas.openxmlformats.org/officeDocument/2006/relationships/hyperlink" Target="http://internet.garant.ru/document?id=70149640&amp;sub=0" TargetMode="External"/><Relationship Id="rId181" Type="http://schemas.openxmlformats.org/officeDocument/2006/relationships/hyperlink" Target="http://internet.garant.ru/document?id=70414766&amp;sub=0" TargetMode="External"/><Relationship Id="rId216" Type="http://schemas.openxmlformats.org/officeDocument/2006/relationships/hyperlink" Target="http://internet.garant.ru/document?id=6080772&amp;sub=0" TargetMode="External"/><Relationship Id="rId237" Type="http://schemas.openxmlformats.org/officeDocument/2006/relationships/image" Target="media/image36.emf"/><Relationship Id="rId258" Type="http://schemas.openxmlformats.org/officeDocument/2006/relationships/hyperlink" Target="http://internet.garant.ru/document?id=12061584&amp;sub=0" TargetMode="External"/><Relationship Id="rId279" Type="http://schemas.openxmlformats.org/officeDocument/2006/relationships/hyperlink" Target="http://internet.garant.ru/document?id=70058960&amp;sub=1000" TargetMode="External"/><Relationship Id="rId22" Type="http://schemas.openxmlformats.org/officeDocument/2006/relationships/hyperlink" Target="http://internet.garant.ru/document?id=8813763&amp;sub=0" TargetMode="External"/><Relationship Id="rId43" Type="http://schemas.openxmlformats.org/officeDocument/2006/relationships/hyperlink" Target="http://internet.garant.ru/document?id=70840486&amp;sub=0" TargetMode="External"/><Relationship Id="rId64" Type="http://schemas.openxmlformats.org/officeDocument/2006/relationships/hyperlink" Target="http://internet.garant.ru/document?id=70452546&amp;sub=0" TargetMode="External"/><Relationship Id="rId118" Type="http://schemas.openxmlformats.org/officeDocument/2006/relationships/image" Target="media/image24.emf"/><Relationship Id="rId139" Type="http://schemas.openxmlformats.org/officeDocument/2006/relationships/image" Target="media/image31.emf"/><Relationship Id="rId290" Type="http://schemas.openxmlformats.org/officeDocument/2006/relationships/hyperlink" Target="http://internet.garant.ru/document?id=2206303&amp;sub=0" TargetMode="External"/><Relationship Id="rId304" Type="http://schemas.openxmlformats.org/officeDocument/2006/relationships/hyperlink" Target="http://internet.garant.ru/document?id=8823600&amp;sub=10000" TargetMode="External"/><Relationship Id="rId325" Type="http://schemas.openxmlformats.org/officeDocument/2006/relationships/hyperlink" Target="http://internet.garant.ru/document?id=4079201&amp;sub=0" TargetMode="External"/><Relationship Id="rId346" Type="http://schemas.openxmlformats.org/officeDocument/2006/relationships/hyperlink" Target="http://internet.garant.ru/document?id=12069426&amp;sub=0" TargetMode="External"/><Relationship Id="rId367" Type="http://schemas.openxmlformats.org/officeDocument/2006/relationships/fontTable" Target="fontTable.xml"/><Relationship Id="rId85" Type="http://schemas.openxmlformats.org/officeDocument/2006/relationships/hyperlink" Target="http://internet.garant.ru/document?id=71334954&amp;sub=0" TargetMode="External"/><Relationship Id="rId150" Type="http://schemas.openxmlformats.org/officeDocument/2006/relationships/hyperlink" Target="http://internet.garant.ru/document?id=70149640&amp;sub=0" TargetMode="External"/><Relationship Id="rId171" Type="http://schemas.openxmlformats.org/officeDocument/2006/relationships/hyperlink" Target="http://internet.garant.ru/document?id=8823600&amp;sub=10000" TargetMode="External"/><Relationship Id="rId192" Type="http://schemas.openxmlformats.org/officeDocument/2006/relationships/hyperlink" Target="http://internet.garant.ru/document?id=70785196&amp;sub=0" TargetMode="External"/><Relationship Id="rId206" Type="http://schemas.openxmlformats.org/officeDocument/2006/relationships/hyperlink" Target="http://internet.garant.ru/document?id=6079303&amp;sub=0" TargetMode="External"/><Relationship Id="rId227" Type="http://schemas.openxmlformats.org/officeDocument/2006/relationships/hyperlink" Target="http://internet.garant.ru/document?id=12061584&amp;sub=761" TargetMode="External"/><Relationship Id="rId248" Type="http://schemas.openxmlformats.org/officeDocument/2006/relationships/image" Target="media/image38.emf"/><Relationship Id="rId269" Type="http://schemas.openxmlformats.org/officeDocument/2006/relationships/hyperlink" Target="http://internet.garant.ru/document?id=3823941&amp;sub=312" TargetMode="External"/><Relationship Id="rId12" Type="http://schemas.openxmlformats.org/officeDocument/2006/relationships/image" Target="media/image4.emf"/><Relationship Id="rId33" Type="http://schemas.openxmlformats.org/officeDocument/2006/relationships/hyperlink" Target="http://internet.garant.ru/document?id=70600508&amp;sub=0" TargetMode="External"/><Relationship Id="rId108" Type="http://schemas.openxmlformats.org/officeDocument/2006/relationships/image" Target="media/image17.emf"/><Relationship Id="rId129" Type="http://schemas.openxmlformats.org/officeDocument/2006/relationships/hyperlink" Target="http://internet.garant.ru/document?id=8823226&amp;sub=0" TargetMode="External"/><Relationship Id="rId280" Type="http://schemas.openxmlformats.org/officeDocument/2006/relationships/hyperlink" Target="http://internet.garant.ru/document?id=70187242&amp;sub=0" TargetMode="External"/><Relationship Id="rId315" Type="http://schemas.openxmlformats.org/officeDocument/2006/relationships/hyperlink" Target="http://internet.garant.ru/document?id=6079303&amp;sub=0" TargetMode="External"/><Relationship Id="rId336" Type="http://schemas.openxmlformats.org/officeDocument/2006/relationships/hyperlink" Target="http://internet.garant.ru/document?id=12015118&amp;sub=3" TargetMode="External"/><Relationship Id="rId357" Type="http://schemas.openxmlformats.org/officeDocument/2006/relationships/hyperlink" Target="http://internet.garant.ru/document?id=2205928&amp;sub=0" TargetMode="External"/><Relationship Id="rId54" Type="http://schemas.openxmlformats.org/officeDocument/2006/relationships/hyperlink" Target="http://internet.garant.ru/document?id=12077989&amp;sub=10000" TargetMode="External"/><Relationship Id="rId75" Type="http://schemas.openxmlformats.org/officeDocument/2006/relationships/hyperlink" Target="http://internet.garant.ru/document?id=70840486&amp;sub=0" TargetMode="External"/><Relationship Id="rId96" Type="http://schemas.openxmlformats.org/officeDocument/2006/relationships/hyperlink" Target="http://internet.garant.ru/document?id=8844419&amp;sub=0" TargetMode="External"/><Relationship Id="rId140" Type="http://schemas.openxmlformats.org/officeDocument/2006/relationships/image" Target="media/image32.emf"/><Relationship Id="rId161" Type="http://schemas.openxmlformats.org/officeDocument/2006/relationships/hyperlink" Target="http://internet.garant.ru/document?id=6080772&amp;sub=0" TargetMode="External"/><Relationship Id="rId182" Type="http://schemas.openxmlformats.org/officeDocument/2006/relationships/hyperlink" Target="http://internet.garant.ru/document?id=70452546&amp;sub=0" TargetMode="External"/><Relationship Id="rId217" Type="http://schemas.openxmlformats.org/officeDocument/2006/relationships/hyperlink" Target="http://internet.garant.ru/document?id=70149640&amp;sub=0" TargetMode="External"/><Relationship Id="rId6" Type="http://schemas.openxmlformats.org/officeDocument/2006/relationships/hyperlink" Target="http://internet.garant.ru/document?id=12038258&amp;sub=2931" TargetMode="External"/><Relationship Id="rId238" Type="http://schemas.openxmlformats.org/officeDocument/2006/relationships/image" Target="media/image37.emf"/><Relationship Id="rId259" Type="http://schemas.openxmlformats.org/officeDocument/2006/relationships/hyperlink" Target="http://internet.garant.ru/document?id=12058477&amp;sub=10000" TargetMode="External"/><Relationship Id="rId23" Type="http://schemas.openxmlformats.org/officeDocument/2006/relationships/image" Target="media/image11.emf"/><Relationship Id="rId119" Type="http://schemas.openxmlformats.org/officeDocument/2006/relationships/image" Target="media/image25.emf"/><Relationship Id="rId270" Type="http://schemas.openxmlformats.org/officeDocument/2006/relationships/hyperlink" Target="http://internet.garant.ru/document?id=12061584&amp;sub=0" TargetMode="External"/><Relationship Id="rId291" Type="http://schemas.openxmlformats.org/officeDocument/2006/relationships/hyperlink" Target="http://internet.garant.ru/document?id=2206303&amp;sub=201" TargetMode="External"/><Relationship Id="rId305" Type="http://schemas.openxmlformats.org/officeDocument/2006/relationships/hyperlink" Target="http://internet.garant.ru/document?id=6080772&amp;sub=0" TargetMode="External"/><Relationship Id="rId326" Type="http://schemas.openxmlformats.org/officeDocument/2006/relationships/hyperlink" Target="http://internet.garant.ru/document?id=3822428&amp;sub=0" TargetMode="External"/><Relationship Id="rId347" Type="http://schemas.openxmlformats.org/officeDocument/2006/relationships/hyperlink" Target="http://internet.garant.ru/document?id=71025376&amp;sub=0" TargetMode="External"/><Relationship Id="rId44" Type="http://schemas.openxmlformats.org/officeDocument/2006/relationships/hyperlink" Target="http://internet.garant.ru/document?id=71008014&amp;sub=0" TargetMode="External"/><Relationship Id="rId65" Type="http://schemas.openxmlformats.org/officeDocument/2006/relationships/hyperlink" Target="http://internet.garant.ru/document?id=70600508&amp;sub=0" TargetMode="External"/><Relationship Id="rId86" Type="http://schemas.openxmlformats.org/officeDocument/2006/relationships/hyperlink" Target="http://internet.garant.ru/document?id=8978995&amp;sub=0" TargetMode="External"/><Relationship Id="rId130" Type="http://schemas.openxmlformats.org/officeDocument/2006/relationships/hyperlink" Target="http://internet.garant.ru/document?id=8826969&amp;sub=0" TargetMode="External"/><Relationship Id="rId151" Type="http://schemas.openxmlformats.org/officeDocument/2006/relationships/hyperlink" Target="http://internet.garant.ru/document?id=6080772&amp;sub=0" TargetMode="External"/><Relationship Id="rId368" Type="http://schemas.openxmlformats.org/officeDocument/2006/relationships/theme" Target="theme/theme1.xml"/><Relationship Id="rId172" Type="http://schemas.openxmlformats.org/officeDocument/2006/relationships/hyperlink" Target="http://internet.garant.ru/document?id=70149640&amp;sub=0" TargetMode="External"/><Relationship Id="rId193" Type="http://schemas.openxmlformats.org/officeDocument/2006/relationships/hyperlink" Target="http://internet.garant.ru/document?id=70840486&amp;sub=0" TargetMode="External"/><Relationship Id="rId207" Type="http://schemas.openxmlformats.org/officeDocument/2006/relationships/hyperlink" Target="http://internet.garant.ru/document?id=6080772&amp;sub=0" TargetMode="External"/><Relationship Id="rId228" Type="http://schemas.openxmlformats.org/officeDocument/2006/relationships/hyperlink" Target="http://internet.garant.ru/document?id=12061584&amp;sub=0" TargetMode="External"/><Relationship Id="rId249" Type="http://schemas.openxmlformats.org/officeDocument/2006/relationships/hyperlink" Target="http://internet.garant.ru/document?id=6080772&amp;sub=0" TargetMode="External"/><Relationship Id="rId13" Type="http://schemas.openxmlformats.org/officeDocument/2006/relationships/image" Target="media/image5.emf"/><Relationship Id="rId109" Type="http://schemas.openxmlformats.org/officeDocument/2006/relationships/image" Target="media/image18.emf"/><Relationship Id="rId260" Type="http://schemas.openxmlformats.org/officeDocument/2006/relationships/hyperlink" Target="http://internet.garant.ru/document?id=6080772&amp;sub=0" TargetMode="External"/><Relationship Id="rId281" Type="http://schemas.openxmlformats.org/officeDocument/2006/relationships/hyperlink" Target="http://internet.garant.ru/document?id=2205971&amp;sub=0" TargetMode="External"/><Relationship Id="rId316" Type="http://schemas.openxmlformats.org/officeDocument/2006/relationships/hyperlink" Target="http://internet.garant.ru/document?id=6080772&amp;sub=0" TargetMode="External"/><Relationship Id="rId337" Type="http://schemas.openxmlformats.org/officeDocument/2006/relationships/hyperlink" Target="http://internet.garant.ru/document?id=10003000&amp;sub=0" TargetMode="External"/><Relationship Id="rId34" Type="http://schemas.openxmlformats.org/officeDocument/2006/relationships/hyperlink" Target="http://internet.garant.ru/document?id=70600514&amp;sub=0" TargetMode="External"/><Relationship Id="rId55" Type="http://schemas.openxmlformats.org/officeDocument/2006/relationships/hyperlink" Target="http://internet.garant.ru/document?id=70095856&amp;sub=0" TargetMode="External"/><Relationship Id="rId76" Type="http://schemas.openxmlformats.org/officeDocument/2006/relationships/hyperlink" Target="http://internet.garant.ru/document?id=71008014&amp;sub=0" TargetMode="External"/><Relationship Id="rId97" Type="http://schemas.openxmlformats.org/officeDocument/2006/relationships/hyperlink" Target="http://internet.garant.ru/document?id=8865933&amp;sub=0" TargetMode="External"/><Relationship Id="rId120" Type="http://schemas.openxmlformats.org/officeDocument/2006/relationships/image" Target="media/image26.emf"/><Relationship Id="rId141" Type="http://schemas.openxmlformats.org/officeDocument/2006/relationships/image" Target="media/image33.emf"/><Relationship Id="rId358" Type="http://schemas.openxmlformats.org/officeDocument/2006/relationships/hyperlink" Target="http://internet.garant.ru/document?id=2205973&amp;sub=0" TargetMode="External"/><Relationship Id="rId7" Type="http://schemas.openxmlformats.org/officeDocument/2006/relationships/hyperlink" Target="http://internet.garant.ru/document?id=8965754&amp;sub=210" TargetMode="External"/><Relationship Id="rId162" Type="http://schemas.openxmlformats.org/officeDocument/2006/relationships/hyperlink" Target="http://internet.garant.ru/document?id=70149640&amp;sub=0" TargetMode="External"/><Relationship Id="rId183" Type="http://schemas.openxmlformats.org/officeDocument/2006/relationships/hyperlink" Target="http://internet.garant.ru/document?id=70600508&amp;sub=0" TargetMode="External"/><Relationship Id="rId218" Type="http://schemas.openxmlformats.org/officeDocument/2006/relationships/hyperlink" Target="http://internet.garant.ru/document?id=6077563&amp;sub=0" TargetMode="External"/><Relationship Id="rId239" Type="http://schemas.openxmlformats.org/officeDocument/2006/relationships/hyperlink" Target="http://internet.garant.ru/document?id=6080772&amp;sub=0" TargetMode="External"/><Relationship Id="rId250" Type="http://schemas.openxmlformats.org/officeDocument/2006/relationships/hyperlink" Target="http://internet.garant.ru/document?id=6080772&amp;sub=0" TargetMode="External"/><Relationship Id="rId271" Type="http://schemas.openxmlformats.org/officeDocument/2006/relationships/hyperlink" Target="http://internet.garant.ru/document?id=12058477&amp;sub=10000" TargetMode="External"/><Relationship Id="rId292" Type="http://schemas.openxmlformats.org/officeDocument/2006/relationships/hyperlink" Target="http://internet.garant.ru/document?id=6080772&amp;sub=0" TargetMode="External"/><Relationship Id="rId306" Type="http://schemas.openxmlformats.org/officeDocument/2006/relationships/hyperlink" Target="http://internet.garant.ru/document?id=6080772&amp;sub=0" TargetMode="External"/><Relationship Id="rId24" Type="http://schemas.openxmlformats.org/officeDocument/2006/relationships/hyperlink" Target="http://internet.garant.ru/document?id=12091967&amp;sub=0" TargetMode="External"/><Relationship Id="rId45" Type="http://schemas.openxmlformats.org/officeDocument/2006/relationships/hyperlink" Target="http://internet.garant.ru/document?id=71027422&amp;sub=0" TargetMode="External"/><Relationship Id="rId66" Type="http://schemas.openxmlformats.org/officeDocument/2006/relationships/hyperlink" Target="http://internet.garant.ru/document?id=70600514&amp;sub=0" TargetMode="External"/><Relationship Id="rId87" Type="http://schemas.openxmlformats.org/officeDocument/2006/relationships/image" Target="media/image12.emf"/><Relationship Id="rId110" Type="http://schemas.openxmlformats.org/officeDocument/2006/relationships/image" Target="media/image19.emf"/><Relationship Id="rId131" Type="http://schemas.openxmlformats.org/officeDocument/2006/relationships/hyperlink" Target="http://internet.garant.ru/document?id=8828986&amp;sub=0" TargetMode="External"/><Relationship Id="rId327" Type="http://schemas.openxmlformats.org/officeDocument/2006/relationships/hyperlink" Target="http://internet.garant.ru/document?id=6080772&amp;sub=0" TargetMode="External"/><Relationship Id="rId348" Type="http://schemas.openxmlformats.org/officeDocument/2006/relationships/hyperlink" Target="http://internet.garant.ru/document?id=12037696&amp;sub=0" TargetMode="External"/><Relationship Id="rId152" Type="http://schemas.openxmlformats.org/officeDocument/2006/relationships/hyperlink" Target="http://internet.garant.ru/document?id=8823600&amp;sub=10000" TargetMode="External"/><Relationship Id="rId173" Type="http://schemas.openxmlformats.org/officeDocument/2006/relationships/hyperlink" Target="http://internet.garant.ru/document?id=6080772&amp;sub=0" TargetMode="External"/><Relationship Id="rId194" Type="http://schemas.openxmlformats.org/officeDocument/2006/relationships/hyperlink" Target="http://internet.garant.ru/document?id=71008014&amp;sub=0" TargetMode="External"/><Relationship Id="rId208" Type="http://schemas.openxmlformats.org/officeDocument/2006/relationships/hyperlink" Target="http://internet.garant.ru/document?id=70149640&amp;sub=0" TargetMode="External"/><Relationship Id="rId229" Type="http://schemas.openxmlformats.org/officeDocument/2006/relationships/hyperlink" Target="http://internet.garant.ru/document?id=70640828&amp;sub=0" TargetMode="External"/><Relationship Id="rId240" Type="http://schemas.openxmlformats.org/officeDocument/2006/relationships/hyperlink" Target="http://internet.garant.ru/document?id=70149640&amp;sub=0" TargetMode="External"/><Relationship Id="rId261" Type="http://schemas.openxmlformats.org/officeDocument/2006/relationships/hyperlink" Target="http://internet.garant.ru/document?id=6080772&amp;sub=0" TargetMode="External"/><Relationship Id="rId14" Type="http://schemas.openxmlformats.org/officeDocument/2006/relationships/image" Target="media/image6.emf"/><Relationship Id="rId35" Type="http://schemas.openxmlformats.org/officeDocument/2006/relationships/hyperlink" Target="http://internet.garant.ru/document?id=70601066&amp;sub=0" TargetMode="External"/><Relationship Id="rId56" Type="http://schemas.openxmlformats.org/officeDocument/2006/relationships/hyperlink" Target="http://internet.garant.ru/document?id=12091967&amp;sub=0" TargetMode="External"/><Relationship Id="rId77" Type="http://schemas.openxmlformats.org/officeDocument/2006/relationships/hyperlink" Target="http://internet.garant.ru/document?id=71027422&amp;sub=0" TargetMode="External"/><Relationship Id="rId100" Type="http://schemas.openxmlformats.org/officeDocument/2006/relationships/hyperlink" Target="http://internet.garant.ru/document?id=8963723&amp;sub=0" TargetMode="External"/><Relationship Id="rId282" Type="http://schemas.openxmlformats.org/officeDocument/2006/relationships/hyperlink" Target="http://internet.garant.ru/document?id=12061584&amp;sub=0" TargetMode="External"/><Relationship Id="rId317" Type="http://schemas.openxmlformats.org/officeDocument/2006/relationships/hyperlink" Target="http://internet.garant.ru/document?id=70149640&amp;sub=0" TargetMode="External"/><Relationship Id="rId338" Type="http://schemas.openxmlformats.org/officeDocument/2006/relationships/hyperlink" Target="http://internet.garant.ru/document?id=12038258&amp;sub=0" TargetMode="External"/><Relationship Id="rId359" Type="http://schemas.openxmlformats.org/officeDocument/2006/relationships/hyperlink" Target="http://internet.garant.ru/document?id=6080772&amp;sub=0" TargetMode="External"/><Relationship Id="rId8" Type="http://schemas.openxmlformats.org/officeDocument/2006/relationships/hyperlink" Target="http://internet.garant.ru/document?id=8827409&amp;sub=1000" TargetMode="External"/><Relationship Id="rId98" Type="http://schemas.openxmlformats.org/officeDocument/2006/relationships/hyperlink" Target="http://internet.garant.ru/document?id=8828938&amp;sub=0" TargetMode="External"/><Relationship Id="rId121" Type="http://schemas.openxmlformats.org/officeDocument/2006/relationships/image" Target="media/image27.emf"/><Relationship Id="rId142" Type="http://schemas.openxmlformats.org/officeDocument/2006/relationships/hyperlink" Target="http://internet.garant.ru/document?id=6080772&amp;sub=0" TargetMode="External"/><Relationship Id="rId163" Type="http://schemas.openxmlformats.org/officeDocument/2006/relationships/hyperlink" Target="http://internet.garant.ru/document?id=70095856&amp;sub=192" TargetMode="External"/><Relationship Id="rId184" Type="http://schemas.openxmlformats.org/officeDocument/2006/relationships/hyperlink" Target="http://internet.garant.ru/document?id=70600514&amp;sub=0" TargetMode="External"/><Relationship Id="rId219" Type="http://schemas.openxmlformats.org/officeDocument/2006/relationships/hyperlink" Target="http://internet.garant.ru/document?id=2205932&amp;sub=0" TargetMode="External"/><Relationship Id="rId230" Type="http://schemas.openxmlformats.org/officeDocument/2006/relationships/hyperlink" Target="http://internet.garant.ru/document?id=70640828&amp;sub=0" TargetMode="External"/><Relationship Id="rId251" Type="http://schemas.openxmlformats.org/officeDocument/2006/relationships/hyperlink" Target="http://internet.garant.ru/document?id=6080772&amp;sub=110" TargetMode="External"/><Relationship Id="rId25" Type="http://schemas.openxmlformats.org/officeDocument/2006/relationships/hyperlink" Target="http://internet.garant.ru/document?id=70092810&amp;sub=0" TargetMode="External"/><Relationship Id="rId46" Type="http://schemas.openxmlformats.org/officeDocument/2006/relationships/hyperlink" Target="http://internet.garant.ru/document?id=71027968&amp;sub=0" TargetMode="External"/><Relationship Id="rId67" Type="http://schemas.openxmlformats.org/officeDocument/2006/relationships/hyperlink" Target="http://internet.garant.ru/document?id=70601066&amp;sub=0" TargetMode="External"/><Relationship Id="rId272" Type="http://schemas.openxmlformats.org/officeDocument/2006/relationships/hyperlink" Target="http://internet.garant.ru/document?id=6080772&amp;sub=0" TargetMode="External"/><Relationship Id="rId293" Type="http://schemas.openxmlformats.org/officeDocument/2006/relationships/hyperlink" Target="http://internet.garant.ru/document?id=2205985&amp;sub=0" TargetMode="External"/><Relationship Id="rId307" Type="http://schemas.openxmlformats.org/officeDocument/2006/relationships/hyperlink" Target="http://internet.garant.ru/document?id=6080772&amp;sub=0" TargetMode="External"/><Relationship Id="rId328" Type="http://schemas.openxmlformats.org/officeDocument/2006/relationships/hyperlink" Target="http://internet.garant.ru/document?id=70149640&amp;sub=0" TargetMode="External"/><Relationship Id="rId349" Type="http://schemas.openxmlformats.org/officeDocument/2006/relationships/hyperlink" Target="http://internet.garant.ru/document?id=8965754&amp;sub=0" TargetMode="External"/><Relationship Id="rId88" Type="http://schemas.openxmlformats.org/officeDocument/2006/relationships/image" Target="media/image13.emf"/><Relationship Id="rId111" Type="http://schemas.openxmlformats.org/officeDocument/2006/relationships/image" Target="media/image20.emf"/><Relationship Id="rId132" Type="http://schemas.openxmlformats.org/officeDocument/2006/relationships/hyperlink" Target="http://internet.garant.ru/document?id=8834842&amp;sub=0" TargetMode="External"/><Relationship Id="rId153" Type="http://schemas.openxmlformats.org/officeDocument/2006/relationships/hyperlink" Target="http://internet.garant.ru/document?id=70149640&amp;sub=0" TargetMode="External"/><Relationship Id="rId174" Type="http://schemas.openxmlformats.org/officeDocument/2006/relationships/hyperlink" Target="http://internet.garant.ru/document?id=12091967&amp;sub=0" TargetMode="External"/><Relationship Id="rId195" Type="http://schemas.openxmlformats.org/officeDocument/2006/relationships/hyperlink" Target="http://internet.garant.ru/document?id=71027422&amp;sub=0" TargetMode="External"/><Relationship Id="rId209" Type="http://schemas.openxmlformats.org/officeDocument/2006/relationships/hyperlink" Target="http://internet.garant.ru/document?id=6077931&amp;sub=0" TargetMode="External"/><Relationship Id="rId360" Type="http://schemas.openxmlformats.org/officeDocument/2006/relationships/hyperlink" Target="http://internet.garant.ru/document?id=2225092&amp;sub=0" TargetMode="External"/><Relationship Id="rId220" Type="http://schemas.openxmlformats.org/officeDocument/2006/relationships/hyperlink" Target="http://internet.garant.ru/document?id=6080772&amp;sub=0" TargetMode="External"/><Relationship Id="rId241" Type="http://schemas.openxmlformats.org/officeDocument/2006/relationships/hyperlink" Target="http://internet.garant.ru/document?id=6080772&amp;sub=0" TargetMode="External"/><Relationship Id="rId15" Type="http://schemas.openxmlformats.org/officeDocument/2006/relationships/image" Target="media/image7.emf"/><Relationship Id="rId36" Type="http://schemas.openxmlformats.org/officeDocument/2006/relationships/hyperlink" Target="http://internet.garant.ru/document?id=70671756&amp;sub=0" TargetMode="External"/><Relationship Id="rId57" Type="http://schemas.openxmlformats.org/officeDocument/2006/relationships/hyperlink" Target="http://internet.garant.ru/document?id=70092810&amp;sub=0" TargetMode="External"/><Relationship Id="rId262" Type="http://schemas.openxmlformats.org/officeDocument/2006/relationships/hyperlink" Target="http://internet.garant.ru/document?id=6080772&amp;sub=55" TargetMode="External"/><Relationship Id="rId283" Type="http://schemas.openxmlformats.org/officeDocument/2006/relationships/hyperlink" Target="http://internet.garant.ru/document?id=12058477&amp;sub=10000" TargetMode="External"/><Relationship Id="rId318" Type="http://schemas.openxmlformats.org/officeDocument/2006/relationships/hyperlink" Target="http://internet.garant.ru/document?id=6080772&amp;sub=0" TargetMode="External"/><Relationship Id="rId339" Type="http://schemas.openxmlformats.org/officeDocument/2006/relationships/hyperlink" Target="http://internet.garant.ru/document?id=12024624&amp;sub=0" TargetMode="External"/><Relationship Id="rId10" Type="http://schemas.openxmlformats.org/officeDocument/2006/relationships/image" Target="media/image2.emf"/><Relationship Id="rId31" Type="http://schemas.openxmlformats.org/officeDocument/2006/relationships/hyperlink" Target="http://internet.garant.ru/document?id=70414766&amp;sub=0" TargetMode="External"/><Relationship Id="rId52" Type="http://schemas.openxmlformats.org/officeDocument/2006/relationships/hyperlink" Target="http://internet.garant.ru/document?id=71285142&amp;sub=0" TargetMode="External"/><Relationship Id="rId73" Type="http://schemas.openxmlformats.org/officeDocument/2006/relationships/hyperlink" Target="http://internet.garant.ru/document?id=70785206&amp;sub=0" TargetMode="External"/><Relationship Id="rId78" Type="http://schemas.openxmlformats.org/officeDocument/2006/relationships/hyperlink" Target="http://internet.garant.ru/document?id=71027968&amp;sub=0" TargetMode="External"/><Relationship Id="rId94" Type="http://schemas.openxmlformats.org/officeDocument/2006/relationships/hyperlink" Target="http://internet.garant.ru/document?id=8828986&amp;sub=0" TargetMode="External"/><Relationship Id="rId99" Type="http://schemas.openxmlformats.org/officeDocument/2006/relationships/hyperlink" Target="http://internet.garant.ru/document?id=8951087&amp;sub=0" TargetMode="External"/><Relationship Id="rId101" Type="http://schemas.openxmlformats.org/officeDocument/2006/relationships/hyperlink" Target="http://internet.garant.ru/document?id=8971108&amp;sub=0" TargetMode="External"/><Relationship Id="rId122" Type="http://schemas.openxmlformats.org/officeDocument/2006/relationships/image" Target="media/image28.emf"/><Relationship Id="rId143" Type="http://schemas.openxmlformats.org/officeDocument/2006/relationships/hyperlink" Target="http://internet.garant.ru/document?id=6080751&amp;sub=0" TargetMode="External"/><Relationship Id="rId148" Type="http://schemas.openxmlformats.org/officeDocument/2006/relationships/hyperlink" Target="http://internet.garant.ru/document?id=6080772&amp;sub=0" TargetMode="External"/><Relationship Id="rId164" Type="http://schemas.openxmlformats.org/officeDocument/2006/relationships/hyperlink" Target="http://internet.garant.ru/document?id=71025376&amp;sub=0" TargetMode="External"/><Relationship Id="rId169" Type="http://schemas.openxmlformats.org/officeDocument/2006/relationships/hyperlink" Target="http://internet.garant.ru/document?id=70149640&amp;sub=0" TargetMode="External"/><Relationship Id="rId185" Type="http://schemas.openxmlformats.org/officeDocument/2006/relationships/hyperlink" Target="http://internet.garant.ru/document?id=70601066&amp;sub=0" TargetMode="External"/><Relationship Id="rId334" Type="http://schemas.openxmlformats.org/officeDocument/2006/relationships/hyperlink" Target="http://internet.garant.ru/document?id=12086381&amp;sub=0" TargetMode="External"/><Relationship Id="rId350" Type="http://schemas.openxmlformats.org/officeDocument/2006/relationships/hyperlink" Target="http://internet.garant.ru/document?id=8831563&amp;sub=0" TargetMode="External"/><Relationship Id="rId355" Type="http://schemas.openxmlformats.org/officeDocument/2006/relationships/hyperlink" Target="http://internet.garant.ru/document?id=12029844&amp;sub=1000" TargetMode="External"/><Relationship Id="rId4" Type="http://schemas.openxmlformats.org/officeDocument/2006/relationships/settings" Target="settings.xml"/><Relationship Id="rId9" Type="http://schemas.openxmlformats.org/officeDocument/2006/relationships/image" Target="media/image1.emf"/><Relationship Id="rId180" Type="http://schemas.openxmlformats.org/officeDocument/2006/relationships/hyperlink" Target="http://internet.garant.ru/document?id=70360112&amp;sub=0" TargetMode="External"/><Relationship Id="rId210" Type="http://schemas.openxmlformats.org/officeDocument/2006/relationships/hyperlink" Target="http://internet.garant.ru/document?id=6080772&amp;sub=0" TargetMode="External"/><Relationship Id="rId215" Type="http://schemas.openxmlformats.org/officeDocument/2006/relationships/hyperlink" Target="http://internet.garant.ru/document?id=6080772&amp;sub=0" TargetMode="External"/><Relationship Id="rId236" Type="http://schemas.openxmlformats.org/officeDocument/2006/relationships/hyperlink" Target="http://internet.garant.ru/document?id=70335690&amp;sub=0" TargetMode="External"/><Relationship Id="rId257" Type="http://schemas.openxmlformats.org/officeDocument/2006/relationships/hyperlink" Target="http://internet.garant.ru/document?id=99459&amp;sub=2454" TargetMode="External"/><Relationship Id="rId278" Type="http://schemas.openxmlformats.org/officeDocument/2006/relationships/hyperlink" Target="http://internet.garant.ru/document?id=2206291&amp;sub=0" TargetMode="External"/><Relationship Id="rId26" Type="http://schemas.openxmlformats.org/officeDocument/2006/relationships/hyperlink" Target="http://internet.garant.ru/document?id=70092818&amp;sub=0" TargetMode="External"/><Relationship Id="rId231" Type="http://schemas.openxmlformats.org/officeDocument/2006/relationships/image" Target="media/image34.emf"/><Relationship Id="rId252" Type="http://schemas.openxmlformats.org/officeDocument/2006/relationships/hyperlink" Target="http://internet.garant.ru/document?id=6080772&amp;sub=112" TargetMode="External"/><Relationship Id="rId273" Type="http://schemas.openxmlformats.org/officeDocument/2006/relationships/hyperlink" Target="http://internet.garant.ru/document?id=6080772&amp;sub=0" TargetMode="External"/><Relationship Id="rId294" Type="http://schemas.openxmlformats.org/officeDocument/2006/relationships/hyperlink" Target="http://internet.garant.ru/document?id=6080772&amp;sub=1200" TargetMode="External"/><Relationship Id="rId308" Type="http://schemas.openxmlformats.org/officeDocument/2006/relationships/hyperlink" Target="http://internet.garant.ru/document?id=6080772&amp;sub=0" TargetMode="External"/><Relationship Id="rId329" Type="http://schemas.openxmlformats.org/officeDocument/2006/relationships/hyperlink" Target="http://internet.garant.ru/document?id=6080772&amp;sub=0" TargetMode="External"/><Relationship Id="rId47" Type="http://schemas.openxmlformats.org/officeDocument/2006/relationships/hyperlink" Target="http://internet.garant.ru/document?id=71027964&amp;sub=0" TargetMode="External"/><Relationship Id="rId68" Type="http://schemas.openxmlformats.org/officeDocument/2006/relationships/hyperlink" Target="http://internet.garant.ru/document?id=70671756&amp;sub=0" TargetMode="External"/><Relationship Id="rId89" Type="http://schemas.openxmlformats.org/officeDocument/2006/relationships/hyperlink" Target="http://internet.garant.ru/document?id=8815776&amp;sub=0" TargetMode="External"/><Relationship Id="rId112" Type="http://schemas.openxmlformats.org/officeDocument/2006/relationships/hyperlink" Target="http://internet.garant.ru/document?id=70095856&amp;sub=0" TargetMode="External"/><Relationship Id="rId133" Type="http://schemas.openxmlformats.org/officeDocument/2006/relationships/hyperlink" Target="http://internet.garant.ru/document?id=8844419&amp;sub=0" TargetMode="External"/><Relationship Id="rId154" Type="http://schemas.openxmlformats.org/officeDocument/2006/relationships/hyperlink" Target="http://internet.garant.ru/document?id=6080772&amp;sub=0" TargetMode="External"/><Relationship Id="rId175" Type="http://schemas.openxmlformats.org/officeDocument/2006/relationships/hyperlink" Target="http://internet.garant.ru/document?id=70092810&amp;sub=0" TargetMode="External"/><Relationship Id="rId340" Type="http://schemas.openxmlformats.org/officeDocument/2006/relationships/hyperlink" Target="http://internet.garant.ru/document?id=12027232&amp;sub=0" TargetMode="External"/><Relationship Id="rId361" Type="http://schemas.openxmlformats.org/officeDocument/2006/relationships/hyperlink" Target="http://internet.garant.ru/document?id=70149640&amp;sub=0" TargetMode="External"/><Relationship Id="rId196" Type="http://schemas.openxmlformats.org/officeDocument/2006/relationships/hyperlink" Target="http://internet.garant.ru/document?id=71027968&amp;sub=0" TargetMode="External"/><Relationship Id="rId200" Type="http://schemas.openxmlformats.org/officeDocument/2006/relationships/hyperlink" Target="http://internet.garant.ru/document?id=71194576&amp;sub=0" TargetMode="External"/><Relationship Id="rId16" Type="http://schemas.openxmlformats.org/officeDocument/2006/relationships/image" Target="media/image8.emf"/><Relationship Id="rId221" Type="http://schemas.openxmlformats.org/officeDocument/2006/relationships/hyperlink" Target="http://internet.garant.ru/document?id=70149640&amp;sub=0" TargetMode="External"/><Relationship Id="rId242" Type="http://schemas.openxmlformats.org/officeDocument/2006/relationships/hyperlink" Target="http://internet.garant.ru/document?id=70149640&amp;sub=0" TargetMode="External"/><Relationship Id="rId263" Type="http://schemas.openxmlformats.org/officeDocument/2006/relationships/hyperlink" Target="http://internet.garant.ru/document?id=3822121&amp;sub=0" TargetMode="External"/><Relationship Id="rId284" Type="http://schemas.openxmlformats.org/officeDocument/2006/relationships/hyperlink" Target="http://internet.garant.ru/document?id=6080772&amp;sub=0" TargetMode="External"/><Relationship Id="rId319" Type="http://schemas.openxmlformats.org/officeDocument/2006/relationships/hyperlink" Target="http://internet.garant.ru/document?id=6080772&amp;sub=0" TargetMode="External"/><Relationship Id="rId37" Type="http://schemas.openxmlformats.org/officeDocument/2006/relationships/hyperlink" Target="http://internet.garant.ru/document?id=70709060&amp;sub=0" TargetMode="External"/><Relationship Id="rId58" Type="http://schemas.openxmlformats.org/officeDocument/2006/relationships/hyperlink" Target="http://internet.garant.ru/document?id=70092818&amp;sub=0" TargetMode="External"/><Relationship Id="rId79" Type="http://schemas.openxmlformats.org/officeDocument/2006/relationships/hyperlink" Target="http://internet.garant.ru/document?id=71027964&amp;sub=0" TargetMode="External"/><Relationship Id="rId102" Type="http://schemas.openxmlformats.org/officeDocument/2006/relationships/image" Target="media/image14.emf"/><Relationship Id="rId123" Type="http://schemas.openxmlformats.org/officeDocument/2006/relationships/image" Target="media/image29.emf"/><Relationship Id="rId144" Type="http://schemas.openxmlformats.org/officeDocument/2006/relationships/hyperlink" Target="http://internet.garant.ru/document?id=6080772&amp;sub=0" TargetMode="External"/><Relationship Id="rId330" Type="http://schemas.openxmlformats.org/officeDocument/2006/relationships/hyperlink" Target="http://internet.garant.ru/document?id=70149640&amp;sub=0" TargetMode="External"/><Relationship Id="rId90" Type="http://schemas.openxmlformats.org/officeDocument/2006/relationships/hyperlink" Target="http://internet.garant.ru/document?id=8820487&amp;sub=0" TargetMode="External"/><Relationship Id="rId165" Type="http://schemas.openxmlformats.org/officeDocument/2006/relationships/hyperlink" Target="http://internet.garant.ru/document?id=71160468&amp;sub=22" TargetMode="External"/><Relationship Id="rId186" Type="http://schemas.openxmlformats.org/officeDocument/2006/relationships/hyperlink" Target="http://internet.garant.ru/document?id=70671756&amp;sub=0" TargetMode="External"/><Relationship Id="rId351" Type="http://schemas.openxmlformats.org/officeDocument/2006/relationships/hyperlink" Target="http://internet.garant.ru/document?id=8956908&amp;sub=0" TargetMode="External"/><Relationship Id="rId211" Type="http://schemas.openxmlformats.org/officeDocument/2006/relationships/hyperlink" Target="http://internet.garant.ru/document?id=70149640&amp;sub=0" TargetMode="External"/><Relationship Id="rId232" Type="http://schemas.openxmlformats.org/officeDocument/2006/relationships/image" Target="media/image35.emf"/><Relationship Id="rId253" Type="http://schemas.openxmlformats.org/officeDocument/2006/relationships/hyperlink" Target="http://internet.garant.ru/document?id=6080772&amp;sub=0" TargetMode="External"/><Relationship Id="rId274" Type="http://schemas.openxmlformats.org/officeDocument/2006/relationships/hyperlink" Target="http://internet.garant.ru/document?id=6080772&amp;sub=55" TargetMode="External"/><Relationship Id="rId295" Type="http://schemas.openxmlformats.org/officeDocument/2006/relationships/hyperlink" Target="http://internet.garant.ru/document?id=12061584&amp;sub=0" TargetMode="External"/><Relationship Id="rId309" Type="http://schemas.openxmlformats.org/officeDocument/2006/relationships/hyperlink" Target="http://internet.garant.ru/document?id=70149640&amp;sub=0" TargetMode="External"/><Relationship Id="rId27" Type="http://schemas.openxmlformats.org/officeDocument/2006/relationships/hyperlink" Target="http://internet.garant.ru/document?id=70305694&amp;sub=0" TargetMode="External"/><Relationship Id="rId48" Type="http://schemas.openxmlformats.org/officeDocument/2006/relationships/hyperlink" Target="http://internet.garant.ru/document?id=71027890&amp;sub=0" TargetMode="External"/><Relationship Id="rId69" Type="http://schemas.openxmlformats.org/officeDocument/2006/relationships/hyperlink" Target="http://internet.garant.ru/document?id=70709060&amp;sub=0" TargetMode="External"/><Relationship Id="rId113" Type="http://schemas.openxmlformats.org/officeDocument/2006/relationships/hyperlink" Target="http://internet.garant.ru/document?id=71025376&amp;sub=0" TargetMode="External"/><Relationship Id="rId134" Type="http://schemas.openxmlformats.org/officeDocument/2006/relationships/hyperlink" Target="http://internet.garant.ru/document?id=8865933&amp;sub=0" TargetMode="External"/><Relationship Id="rId320" Type="http://schemas.openxmlformats.org/officeDocument/2006/relationships/hyperlink" Target="http://internet.garant.ru/document?id=12058477&amp;sub=10000" TargetMode="External"/><Relationship Id="rId80" Type="http://schemas.openxmlformats.org/officeDocument/2006/relationships/hyperlink" Target="http://internet.garant.ru/document?id=71027890&amp;sub=0" TargetMode="External"/><Relationship Id="rId155" Type="http://schemas.openxmlformats.org/officeDocument/2006/relationships/hyperlink" Target="http://internet.garant.ru/document?id=70149640&amp;sub=0" TargetMode="External"/><Relationship Id="rId176" Type="http://schemas.openxmlformats.org/officeDocument/2006/relationships/hyperlink" Target="http://internet.garant.ru/document?id=70092818&amp;sub=0" TargetMode="External"/><Relationship Id="rId197" Type="http://schemas.openxmlformats.org/officeDocument/2006/relationships/hyperlink" Target="http://internet.garant.ru/document?id=71027964&amp;sub=0" TargetMode="External"/><Relationship Id="rId341" Type="http://schemas.openxmlformats.org/officeDocument/2006/relationships/hyperlink" Target="http://internet.garant.ru/document?id=10007960&amp;sub=0" TargetMode="External"/><Relationship Id="rId362" Type="http://schemas.openxmlformats.org/officeDocument/2006/relationships/hyperlink" Target="http://internet.garant.ru/document?id=70329648&amp;sub=0" TargetMode="External"/><Relationship Id="rId201" Type="http://schemas.openxmlformats.org/officeDocument/2006/relationships/hyperlink" Target="http://internet.garant.ru/document?id=71195402&amp;sub=0" TargetMode="External"/><Relationship Id="rId222" Type="http://schemas.openxmlformats.org/officeDocument/2006/relationships/hyperlink" Target="http://internet.garant.ru/document?id=2205932&amp;sub=0" TargetMode="External"/><Relationship Id="rId243" Type="http://schemas.openxmlformats.org/officeDocument/2006/relationships/hyperlink" Target="http://internet.garant.ru/document?id=6080772&amp;sub=0" TargetMode="External"/><Relationship Id="rId264" Type="http://schemas.openxmlformats.org/officeDocument/2006/relationships/hyperlink" Target="http://internet.garant.ru/document?id=3822121&amp;sub=530" TargetMode="External"/><Relationship Id="rId285" Type="http://schemas.openxmlformats.org/officeDocument/2006/relationships/hyperlink" Target="http://internet.garant.ru/document?id=6080772&amp;sub=0" TargetMode="External"/><Relationship Id="rId17" Type="http://schemas.openxmlformats.org/officeDocument/2006/relationships/hyperlink" Target="http://internet.garant.ru/document?id=70095856&amp;sub=0" TargetMode="External"/><Relationship Id="rId38" Type="http://schemas.openxmlformats.org/officeDocument/2006/relationships/hyperlink" Target="http://internet.garant.ru/document?id=70709036&amp;sub=0" TargetMode="External"/><Relationship Id="rId59" Type="http://schemas.openxmlformats.org/officeDocument/2006/relationships/hyperlink" Target="http://internet.garant.ru/document?id=70305694&amp;sub=0" TargetMode="External"/><Relationship Id="rId103" Type="http://schemas.openxmlformats.org/officeDocument/2006/relationships/image" Target="media/image15.emf"/><Relationship Id="rId124" Type="http://schemas.openxmlformats.org/officeDocument/2006/relationships/image" Target="media/image30.emf"/><Relationship Id="rId310" Type="http://schemas.openxmlformats.org/officeDocument/2006/relationships/hyperlink" Target="http://internet.garant.ru/document?id=6080772&amp;sub=0" TargetMode="External"/><Relationship Id="rId70" Type="http://schemas.openxmlformats.org/officeDocument/2006/relationships/hyperlink" Target="http://internet.garant.ru/document?id=70709036&amp;sub=0" TargetMode="External"/><Relationship Id="rId91" Type="http://schemas.openxmlformats.org/officeDocument/2006/relationships/hyperlink" Target="http://internet.garant.ru/document?id=8822166&amp;sub=0" TargetMode="External"/><Relationship Id="rId145" Type="http://schemas.openxmlformats.org/officeDocument/2006/relationships/hyperlink" Target="http://internet.garant.ru/document?id=6080751&amp;sub=0" TargetMode="External"/><Relationship Id="rId166" Type="http://schemas.openxmlformats.org/officeDocument/2006/relationships/hyperlink" Target="http://internet.garant.ru/document?id=6080772&amp;sub=0" TargetMode="External"/><Relationship Id="rId187" Type="http://schemas.openxmlformats.org/officeDocument/2006/relationships/hyperlink" Target="http://internet.garant.ru/document?id=70709060&amp;sub=0" TargetMode="External"/><Relationship Id="rId331" Type="http://schemas.openxmlformats.org/officeDocument/2006/relationships/hyperlink" Target="http://internet.garant.ru/document?id=6080772&amp;sub=0" TargetMode="External"/><Relationship Id="rId352" Type="http://schemas.openxmlformats.org/officeDocument/2006/relationships/hyperlink" Target="http://internet.garant.ru/document?id=8939724&amp;sub=0" TargetMode="External"/><Relationship Id="rId1" Type="http://schemas.openxmlformats.org/officeDocument/2006/relationships/customXml" Target="../customXml/item1.xml"/><Relationship Id="rId212" Type="http://schemas.openxmlformats.org/officeDocument/2006/relationships/hyperlink" Target="http://internet.garant.ru/document?id=2205932&amp;sub=0" TargetMode="External"/><Relationship Id="rId233" Type="http://schemas.openxmlformats.org/officeDocument/2006/relationships/hyperlink" Target="http://internet.garant.ru/document?id=70640828&amp;sub=0" TargetMode="External"/><Relationship Id="rId254" Type="http://schemas.openxmlformats.org/officeDocument/2006/relationships/hyperlink" Target="http://internet.garant.ru/document?id=6080772&amp;sub=0" TargetMode="External"/><Relationship Id="rId28" Type="http://schemas.openxmlformats.org/officeDocument/2006/relationships/hyperlink" Target="http://internet.garant.ru/document?id=70305818&amp;sub=0" TargetMode="External"/><Relationship Id="rId49" Type="http://schemas.openxmlformats.org/officeDocument/2006/relationships/hyperlink" Target="http://internet.garant.ru/document?id=71178786&amp;sub=0" TargetMode="External"/><Relationship Id="rId114" Type="http://schemas.openxmlformats.org/officeDocument/2006/relationships/hyperlink" Target="http://internet.garant.ru/document?id=71160468&amp;sub=22" TargetMode="External"/><Relationship Id="rId275" Type="http://schemas.openxmlformats.org/officeDocument/2006/relationships/hyperlink" Target="http://internet.garant.ru/document?id=3822121&amp;sub=0" TargetMode="External"/><Relationship Id="rId296" Type="http://schemas.openxmlformats.org/officeDocument/2006/relationships/hyperlink" Target="http://internet.garant.ru/document?id=12058477&amp;sub=10000" TargetMode="External"/><Relationship Id="rId300" Type="http://schemas.openxmlformats.org/officeDocument/2006/relationships/hyperlink" Target="http://internet.garant.ru/document?id=3822121&amp;sub=0" TargetMode="External"/><Relationship Id="rId60" Type="http://schemas.openxmlformats.org/officeDocument/2006/relationships/hyperlink" Target="http://internet.garant.ru/document?id=70305818&amp;sub=0" TargetMode="External"/><Relationship Id="rId81" Type="http://schemas.openxmlformats.org/officeDocument/2006/relationships/hyperlink" Target="http://internet.garant.ru/document?id=71178786&amp;sub=0" TargetMode="External"/><Relationship Id="rId135" Type="http://schemas.openxmlformats.org/officeDocument/2006/relationships/hyperlink" Target="http://internet.garant.ru/document?id=8828938&amp;sub=0" TargetMode="External"/><Relationship Id="rId156" Type="http://schemas.openxmlformats.org/officeDocument/2006/relationships/hyperlink" Target="http://internet.garant.ru/document?id=6080772&amp;sub=0" TargetMode="External"/><Relationship Id="rId177" Type="http://schemas.openxmlformats.org/officeDocument/2006/relationships/hyperlink" Target="http://internet.garant.ru/document?id=70305694&amp;sub=0" TargetMode="External"/><Relationship Id="rId198" Type="http://schemas.openxmlformats.org/officeDocument/2006/relationships/hyperlink" Target="http://internet.garant.ru/document?id=71027890&amp;sub=0" TargetMode="External"/><Relationship Id="rId321" Type="http://schemas.openxmlformats.org/officeDocument/2006/relationships/hyperlink" Target="http://internet.garant.ru/document?id=6080772&amp;sub=0" TargetMode="External"/><Relationship Id="rId342" Type="http://schemas.openxmlformats.org/officeDocument/2006/relationships/hyperlink" Target="http://internet.garant.ru/document?id=10064504&amp;sub=0" TargetMode="External"/><Relationship Id="rId363" Type="http://schemas.openxmlformats.org/officeDocument/2006/relationships/hyperlink" Target="http://internet.garant.ru/document?id=95654&amp;sub=10000" TargetMode="External"/><Relationship Id="rId202" Type="http://schemas.openxmlformats.org/officeDocument/2006/relationships/hyperlink" Target="http://internet.garant.ru/document?id=71285142&amp;sub=0" TargetMode="External"/><Relationship Id="rId223" Type="http://schemas.openxmlformats.org/officeDocument/2006/relationships/hyperlink" Target="http://internet.garant.ru/document?id=6080772&amp;sub=0" TargetMode="External"/><Relationship Id="rId244" Type="http://schemas.openxmlformats.org/officeDocument/2006/relationships/hyperlink" Target="http://internet.garant.ru/document?id=6080772&amp;sub=0" TargetMode="External"/><Relationship Id="rId18" Type="http://schemas.openxmlformats.org/officeDocument/2006/relationships/hyperlink" Target="http://internet.garant.ru/document?id=71025376&amp;sub=0" TargetMode="External"/><Relationship Id="rId39" Type="http://schemas.openxmlformats.org/officeDocument/2006/relationships/hyperlink" Target="http://internet.garant.ru/document?id=70733200&amp;sub=0" TargetMode="External"/><Relationship Id="rId265" Type="http://schemas.openxmlformats.org/officeDocument/2006/relationships/hyperlink" Target="http://internet.garant.ru/document?id=3000000&amp;sub=0" TargetMode="External"/><Relationship Id="rId286" Type="http://schemas.openxmlformats.org/officeDocument/2006/relationships/hyperlink" Target="http://internet.garant.ru/document?id=6080772&amp;sub=55" TargetMode="External"/><Relationship Id="rId50" Type="http://schemas.openxmlformats.org/officeDocument/2006/relationships/hyperlink" Target="http://internet.garant.ru/document?id=71194576&amp;sub=0" TargetMode="External"/><Relationship Id="rId104" Type="http://schemas.openxmlformats.org/officeDocument/2006/relationships/hyperlink" Target="http://internet.garant.ru/document?id=8813763&amp;sub=0" TargetMode="External"/><Relationship Id="rId125" Type="http://schemas.openxmlformats.org/officeDocument/2006/relationships/hyperlink" Target="http://internet.garant.ru/document?id=8815776&amp;sub=0" TargetMode="External"/><Relationship Id="rId146" Type="http://schemas.openxmlformats.org/officeDocument/2006/relationships/hyperlink" Target="http://internet.garant.ru/document?id=95015&amp;sub=0" TargetMode="External"/><Relationship Id="rId167" Type="http://schemas.openxmlformats.org/officeDocument/2006/relationships/hyperlink" Target="http://internet.garant.ru/document?id=70149640&amp;sub=0" TargetMode="External"/><Relationship Id="rId188" Type="http://schemas.openxmlformats.org/officeDocument/2006/relationships/hyperlink" Target="http://internet.garant.ru/document?id=70709036&amp;sub=0" TargetMode="External"/><Relationship Id="rId311" Type="http://schemas.openxmlformats.org/officeDocument/2006/relationships/hyperlink" Target="http://internet.garant.ru/document?id=6077563&amp;sub=0" TargetMode="External"/><Relationship Id="rId332" Type="http://schemas.openxmlformats.org/officeDocument/2006/relationships/hyperlink" Target="http://internet.garant.ru/document?id=4079201&amp;sub=1100" TargetMode="External"/><Relationship Id="rId353" Type="http://schemas.openxmlformats.org/officeDocument/2006/relationships/hyperlink" Target="http://internet.garant.ru/document?id=8823600&amp;sub=0" TargetMode="External"/><Relationship Id="rId71" Type="http://schemas.openxmlformats.org/officeDocument/2006/relationships/hyperlink" Target="http://internet.garant.ru/document?id=70733200&amp;sub=0" TargetMode="External"/><Relationship Id="rId92" Type="http://schemas.openxmlformats.org/officeDocument/2006/relationships/hyperlink" Target="http://internet.garant.ru/document?id=8823226&amp;sub=0" TargetMode="External"/><Relationship Id="rId213" Type="http://schemas.openxmlformats.org/officeDocument/2006/relationships/hyperlink" Target="http://internet.garant.ru/document?id=6080772&amp;sub=0" TargetMode="External"/><Relationship Id="rId234" Type="http://schemas.openxmlformats.org/officeDocument/2006/relationships/hyperlink" Target="http://internet.garant.ru/document?id=70335690&amp;sub=0" TargetMode="External"/><Relationship Id="rId2" Type="http://schemas.openxmlformats.org/officeDocument/2006/relationships/numbering" Target="numbering.xml"/><Relationship Id="rId29" Type="http://schemas.openxmlformats.org/officeDocument/2006/relationships/hyperlink" Target="http://internet.garant.ru/document?id=70319054&amp;sub=0" TargetMode="External"/><Relationship Id="rId255" Type="http://schemas.openxmlformats.org/officeDocument/2006/relationships/hyperlink" Target="http://internet.garant.ru/document?id=6080772&amp;sub=12000" TargetMode="External"/><Relationship Id="rId276" Type="http://schemas.openxmlformats.org/officeDocument/2006/relationships/hyperlink" Target="http://internet.garant.ru/document?id=3822121&amp;sub=530" TargetMode="External"/><Relationship Id="rId297" Type="http://schemas.openxmlformats.org/officeDocument/2006/relationships/hyperlink" Target="http://internet.garant.ru/document?id=6080772&amp;sub=0" TargetMode="External"/><Relationship Id="rId40" Type="http://schemas.openxmlformats.org/officeDocument/2006/relationships/hyperlink" Target="http://internet.garant.ru/document?id=70733226&amp;sub=0" TargetMode="External"/><Relationship Id="rId115" Type="http://schemas.openxmlformats.org/officeDocument/2006/relationships/image" Target="media/image21.emf"/><Relationship Id="rId136" Type="http://schemas.openxmlformats.org/officeDocument/2006/relationships/hyperlink" Target="http://internet.garant.ru/document?id=8951087&amp;sub=0" TargetMode="External"/><Relationship Id="rId157" Type="http://schemas.openxmlformats.org/officeDocument/2006/relationships/hyperlink" Target="http://internet.garant.ru/document?id=70095856&amp;sub=0" TargetMode="External"/><Relationship Id="rId178" Type="http://schemas.openxmlformats.org/officeDocument/2006/relationships/hyperlink" Target="http://internet.garant.ru/document?id=70305818&amp;sub=0" TargetMode="External"/><Relationship Id="rId301" Type="http://schemas.openxmlformats.org/officeDocument/2006/relationships/hyperlink" Target="http://internet.garant.ru/document?id=3822121&amp;sub=530" TargetMode="External"/><Relationship Id="rId322" Type="http://schemas.openxmlformats.org/officeDocument/2006/relationships/hyperlink" Target="http://internet.garant.ru/document?id=6080772&amp;sub=0" TargetMode="External"/><Relationship Id="rId343" Type="http://schemas.openxmlformats.org/officeDocument/2006/relationships/hyperlink" Target="http://internet.garant.ru/document?id=12025350&amp;sub=0" TargetMode="External"/><Relationship Id="rId364" Type="http://schemas.openxmlformats.org/officeDocument/2006/relationships/hyperlink" Target="http://internet.garant.ru/document?id=95654&amp;sub=0" TargetMode="External"/><Relationship Id="rId61" Type="http://schemas.openxmlformats.org/officeDocument/2006/relationships/hyperlink" Target="http://internet.garant.ru/document?id=70319054&amp;sub=0" TargetMode="External"/><Relationship Id="rId82" Type="http://schemas.openxmlformats.org/officeDocument/2006/relationships/hyperlink" Target="http://internet.garant.ru/document?id=71194576&amp;sub=0" TargetMode="External"/><Relationship Id="rId199" Type="http://schemas.openxmlformats.org/officeDocument/2006/relationships/hyperlink" Target="http://internet.garant.ru/document?id=71178786&amp;sub=0" TargetMode="External"/><Relationship Id="rId203" Type="http://schemas.openxmlformats.org/officeDocument/2006/relationships/hyperlink" Target="http://internet.garant.ru/document?id=71334954&amp;sub=0" TargetMode="External"/><Relationship Id="rId19" Type="http://schemas.openxmlformats.org/officeDocument/2006/relationships/hyperlink" Target="http://internet.garant.ru/document?id=71160468&amp;sub=22" TargetMode="External"/><Relationship Id="rId224" Type="http://schemas.openxmlformats.org/officeDocument/2006/relationships/hyperlink" Target="http://internet.garant.ru/document?id=95654&amp;sub=10000" TargetMode="External"/><Relationship Id="rId245" Type="http://schemas.openxmlformats.org/officeDocument/2006/relationships/hyperlink" Target="http://internet.garant.ru/document?id=12023803&amp;sub=1000" TargetMode="External"/><Relationship Id="rId266" Type="http://schemas.openxmlformats.org/officeDocument/2006/relationships/hyperlink" Target="http://internet.garant.ru/document?id=70252494&amp;sub=0" TargetMode="External"/><Relationship Id="rId287" Type="http://schemas.openxmlformats.org/officeDocument/2006/relationships/hyperlink" Target="http://internet.garant.ru/document?id=3822121&amp;sub=0" TargetMode="External"/><Relationship Id="rId30" Type="http://schemas.openxmlformats.org/officeDocument/2006/relationships/hyperlink" Target="http://internet.garant.ru/document?id=70360112&amp;sub=0" TargetMode="External"/><Relationship Id="rId105" Type="http://schemas.openxmlformats.org/officeDocument/2006/relationships/hyperlink" Target="http://internet.garant.ru/document?id=12012084&amp;sub=0" TargetMode="External"/><Relationship Id="rId126" Type="http://schemas.openxmlformats.org/officeDocument/2006/relationships/hyperlink" Target="http://internet.garant.ru/document?id=8820487&amp;sub=0" TargetMode="External"/><Relationship Id="rId147" Type="http://schemas.openxmlformats.org/officeDocument/2006/relationships/hyperlink" Target="http://internet.garant.ru/document?id=70149640&amp;sub=0" TargetMode="External"/><Relationship Id="rId168" Type="http://schemas.openxmlformats.org/officeDocument/2006/relationships/hyperlink" Target="http://internet.garant.ru/document?id=8823600&amp;sub=10000" TargetMode="External"/><Relationship Id="rId312" Type="http://schemas.openxmlformats.org/officeDocument/2006/relationships/hyperlink" Target="http://internet.garant.ru/document?id=6080772&amp;sub=0" TargetMode="External"/><Relationship Id="rId333" Type="http://schemas.openxmlformats.org/officeDocument/2006/relationships/hyperlink" Target="http://internet.garant.ru/document?id=3822428&amp;sub=0" TargetMode="External"/><Relationship Id="rId354" Type="http://schemas.openxmlformats.org/officeDocument/2006/relationships/hyperlink" Target="http://internet.garant.ru/document?id=3822843&amp;sub=0" TargetMode="External"/><Relationship Id="rId51" Type="http://schemas.openxmlformats.org/officeDocument/2006/relationships/hyperlink" Target="http://internet.garant.ru/document?id=71195402&amp;sub=0" TargetMode="External"/><Relationship Id="rId72" Type="http://schemas.openxmlformats.org/officeDocument/2006/relationships/hyperlink" Target="http://internet.garant.ru/document?id=70733226&amp;sub=0" TargetMode="External"/><Relationship Id="rId93" Type="http://schemas.openxmlformats.org/officeDocument/2006/relationships/hyperlink" Target="http://internet.garant.ru/document?id=8826969&amp;sub=0" TargetMode="External"/><Relationship Id="rId189" Type="http://schemas.openxmlformats.org/officeDocument/2006/relationships/hyperlink" Target="http://internet.garant.ru/document?id=70733200&amp;sub=0" TargetMode="External"/><Relationship Id="rId3" Type="http://schemas.openxmlformats.org/officeDocument/2006/relationships/styles" Target="styles.xml"/><Relationship Id="rId214" Type="http://schemas.openxmlformats.org/officeDocument/2006/relationships/hyperlink" Target="http://internet.garant.ru/document?id=70149640&amp;sub=0" TargetMode="External"/><Relationship Id="rId235" Type="http://schemas.openxmlformats.org/officeDocument/2006/relationships/hyperlink" Target="http://internet.garant.ru/document?id=70335690&amp;sub=197" TargetMode="External"/><Relationship Id="rId256" Type="http://schemas.openxmlformats.org/officeDocument/2006/relationships/hyperlink" Target="http://internet.garant.ru/document?id=99459&amp;sub=0" TargetMode="External"/><Relationship Id="rId277" Type="http://schemas.openxmlformats.org/officeDocument/2006/relationships/hyperlink" Target="http://internet.garant.ru/document?id=70058960&amp;sub=0" TargetMode="External"/><Relationship Id="rId298" Type="http://schemas.openxmlformats.org/officeDocument/2006/relationships/hyperlink" Target="http://internet.garant.ru/document?id=6080772&amp;sub=0" TargetMode="External"/><Relationship Id="rId116" Type="http://schemas.openxmlformats.org/officeDocument/2006/relationships/image" Target="media/image22.emf"/><Relationship Id="rId137" Type="http://schemas.openxmlformats.org/officeDocument/2006/relationships/hyperlink" Target="http://internet.garant.ru/document?id=8963723&amp;sub=0" TargetMode="External"/><Relationship Id="rId158" Type="http://schemas.openxmlformats.org/officeDocument/2006/relationships/hyperlink" Target="http://internet.garant.ru/document?id=71025376&amp;sub=0" TargetMode="External"/><Relationship Id="rId302" Type="http://schemas.openxmlformats.org/officeDocument/2006/relationships/hyperlink" Target="http://internet.garant.ru/document?id=8823600&amp;sub=10000" TargetMode="External"/><Relationship Id="rId323" Type="http://schemas.openxmlformats.org/officeDocument/2006/relationships/hyperlink" Target="http://internet.garant.ru/document?id=6080772&amp;sub=1218" TargetMode="External"/><Relationship Id="rId344" Type="http://schemas.openxmlformats.org/officeDocument/2006/relationships/hyperlink" Target="http://internet.garant.ru/document?id=86367&amp;sub=0" TargetMode="External"/><Relationship Id="rId20" Type="http://schemas.openxmlformats.org/officeDocument/2006/relationships/image" Target="media/image9.emf"/><Relationship Id="rId41" Type="http://schemas.openxmlformats.org/officeDocument/2006/relationships/hyperlink" Target="http://internet.garant.ru/document?id=70785206&amp;sub=0" TargetMode="External"/><Relationship Id="rId62" Type="http://schemas.openxmlformats.org/officeDocument/2006/relationships/hyperlink" Target="http://internet.garant.ru/document?id=70360112&amp;sub=0" TargetMode="External"/><Relationship Id="rId83" Type="http://schemas.openxmlformats.org/officeDocument/2006/relationships/hyperlink" Target="http://internet.garant.ru/document?id=71195402&amp;sub=0" TargetMode="External"/><Relationship Id="rId179" Type="http://schemas.openxmlformats.org/officeDocument/2006/relationships/hyperlink" Target="http://internet.garant.ru/document?id=70319054&amp;sub=0" TargetMode="External"/><Relationship Id="rId365" Type="http://schemas.openxmlformats.org/officeDocument/2006/relationships/hyperlink" Target="http://internet.garant.ru/document?id=70640828&amp;sub=0" TargetMode="External"/><Relationship Id="rId190" Type="http://schemas.openxmlformats.org/officeDocument/2006/relationships/hyperlink" Target="http://internet.garant.ru/document?id=70733226&amp;sub=0" TargetMode="External"/><Relationship Id="rId204" Type="http://schemas.openxmlformats.org/officeDocument/2006/relationships/hyperlink" Target="http://internet.garant.ru/document?id=6080772&amp;sub=0" TargetMode="External"/><Relationship Id="rId225" Type="http://schemas.openxmlformats.org/officeDocument/2006/relationships/hyperlink" Target="http://internet.garant.ru/document?id=3822843&amp;sub=0" TargetMode="External"/><Relationship Id="rId246" Type="http://schemas.openxmlformats.org/officeDocument/2006/relationships/hyperlink" Target="http://internet.garant.ru/document?id=6080772&amp;sub=0" TargetMode="External"/><Relationship Id="rId267" Type="http://schemas.openxmlformats.org/officeDocument/2006/relationships/hyperlink" Target="http://internet.garant.ru/document?id=3824242&amp;sub=0" TargetMode="External"/><Relationship Id="rId288" Type="http://schemas.openxmlformats.org/officeDocument/2006/relationships/hyperlink" Target="http://internet.garant.ru/document?id=3822121&amp;sub=530" TargetMode="External"/><Relationship Id="rId106" Type="http://schemas.openxmlformats.org/officeDocument/2006/relationships/image" Target="media/image16.emf"/><Relationship Id="rId127" Type="http://schemas.openxmlformats.org/officeDocument/2006/relationships/hyperlink" Target="http://internet.garant.ru/document?id=8820487&amp;sub=0" TargetMode="External"/><Relationship Id="rId313" Type="http://schemas.openxmlformats.org/officeDocument/2006/relationships/hyperlink" Target="http://internet.garant.ru/document?id=7014964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AC7-AA39-4199-94C1-03F048B4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21090</Words>
  <Characters>120217</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Козырева Наталья Вас</cp:lastModifiedBy>
  <cp:revision>5</cp:revision>
  <dcterms:created xsi:type="dcterms:W3CDTF">2017-09-22T14:05:00Z</dcterms:created>
  <dcterms:modified xsi:type="dcterms:W3CDTF">2017-09-28T13:14:00Z</dcterms:modified>
</cp:coreProperties>
</file>