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557" w:rsidRDefault="00BA6557" w:rsidP="00BA6557">
      <w:pPr>
        <w:jc w:val="right"/>
        <w:rPr>
          <w:sz w:val="28"/>
          <w:szCs w:val="28"/>
        </w:rPr>
      </w:pPr>
      <w:bookmarkStart w:id="0" w:name="_GoBack"/>
      <w:bookmarkEnd w:id="0"/>
      <w:r>
        <w:rPr>
          <w:sz w:val="28"/>
          <w:szCs w:val="28"/>
        </w:rPr>
        <w:t xml:space="preserve">                                                                                                        </w:t>
      </w:r>
      <w:r>
        <w:rPr>
          <w:sz w:val="28"/>
          <w:szCs w:val="28"/>
        </w:rPr>
        <w:tab/>
      </w:r>
      <w:r>
        <w:rPr>
          <w:sz w:val="28"/>
          <w:szCs w:val="28"/>
        </w:rPr>
        <w:tab/>
      </w:r>
      <w:r>
        <w:rPr>
          <w:sz w:val="28"/>
          <w:szCs w:val="28"/>
        </w:rPr>
        <w:tab/>
      </w:r>
      <w:r>
        <w:rPr>
          <w:sz w:val="28"/>
          <w:szCs w:val="28"/>
        </w:rPr>
        <w:tab/>
      </w:r>
    </w:p>
    <w:p w:rsidR="00BA6557" w:rsidRPr="00BA6557" w:rsidRDefault="00BA6557" w:rsidP="00BA6557">
      <w:pPr>
        <w:jc w:val="center"/>
        <w:rPr>
          <w:sz w:val="16"/>
          <w:szCs w:val="16"/>
        </w:rPr>
      </w:pPr>
      <w:r>
        <w:rPr>
          <w:sz w:val="28"/>
          <w:szCs w:val="28"/>
        </w:rPr>
        <w:tab/>
      </w:r>
      <w:r>
        <w:rPr>
          <w:sz w:val="28"/>
          <w:szCs w:val="28"/>
        </w:rPr>
        <w:tab/>
      </w:r>
      <w:r>
        <w:rPr>
          <w:sz w:val="28"/>
          <w:szCs w:val="28"/>
        </w:rPr>
        <w:tab/>
      </w:r>
    </w:p>
    <w:p w:rsidR="00BA6557" w:rsidRDefault="00BA6557" w:rsidP="00BA6557">
      <w:pPr>
        <w:jc w:val="center"/>
        <w:rPr>
          <w:sz w:val="28"/>
          <w:szCs w:val="28"/>
        </w:rPr>
      </w:pPr>
      <w:r>
        <w:rPr>
          <w:sz w:val="28"/>
          <w:szCs w:val="28"/>
        </w:rPr>
        <w:t>Республика Мордовия</w:t>
      </w:r>
    </w:p>
    <w:p w:rsidR="00BA6557" w:rsidRDefault="00BA6557" w:rsidP="00BA6557">
      <w:pPr>
        <w:jc w:val="center"/>
        <w:rPr>
          <w:sz w:val="28"/>
          <w:szCs w:val="28"/>
        </w:rPr>
      </w:pPr>
      <w:r>
        <w:rPr>
          <w:sz w:val="28"/>
          <w:szCs w:val="28"/>
        </w:rPr>
        <w:t>Совет депутатов Чамзинского муниципального района</w:t>
      </w:r>
    </w:p>
    <w:p w:rsidR="00BA6557" w:rsidRDefault="00BA6557" w:rsidP="00BA6557">
      <w:pPr>
        <w:jc w:val="center"/>
        <w:rPr>
          <w:sz w:val="28"/>
          <w:szCs w:val="28"/>
        </w:rPr>
      </w:pPr>
    </w:p>
    <w:p w:rsidR="00BA6557" w:rsidRDefault="00BA6557" w:rsidP="00BA6557">
      <w:pPr>
        <w:jc w:val="center"/>
        <w:rPr>
          <w:sz w:val="28"/>
          <w:szCs w:val="28"/>
        </w:rPr>
      </w:pPr>
    </w:p>
    <w:p w:rsidR="00BA6557" w:rsidRDefault="00BA6557" w:rsidP="00BA6557">
      <w:pPr>
        <w:jc w:val="center"/>
        <w:rPr>
          <w:b/>
          <w:bCs/>
          <w:sz w:val="28"/>
          <w:szCs w:val="28"/>
        </w:rPr>
      </w:pPr>
      <w:r>
        <w:rPr>
          <w:b/>
          <w:bCs/>
          <w:sz w:val="28"/>
          <w:szCs w:val="28"/>
        </w:rPr>
        <w:t>РЕШЕНИЕ</w:t>
      </w:r>
    </w:p>
    <w:p w:rsidR="00BA6557" w:rsidRDefault="00BA6557" w:rsidP="00BA6557">
      <w:pPr>
        <w:jc w:val="center"/>
        <w:rPr>
          <w:sz w:val="28"/>
          <w:szCs w:val="28"/>
        </w:rPr>
      </w:pPr>
      <w:r>
        <w:rPr>
          <w:sz w:val="28"/>
          <w:szCs w:val="28"/>
        </w:rPr>
        <w:t>(</w:t>
      </w:r>
      <w:r>
        <w:rPr>
          <w:sz w:val="28"/>
          <w:szCs w:val="28"/>
          <w:lang w:val="en-US"/>
        </w:rPr>
        <w:t>XX</w:t>
      </w:r>
      <w:r>
        <w:rPr>
          <w:sz w:val="28"/>
          <w:szCs w:val="28"/>
        </w:rPr>
        <w:t>-я сессия)</w:t>
      </w:r>
    </w:p>
    <w:p w:rsidR="00BA6557" w:rsidRDefault="00BA6557" w:rsidP="00BA6557">
      <w:pPr>
        <w:jc w:val="center"/>
        <w:rPr>
          <w:sz w:val="28"/>
          <w:szCs w:val="28"/>
        </w:rPr>
      </w:pPr>
    </w:p>
    <w:p w:rsidR="00BA6557" w:rsidRDefault="00BA6557" w:rsidP="00BA6557">
      <w:pPr>
        <w:jc w:val="center"/>
        <w:rPr>
          <w:b/>
          <w:sz w:val="28"/>
          <w:szCs w:val="28"/>
        </w:rPr>
      </w:pPr>
      <w:r>
        <w:rPr>
          <w:b/>
          <w:sz w:val="28"/>
          <w:szCs w:val="28"/>
        </w:rPr>
        <w:t>28.04.2018г.</w:t>
      </w:r>
      <w:r>
        <w:rPr>
          <w:b/>
          <w:sz w:val="28"/>
          <w:szCs w:val="28"/>
        </w:rPr>
        <w:tab/>
      </w:r>
      <w:r>
        <w:rPr>
          <w:b/>
          <w:sz w:val="28"/>
          <w:szCs w:val="28"/>
        </w:rPr>
        <w:tab/>
      </w:r>
      <w:r>
        <w:rPr>
          <w:b/>
          <w:sz w:val="28"/>
          <w:szCs w:val="28"/>
        </w:rPr>
        <w:tab/>
      </w:r>
      <w:r>
        <w:rPr>
          <w:b/>
          <w:sz w:val="28"/>
          <w:szCs w:val="28"/>
        </w:rPr>
        <w:tab/>
        <w:t xml:space="preserve">          </w:t>
      </w:r>
      <w:r>
        <w:rPr>
          <w:b/>
          <w:sz w:val="28"/>
          <w:szCs w:val="28"/>
        </w:rPr>
        <w:tab/>
      </w:r>
      <w:r>
        <w:rPr>
          <w:b/>
          <w:sz w:val="28"/>
          <w:szCs w:val="28"/>
        </w:rPr>
        <w:tab/>
      </w:r>
      <w:r>
        <w:rPr>
          <w:b/>
          <w:sz w:val="28"/>
          <w:szCs w:val="28"/>
        </w:rPr>
        <w:tab/>
      </w:r>
      <w:r>
        <w:rPr>
          <w:b/>
          <w:sz w:val="28"/>
          <w:szCs w:val="28"/>
        </w:rPr>
        <w:tab/>
      </w:r>
      <w:r>
        <w:rPr>
          <w:b/>
          <w:sz w:val="28"/>
          <w:szCs w:val="28"/>
        </w:rPr>
        <w:tab/>
        <w:t xml:space="preserve">           № 143</w:t>
      </w:r>
    </w:p>
    <w:p w:rsidR="00BA6557" w:rsidRDefault="00BA6557" w:rsidP="00BA6557">
      <w:pPr>
        <w:jc w:val="center"/>
        <w:rPr>
          <w:sz w:val="28"/>
          <w:szCs w:val="28"/>
        </w:rPr>
      </w:pPr>
      <w:r>
        <w:rPr>
          <w:sz w:val="28"/>
          <w:szCs w:val="28"/>
        </w:rPr>
        <w:t>р.п.Чамзинка</w:t>
      </w:r>
    </w:p>
    <w:p w:rsidR="00BA6557" w:rsidRDefault="00BA6557" w:rsidP="00BA6557">
      <w:pPr>
        <w:jc w:val="center"/>
        <w:rPr>
          <w:sz w:val="28"/>
          <w:szCs w:val="28"/>
        </w:rPr>
      </w:pPr>
    </w:p>
    <w:p w:rsidR="00BA6557" w:rsidRPr="00BA6557" w:rsidRDefault="00BA6557" w:rsidP="00BA6557">
      <w:pPr>
        <w:jc w:val="center"/>
        <w:rPr>
          <w:sz w:val="16"/>
          <w:szCs w:val="16"/>
        </w:rPr>
      </w:pPr>
    </w:p>
    <w:p w:rsidR="005B442D" w:rsidRPr="007D7870" w:rsidRDefault="005B442D" w:rsidP="00BA6557">
      <w:pPr>
        <w:ind w:right="-284"/>
        <w:jc w:val="center"/>
        <w:rPr>
          <w:b/>
          <w:sz w:val="28"/>
          <w:szCs w:val="28"/>
        </w:rPr>
      </w:pPr>
      <w:r w:rsidRPr="007D7870">
        <w:rPr>
          <w:b/>
          <w:sz w:val="28"/>
          <w:szCs w:val="28"/>
        </w:rPr>
        <w:t xml:space="preserve">«О внесении изменений в Устав </w:t>
      </w:r>
      <w:r w:rsidRPr="007D7870">
        <w:rPr>
          <w:b/>
          <w:bCs/>
          <w:sz w:val="28"/>
          <w:szCs w:val="28"/>
        </w:rPr>
        <w:t>Чамзинского</w:t>
      </w:r>
      <w:r w:rsidRPr="007D7870">
        <w:rPr>
          <w:b/>
          <w:sz w:val="28"/>
          <w:szCs w:val="28"/>
        </w:rPr>
        <w:t xml:space="preserve"> муниципального района</w:t>
      </w:r>
    </w:p>
    <w:p w:rsidR="005B442D" w:rsidRPr="007D7870" w:rsidRDefault="005B442D" w:rsidP="00BA6557">
      <w:pPr>
        <w:ind w:right="-284"/>
        <w:jc w:val="center"/>
        <w:rPr>
          <w:sz w:val="28"/>
          <w:szCs w:val="28"/>
        </w:rPr>
      </w:pPr>
      <w:r w:rsidRPr="007D7870">
        <w:rPr>
          <w:b/>
          <w:sz w:val="28"/>
          <w:szCs w:val="28"/>
        </w:rPr>
        <w:t>Республики Мордовия»</w:t>
      </w:r>
    </w:p>
    <w:p w:rsidR="005B442D" w:rsidRPr="007D7870" w:rsidRDefault="005B442D" w:rsidP="005B442D">
      <w:pPr>
        <w:ind w:right="-284"/>
        <w:jc w:val="center"/>
        <w:rPr>
          <w:sz w:val="28"/>
          <w:szCs w:val="28"/>
        </w:rPr>
      </w:pPr>
    </w:p>
    <w:p w:rsidR="005B442D" w:rsidRDefault="005B442D" w:rsidP="005B442D">
      <w:pPr>
        <w:ind w:firstLine="709"/>
        <w:jc w:val="both"/>
        <w:rPr>
          <w:sz w:val="28"/>
          <w:szCs w:val="28"/>
        </w:rPr>
      </w:pPr>
      <w:r w:rsidRPr="007D7870">
        <w:rPr>
          <w:sz w:val="28"/>
          <w:szCs w:val="28"/>
        </w:rPr>
        <w:t xml:space="preserve">В целях приведения Устава </w:t>
      </w:r>
      <w:r w:rsidRPr="007D7870">
        <w:rPr>
          <w:bCs/>
          <w:sz w:val="28"/>
          <w:szCs w:val="28"/>
        </w:rPr>
        <w:t>Чамзинского</w:t>
      </w:r>
      <w:r w:rsidRPr="007D7870">
        <w:rPr>
          <w:sz w:val="28"/>
          <w:szCs w:val="28"/>
        </w:rPr>
        <w:t xml:space="preserve"> муниципального района Республики Мордовия в соответствие с</w:t>
      </w:r>
      <w:r>
        <w:rPr>
          <w:sz w:val="28"/>
          <w:szCs w:val="28"/>
        </w:rPr>
        <w:t xml:space="preserve"> Федеральным законом от 06.10.2003года №</w:t>
      </w:r>
      <w:r w:rsidR="00BA6557">
        <w:rPr>
          <w:sz w:val="28"/>
          <w:szCs w:val="28"/>
        </w:rPr>
        <w:t xml:space="preserve"> </w:t>
      </w:r>
      <w:r>
        <w:rPr>
          <w:sz w:val="28"/>
          <w:szCs w:val="28"/>
        </w:rPr>
        <w:t>131-ФЗ «Об общих принципах организации местного самоуправления в Российской Федерации»</w:t>
      </w:r>
      <w:r w:rsidRPr="007D7870">
        <w:rPr>
          <w:sz w:val="28"/>
          <w:szCs w:val="28"/>
        </w:rPr>
        <w:t xml:space="preserve">, </w:t>
      </w:r>
    </w:p>
    <w:p w:rsidR="005B442D" w:rsidRPr="00BA6557" w:rsidRDefault="005B442D" w:rsidP="005B442D">
      <w:pPr>
        <w:ind w:firstLine="709"/>
        <w:jc w:val="both"/>
        <w:rPr>
          <w:sz w:val="16"/>
          <w:szCs w:val="16"/>
        </w:rPr>
      </w:pPr>
    </w:p>
    <w:p w:rsidR="005B442D" w:rsidRDefault="005B442D" w:rsidP="005B442D">
      <w:pPr>
        <w:pStyle w:val="ConsNormal"/>
        <w:tabs>
          <w:tab w:val="right" w:pos="9923"/>
          <w:tab w:val="left" w:pos="10440"/>
        </w:tabs>
        <w:ind w:left="-567" w:right="-284" w:firstLine="0"/>
        <w:jc w:val="center"/>
        <w:rPr>
          <w:rFonts w:ascii="Times New Roman" w:hAnsi="Times New Roman" w:cs="Times New Roman"/>
          <w:b/>
          <w:sz w:val="28"/>
          <w:szCs w:val="28"/>
        </w:rPr>
      </w:pPr>
      <w:r w:rsidRPr="007D7870">
        <w:rPr>
          <w:rFonts w:ascii="Times New Roman" w:hAnsi="Times New Roman" w:cs="Times New Roman"/>
          <w:b/>
          <w:sz w:val="28"/>
          <w:szCs w:val="28"/>
        </w:rPr>
        <w:t>Совет депутатов Чамзинского муниципального района РЕШИЛ:</w:t>
      </w:r>
    </w:p>
    <w:p w:rsidR="005B442D" w:rsidRPr="00BA6557" w:rsidRDefault="005B442D" w:rsidP="005B442D">
      <w:pPr>
        <w:pStyle w:val="ConsNormal"/>
        <w:tabs>
          <w:tab w:val="right" w:pos="9923"/>
          <w:tab w:val="left" w:pos="10440"/>
        </w:tabs>
        <w:ind w:left="-567" w:right="-284" w:firstLine="0"/>
        <w:jc w:val="center"/>
        <w:rPr>
          <w:rFonts w:ascii="Times New Roman" w:hAnsi="Times New Roman" w:cs="Times New Roman"/>
          <w:b/>
          <w:sz w:val="16"/>
          <w:szCs w:val="16"/>
        </w:rPr>
      </w:pPr>
    </w:p>
    <w:p w:rsidR="005B442D" w:rsidRPr="004B32BF" w:rsidRDefault="005B442D" w:rsidP="00BA6557">
      <w:pPr>
        <w:ind w:right="-284" w:firstLine="142"/>
        <w:jc w:val="both"/>
        <w:rPr>
          <w:sz w:val="28"/>
          <w:szCs w:val="28"/>
        </w:rPr>
      </w:pPr>
      <w:r>
        <w:rPr>
          <w:b/>
          <w:sz w:val="28"/>
          <w:szCs w:val="28"/>
        </w:rPr>
        <w:tab/>
      </w:r>
      <w:r w:rsidRPr="007D7870">
        <w:rPr>
          <w:b/>
          <w:sz w:val="28"/>
          <w:szCs w:val="28"/>
        </w:rPr>
        <w:t>1.</w:t>
      </w:r>
      <w:r w:rsidRPr="007D7870">
        <w:rPr>
          <w:sz w:val="28"/>
          <w:szCs w:val="28"/>
        </w:rPr>
        <w:t xml:space="preserve"> Внести в Устав </w:t>
      </w:r>
      <w:r w:rsidRPr="007D7870">
        <w:rPr>
          <w:bCs/>
          <w:sz w:val="28"/>
          <w:szCs w:val="28"/>
        </w:rPr>
        <w:t>Чамзинского</w:t>
      </w:r>
      <w:r w:rsidRPr="007D7870">
        <w:rPr>
          <w:sz w:val="28"/>
          <w:szCs w:val="28"/>
        </w:rPr>
        <w:t xml:space="preserve"> муниципального района Республики Мордовия следующие изменения:</w:t>
      </w:r>
    </w:p>
    <w:p w:rsidR="005B442D" w:rsidRDefault="005B442D" w:rsidP="005B442D">
      <w:pPr>
        <w:ind w:firstLine="540"/>
        <w:jc w:val="both"/>
        <w:rPr>
          <w:b/>
          <w:sz w:val="28"/>
          <w:szCs w:val="28"/>
        </w:rPr>
      </w:pPr>
      <w:r>
        <w:rPr>
          <w:b/>
          <w:sz w:val="28"/>
          <w:szCs w:val="28"/>
        </w:rPr>
        <w:t>1</w:t>
      </w:r>
      <w:r w:rsidRPr="008F38B3">
        <w:rPr>
          <w:b/>
          <w:sz w:val="28"/>
          <w:szCs w:val="28"/>
        </w:rPr>
        <w:t xml:space="preserve">) </w:t>
      </w:r>
      <w:r w:rsidRPr="00C0583F">
        <w:rPr>
          <w:b/>
          <w:sz w:val="28"/>
          <w:szCs w:val="28"/>
        </w:rPr>
        <w:t>в стать</w:t>
      </w:r>
      <w:r>
        <w:rPr>
          <w:b/>
          <w:sz w:val="28"/>
          <w:szCs w:val="28"/>
        </w:rPr>
        <w:t xml:space="preserve">е </w:t>
      </w:r>
      <w:r w:rsidRPr="00C0583F">
        <w:rPr>
          <w:b/>
          <w:sz w:val="28"/>
          <w:szCs w:val="28"/>
        </w:rPr>
        <w:t>3:</w:t>
      </w:r>
    </w:p>
    <w:p w:rsidR="006D60A4" w:rsidRDefault="006D60A4" w:rsidP="006D60A4">
      <w:pPr>
        <w:ind w:firstLine="540"/>
        <w:jc w:val="both"/>
        <w:rPr>
          <w:sz w:val="28"/>
          <w:szCs w:val="28"/>
          <w:shd w:val="clear" w:color="auto" w:fill="FFFFFF"/>
        </w:rPr>
      </w:pPr>
      <w:r>
        <w:rPr>
          <w:sz w:val="28"/>
          <w:szCs w:val="28"/>
          <w:shd w:val="clear" w:color="auto" w:fill="FFFFFF"/>
        </w:rPr>
        <w:t>а) в пункте 27 части 1 после слов «добровольчеству» дополнить словом «(волонтерству)»;</w:t>
      </w:r>
    </w:p>
    <w:p w:rsidR="005B442D" w:rsidRDefault="006D60A4" w:rsidP="005B442D">
      <w:pPr>
        <w:ind w:firstLine="540"/>
        <w:jc w:val="both"/>
        <w:rPr>
          <w:sz w:val="28"/>
          <w:szCs w:val="28"/>
          <w:shd w:val="clear" w:color="auto" w:fill="FFFFFF"/>
        </w:rPr>
      </w:pPr>
      <w:r>
        <w:rPr>
          <w:sz w:val="28"/>
          <w:szCs w:val="28"/>
        </w:rPr>
        <w:t>б</w:t>
      </w:r>
      <w:r w:rsidR="005B442D">
        <w:rPr>
          <w:sz w:val="28"/>
          <w:szCs w:val="28"/>
          <w:shd w:val="clear" w:color="auto" w:fill="FFFFFF"/>
        </w:rPr>
        <w:t>) дополнить часть 1 пунктом 37 следующего содержания:</w:t>
      </w:r>
    </w:p>
    <w:p w:rsidR="005B442D" w:rsidRDefault="005B442D" w:rsidP="005B442D">
      <w:pPr>
        <w:ind w:firstLine="540"/>
        <w:jc w:val="both"/>
        <w:rPr>
          <w:sz w:val="28"/>
          <w:szCs w:val="28"/>
          <w:shd w:val="clear" w:color="auto" w:fill="FFFFFF"/>
        </w:rPr>
      </w:pPr>
      <w:r>
        <w:rPr>
          <w:sz w:val="28"/>
          <w:szCs w:val="28"/>
          <w:shd w:val="clear" w:color="auto" w:fill="FFFFFF"/>
        </w:rPr>
        <w:t>«37</w:t>
      </w:r>
      <w:r w:rsidRPr="007035C8">
        <w:rPr>
          <w:sz w:val="28"/>
          <w:szCs w:val="28"/>
          <w:shd w:val="clear" w:color="auto" w:fill="FFFFFF"/>
        </w:rPr>
        <w:t>)</w:t>
      </w:r>
      <w:r w:rsidRPr="007035C8">
        <w:rPr>
          <w:sz w:val="23"/>
          <w:szCs w:val="23"/>
          <w:shd w:val="clear" w:color="auto" w:fill="FFFFFF"/>
        </w:rPr>
        <w:t xml:space="preserve"> </w:t>
      </w:r>
      <w:r w:rsidRPr="007035C8">
        <w:rPr>
          <w:sz w:val="28"/>
          <w:szCs w:val="28"/>
          <w:shd w:val="clear" w:color="auto" w:fill="FFFFFF"/>
        </w:rPr>
        <w:t xml:space="preserve">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w:t>
      </w:r>
      <w:r>
        <w:rPr>
          <w:sz w:val="28"/>
          <w:szCs w:val="28"/>
          <w:shd w:val="clear" w:color="auto" w:fill="FFFFFF"/>
        </w:rPr>
        <w:t xml:space="preserve">Чамзинского </w:t>
      </w:r>
      <w:r w:rsidRPr="007035C8">
        <w:rPr>
          <w:sz w:val="28"/>
          <w:szCs w:val="28"/>
          <w:shd w:val="clear" w:color="auto" w:fill="FFFFFF"/>
        </w:rPr>
        <w:t>муниципального района</w:t>
      </w:r>
      <w:r>
        <w:rPr>
          <w:sz w:val="28"/>
          <w:szCs w:val="28"/>
          <w:shd w:val="clear" w:color="auto" w:fill="FFFFFF"/>
        </w:rPr>
        <w:t>.».</w:t>
      </w:r>
    </w:p>
    <w:p w:rsidR="005B442D" w:rsidRPr="00BA6557" w:rsidRDefault="005B442D" w:rsidP="005B442D">
      <w:pPr>
        <w:ind w:firstLine="540"/>
        <w:jc w:val="both"/>
        <w:rPr>
          <w:sz w:val="16"/>
          <w:szCs w:val="16"/>
          <w:shd w:val="clear" w:color="auto" w:fill="FFFFFF"/>
        </w:rPr>
      </w:pPr>
    </w:p>
    <w:p w:rsidR="005B442D" w:rsidRDefault="005B442D" w:rsidP="005B442D">
      <w:pPr>
        <w:ind w:firstLine="540"/>
        <w:jc w:val="both"/>
        <w:rPr>
          <w:b/>
          <w:sz w:val="28"/>
          <w:szCs w:val="28"/>
        </w:rPr>
      </w:pPr>
      <w:r>
        <w:rPr>
          <w:b/>
          <w:sz w:val="28"/>
          <w:szCs w:val="28"/>
        </w:rPr>
        <w:t>2</w:t>
      </w:r>
      <w:r w:rsidRPr="007035C8">
        <w:rPr>
          <w:b/>
          <w:sz w:val="28"/>
          <w:szCs w:val="28"/>
        </w:rPr>
        <w:t>)</w:t>
      </w:r>
      <w:r>
        <w:rPr>
          <w:b/>
          <w:sz w:val="28"/>
          <w:szCs w:val="28"/>
        </w:rPr>
        <w:t xml:space="preserve"> в статье 3.1:</w:t>
      </w:r>
    </w:p>
    <w:p w:rsidR="005B442D" w:rsidRDefault="005B442D" w:rsidP="005B442D">
      <w:pPr>
        <w:ind w:firstLine="540"/>
        <w:jc w:val="both"/>
        <w:rPr>
          <w:sz w:val="28"/>
          <w:szCs w:val="28"/>
        </w:rPr>
      </w:pPr>
      <w:r w:rsidRPr="007035C8">
        <w:rPr>
          <w:sz w:val="28"/>
          <w:szCs w:val="28"/>
        </w:rPr>
        <w:t xml:space="preserve">а) </w:t>
      </w:r>
      <w:r>
        <w:rPr>
          <w:sz w:val="28"/>
          <w:szCs w:val="28"/>
        </w:rPr>
        <w:t>пункт 12 части 1 изложить в следующей редакции:</w:t>
      </w:r>
    </w:p>
    <w:p w:rsidR="005B442D" w:rsidRPr="00E62383" w:rsidRDefault="005B442D" w:rsidP="005B442D">
      <w:pPr>
        <w:ind w:firstLine="540"/>
        <w:jc w:val="both"/>
        <w:rPr>
          <w:sz w:val="28"/>
          <w:szCs w:val="28"/>
        </w:rPr>
      </w:pPr>
      <w:r>
        <w:rPr>
          <w:sz w:val="28"/>
          <w:szCs w:val="28"/>
        </w:rPr>
        <w:t xml:space="preserve">«12) </w:t>
      </w:r>
      <w:r w:rsidRPr="00E62383">
        <w:rPr>
          <w:color w:val="22272F"/>
          <w:sz w:val="28"/>
          <w:szCs w:val="28"/>
          <w:shd w:val="clear" w:color="auto" w:fill="FFFFFF" w:themeFill="background1"/>
        </w:rPr>
        <w:t xml:space="preserve">создание условий для организации проведения независимой оценки </w:t>
      </w:r>
      <w:r w:rsidRPr="00E62383">
        <w:rPr>
          <w:sz w:val="28"/>
          <w:szCs w:val="28"/>
          <w:shd w:val="clear" w:color="auto" w:fill="FFFFFF" w:themeFill="background1"/>
        </w:rPr>
        <w:t xml:space="preserve">качества </w:t>
      </w:r>
      <w:r w:rsidRPr="00E62383">
        <w:rPr>
          <w:rStyle w:val="a5"/>
          <w:i w:val="0"/>
          <w:iCs w:val="0"/>
          <w:sz w:val="28"/>
          <w:szCs w:val="28"/>
          <w:shd w:val="clear" w:color="auto" w:fill="FFFFFF" w:themeFill="background1"/>
        </w:rPr>
        <w:t xml:space="preserve">условий </w:t>
      </w:r>
      <w:r w:rsidRPr="00E62383">
        <w:rPr>
          <w:sz w:val="28"/>
          <w:szCs w:val="28"/>
          <w:shd w:val="clear" w:color="auto" w:fill="FFFFFF" w:themeFill="background1"/>
        </w:rPr>
        <w:t>оказания услуг организациями в порядке и на условиях, которые установлены </w:t>
      </w:r>
      <w:hyperlink r:id="rId4" w:anchor="/multilink/57430470/paragraph/26188141/number/0" w:history="1">
        <w:r w:rsidRPr="00E62383">
          <w:rPr>
            <w:rStyle w:val="a3"/>
            <w:rFonts w:eastAsiaTheme="majorEastAsia"/>
            <w:color w:val="auto"/>
            <w:sz w:val="28"/>
            <w:szCs w:val="28"/>
            <w:u w:val="none"/>
            <w:shd w:val="clear" w:color="auto" w:fill="FFFFFF" w:themeFill="background1"/>
          </w:rPr>
          <w:t>федеральными законами</w:t>
        </w:r>
      </w:hyperlink>
      <w:r w:rsidRPr="00E62383">
        <w:rPr>
          <w:rStyle w:val="a5"/>
          <w:i w:val="0"/>
          <w:iCs w:val="0"/>
          <w:sz w:val="28"/>
          <w:szCs w:val="28"/>
          <w:shd w:val="clear" w:color="auto" w:fill="FFFFFF" w:themeFill="background1"/>
        </w:rPr>
        <w:t>,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Pr="00E62383">
        <w:rPr>
          <w:sz w:val="28"/>
          <w:szCs w:val="28"/>
          <w:shd w:val="clear" w:color="auto" w:fill="FFFFFF" w:themeFill="background1"/>
        </w:rPr>
        <w:t>;»</w:t>
      </w:r>
      <w:r w:rsidRPr="00E62383">
        <w:rPr>
          <w:sz w:val="28"/>
          <w:szCs w:val="28"/>
          <w:shd w:val="clear" w:color="auto" w:fill="F3F1E9"/>
        </w:rPr>
        <w:t>;</w:t>
      </w:r>
    </w:p>
    <w:p w:rsidR="005B442D" w:rsidRDefault="005B442D" w:rsidP="005B442D">
      <w:pPr>
        <w:ind w:firstLine="540"/>
        <w:jc w:val="both"/>
        <w:rPr>
          <w:sz w:val="28"/>
          <w:szCs w:val="28"/>
        </w:rPr>
      </w:pPr>
      <w:r>
        <w:rPr>
          <w:sz w:val="28"/>
          <w:szCs w:val="28"/>
        </w:rPr>
        <w:t xml:space="preserve">б) </w:t>
      </w:r>
      <w:r w:rsidRPr="007035C8">
        <w:rPr>
          <w:sz w:val="28"/>
          <w:szCs w:val="28"/>
        </w:rPr>
        <w:t xml:space="preserve">дополнить часть 1 пунктом 14 </w:t>
      </w:r>
      <w:r>
        <w:rPr>
          <w:sz w:val="28"/>
          <w:szCs w:val="28"/>
        </w:rPr>
        <w:t>следующего содержания:</w:t>
      </w:r>
    </w:p>
    <w:p w:rsidR="005B442D" w:rsidRDefault="005B442D" w:rsidP="005B442D">
      <w:pPr>
        <w:ind w:firstLine="540"/>
        <w:jc w:val="both"/>
        <w:rPr>
          <w:sz w:val="28"/>
          <w:szCs w:val="28"/>
        </w:rPr>
      </w:pPr>
      <w:r>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B442D" w:rsidRPr="00BA6557" w:rsidRDefault="005B442D" w:rsidP="005B442D">
      <w:pPr>
        <w:ind w:firstLine="540"/>
        <w:jc w:val="both"/>
        <w:rPr>
          <w:sz w:val="16"/>
          <w:szCs w:val="16"/>
        </w:rPr>
      </w:pPr>
    </w:p>
    <w:p w:rsidR="005B442D" w:rsidRDefault="005B442D" w:rsidP="005B442D">
      <w:pPr>
        <w:ind w:left="-567" w:right="-284" w:firstLine="709"/>
        <w:jc w:val="both"/>
        <w:rPr>
          <w:b/>
          <w:sz w:val="28"/>
          <w:szCs w:val="28"/>
        </w:rPr>
      </w:pPr>
      <w:r>
        <w:rPr>
          <w:b/>
          <w:sz w:val="28"/>
          <w:szCs w:val="28"/>
        </w:rPr>
        <w:lastRenderedPageBreak/>
        <w:tab/>
        <w:t>3</w:t>
      </w:r>
      <w:r w:rsidRPr="007A72E2">
        <w:rPr>
          <w:b/>
          <w:sz w:val="28"/>
          <w:szCs w:val="28"/>
        </w:rPr>
        <w:t xml:space="preserve">) </w:t>
      </w:r>
      <w:r>
        <w:rPr>
          <w:b/>
          <w:sz w:val="28"/>
          <w:szCs w:val="28"/>
        </w:rPr>
        <w:t>в статье</w:t>
      </w:r>
      <w:r w:rsidRPr="0009463C">
        <w:rPr>
          <w:b/>
          <w:sz w:val="28"/>
          <w:szCs w:val="28"/>
        </w:rPr>
        <w:t xml:space="preserve"> 11:</w:t>
      </w:r>
    </w:p>
    <w:p w:rsidR="005B442D" w:rsidRPr="00692602" w:rsidRDefault="005B442D" w:rsidP="005B442D">
      <w:pPr>
        <w:ind w:left="-567" w:right="-284" w:firstLine="709"/>
        <w:jc w:val="both"/>
        <w:rPr>
          <w:sz w:val="28"/>
          <w:szCs w:val="28"/>
        </w:rPr>
      </w:pPr>
      <w:r>
        <w:rPr>
          <w:b/>
          <w:sz w:val="28"/>
          <w:szCs w:val="28"/>
        </w:rPr>
        <w:tab/>
      </w:r>
      <w:r w:rsidRPr="00AB7D4E">
        <w:rPr>
          <w:sz w:val="28"/>
          <w:szCs w:val="28"/>
        </w:rPr>
        <w:t>а)</w:t>
      </w:r>
      <w:r w:rsidRPr="0009463C">
        <w:rPr>
          <w:b/>
          <w:sz w:val="28"/>
          <w:szCs w:val="28"/>
        </w:rPr>
        <w:t xml:space="preserve"> </w:t>
      </w:r>
      <w:r w:rsidRPr="00692602">
        <w:rPr>
          <w:sz w:val="28"/>
          <w:szCs w:val="28"/>
        </w:rPr>
        <w:t>наименование статьи изложить в следующей редакции</w:t>
      </w:r>
      <w:r>
        <w:rPr>
          <w:sz w:val="28"/>
          <w:szCs w:val="28"/>
        </w:rPr>
        <w:t xml:space="preserve"> «</w:t>
      </w:r>
      <w:r w:rsidRPr="00692602">
        <w:rPr>
          <w:sz w:val="28"/>
          <w:szCs w:val="28"/>
        </w:rPr>
        <w:t>Статья 11.</w:t>
      </w:r>
      <w:r w:rsidRPr="0009463C">
        <w:rPr>
          <w:b/>
          <w:sz w:val="28"/>
          <w:szCs w:val="28"/>
        </w:rPr>
        <w:t xml:space="preserve"> </w:t>
      </w:r>
      <w:r>
        <w:rPr>
          <w:b/>
          <w:sz w:val="28"/>
          <w:szCs w:val="28"/>
        </w:rPr>
        <w:tab/>
      </w:r>
      <w:r>
        <w:rPr>
          <w:sz w:val="28"/>
          <w:szCs w:val="28"/>
        </w:rPr>
        <w:t>Публичные слушания, общественные обсуждения»</w:t>
      </w:r>
    </w:p>
    <w:p w:rsidR="005B442D" w:rsidRDefault="005B442D" w:rsidP="005B442D">
      <w:pPr>
        <w:pStyle w:val="text"/>
        <w:rPr>
          <w:rFonts w:ascii="Times New Roman" w:hAnsi="Times New Roman" w:cs="Times New Roman"/>
          <w:sz w:val="28"/>
          <w:szCs w:val="28"/>
        </w:rPr>
      </w:pPr>
      <w:r w:rsidRPr="00AB7D4E">
        <w:rPr>
          <w:rFonts w:ascii="Times New Roman" w:hAnsi="Times New Roman" w:cs="Times New Roman"/>
          <w:sz w:val="28"/>
          <w:szCs w:val="28"/>
        </w:rPr>
        <w:t xml:space="preserve"> б)</w:t>
      </w:r>
      <w:r>
        <w:rPr>
          <w:rFonts w:ascii="Times New Roman" w:hAnsi="Times New Roman" w:cs="Times New Roman"/>
          <w:b/>
          <w:sz w:val="28"/>
          <w:szCs w:val="28"/>
        </w:rPr>
        <w:t xml:space="preserve"> </w:t>
      </w:r>
      <w:r w:rsidRPr="00692602">
        <w:rPr>
          <w:rFonts w:ascii="Times New Roman" w:hAnsi="Times New Roman" w:cs="Times New Roman"/>
          <w:sz w:val="28"/>
          <w:szCs w:val="28"/>
        </w:rPr>
        <w:t xml:space="preserve">часть 3 </w:t>
      </w:r>
      <w:r>
        <w:rPr>
          <w:rFonts w:ascii="Times New Roman" w:hAnsi="Times New Roman" w:cs="Times New Roman"/>
          <w:sz w:val="28"/>
          <w:szCs w:val="28"/>
        </w:rPr>
        <w:t>изложить в следующей редакции:</w:t>
      </w:r>
    </w:p>
    <w:p w:rsidR="005B442D" w:rsidRDefault="005B442D" w:rsidP="005B442D">
      <w:pPr>
        <w:pStyle w:val="s1"/>
        <w:shd w:val="clear" w:color="auto" w:fill="FFFFFF"/>
        <w:spacing w:before="0" w:beforeAutospacing="0" w:after="0" w:afterAutospacing="0"/>
        <w:jc w:val="both"/>
        <w:rPr>
          <w:color w:val="22272F"/>
          <w:sz w:val="28"/>
          <w:szCs w:val="28"/>
          <w:shd w:val="clear" w:color="auto" w:fill="FFFFFF"/>
        </w:rPr>
      </w:pPr>
      <w:r>
        <w:rPr>
          <w:sz w:val="28"/>
          <w:szCs w:val="28"/>
        </w:rPr>
        <w:tab/>
      </w:r>
      <w:r w:rsidRPr="00692602">
        <w:rPr>
          <w:sz w:val="28"/>
          <w:szCs w:val="28"/>
        </w:rPr>
        <w:t>«3.</w:t>
      </w:r>
      <w:r w:rsidRPr="006603C2">
        <w:rPr>
          <w:color w:val="22272F"/>
          <w:sz w:val="23"/>
          <w:szCs w:val="23"/>
          <w:shd w:val="clear" w:color="auto" w:fill="FFFFFF"/>
        </w:rPr>
        <w:t xml:space="preserve"> </w:t>
      </w:r>
      <w:r w:rsidRPr="006603C2">
        <w:rPr>
          <w:color w:val="22272F"/>
          <w:sz w:val="28"/>
          <w:szCs w:val="28"/>
          <w:shd w:val="clear" w:color="auto" w:fill="FFFFFF"/>
        </w:rPr>
        <w:t>На публичные слушания должны выноситься:</w:t>
      </w:r>
    </w:p>
    <w:p w:rsidR="005B442D" w:rsidRPr="006603C2" w:rsidRDefault="005B442D" w:rsidP="005B442D">
      <w:pPr>
        <w:pStyle w:val="s1"/>
        <w:shd w:val="clear" w:color="auto" w:fill="FFFFFF"/>
        <w:spacing w:before="0" w:beforeAutospacing="0" w:after="0" w:afterAutospacing="0"/>
        <w:jc w:val="both"/>
        <w:rPr>
          <w:sz w:val="28"/>
          <w:szCs w:val="28"/>
        </w:rPr>
      </w:pPr>
      <w:r>
        <w:rPr>
          <w:color w:val="22272F"/>
          <w:sz w:val="28"/>
          <w:szCs w:val="28"/>
          <w:shd w:val="clear" w:color="auto" w:fill="FFFFFF"/>
        </w:rPr>
        <w:tab/>
      </w:r>
      <w:r w:rsidRPr="00692602">
        <w:rPr>
          <w:sz w:val="28"/>
          <w:szCs w:val="28"/>
        </w:rPr>
        <w:t xml:space="preserve"> </w:t>
      </w:r>
      <w:r>
        <w:rPr>
          <w:sz w:val="28"/>
          <w:szCs w:val="28"/>
        </w:rPr>
        <w:t xml:space="preserve">1) </w:t>
      </w:r>
      <w:r w:rsidRPr="00692602">
        <w:rPr>
          <w:sz w:val="28"/>
          <w:szCs w:val="28"/>
        </w:rPr>
        <w:t>проект устава</w:t>
      </w:r>
      <w:r>
        <w:rPr>
          <w:sz w:val="28"/>
          <w:szCs w:val="28"/>
        </w:rPr>
        <w:t xml:space="preserve"> Чамзинского муниципального района</w:t>
      </w:r>
      <w:r w:rsidRPr="00692602">
        <w:rPr>
          <w:sz w:val="28"/>
          <w:szCs w:val="28"/>
        </w:rPr>
        <w:t xml:space="preserve">, а также проект </w:t>
      </w:r>
      <w:r>
        <w:rPr>
          <w:sz w:val="28"/>
          <w:szCs w:val="28"/>
        </w:rPr>
        <w:t xml:space="preserve">решения Совета депутатов Чамзинского муниципального района </w:t>
      </w:r>
      <w:r w:rsidRPr="00692602">
        <w:rPr>
          <w:sz w:val="28"/>
          <w:szCs w:val="28"/>
        </w:rPr>
        <w:t xml:space="preserve">о внесении изменений и дополнений в устав, </w:t>
      </w:r>
      <w:r w:rsidRPr="006603C2">
        <w:rPr>
          <w:sz w:val="28"/>
          <w:szCs w:val="28"/>
        </w:rPr>
        <w:t xml:space="preserve">кроме случаев, когда в устав вносятся изменения в форме точного воспроизведения положений </w:t>
      </w:r>
      <w:hyperlink r:id="rId5" w:history="1">
        <w:r w:rsidRPr="006603C2">
          <w:rPr>
            <w:rStyle w:val="a4"/>
            <w:rFonts w:eastAsiaTheme="majorEastAsia"/>
            <w:color w:val="auto"/>
            <w:sz w:val="28"/>
            <w:szCs w:val="28"/>
          </w:rPr>
          <w:t>Конституции</w:t>
        </w:r>
      </w:hyperlink>
      <w:r w:rsidRPr="006603C2">
        <w:rPr>
          <w:sz w:val="28"/>
          <w:szCs w:val="28"/>
        </w:rPr>
        <w:t xml:space="preserve"> Российской Федерации, федеральных законов, </w:t>
      </w:r>
      <w:hyperlink r:id="rId6" w:history="1">
        <w:r w:rsidRPr="006603C2">
          <w:rPr>
            <w:rStyle w:val="a4"/>
            <w:rFonts w:eastAsiaTheme="majorEastAsia"/>
            <w:color w:val="auto"/>
            <w:sz w:val="28"/>
            <w:szCs w:val="28"/>
          </w:rPr>
          <w:t>Конституции</w:t>
        </w:r>
      </w:hyperlink>
      <w:r w:rsidRPr="006603C2">
        <w:rPr>
          <w:sz w:val="28"/>
          <w:szCs w:val="28"/>
        </w:rPr>
        <w:t xml:space="preserve"> Республики Мордовия или законов Республики Мордовия в целях приведения данного устава в соответствие с этими нормативными правовыми актами</w:t>
      </w:r>
      <w:r>
        <w:rPr>
          <w:sz w:val="28"/>
          <w:szCs w:val="28"/>
        </w:rPr>
        <w:t>;</w:t>
      </w:r>
    </w:p>
    <w:p w:rsidR="005B442D" w:rsidRPr="00692602" w:rsidRDefault="005B442D" w:rsidP="005B442D">
      <w:pPr>
        <w:pStyle w:val="s1"/>
        <w:shd w:val="clear" w:color="auto" w:fill="FFFFFF"/>
        <w:spacing w:before="0" w:beforeAutospacing="0" w:after="0" w:afterAutospacing="0"/>
        <w:jc w:val="both"/>
        <w:rPr>
          <w:sz w:val="28"/>
          <w:szCs w:val="28"/>
        </w:rPr>
      </w:pPr>
      <w:r>
        <w:rPr>
          <w:sz w:val="28"/>
          <w:szCs w:val="28"/>
        </w:rPr>
        <w:tab/>
      </w:r>
      <w:r w:rsidRPr="00692602">
        <w:rPr>
          <w:sz w:val="28"/>
          <w:szCs w:val="28"/>
        </w:rPr>
        <w:t>2) проект бюджета</w:t>
      </w:r>
      <w:r>
        <w:rPr>
          <w:sz w:val="28"/>
          <w:szCs w:val="28"/>
        </w:rPr>
        <w:t xml:space="preserve"> Чамзинского муниципального района</w:t>
      </w:r>
      <w:r w:rsidRPr="00692602">
        <w:rPr>
          <w:sz w:val="28"/>
          <w:szCs w:val="28"/>
        </w:rPr>
        <w:t xml:space="preserve"> и отчет о его исполнении;</w:t>
      </w:r>
    </w:p>
    <w:p w:rsidR="005B442D" w:rsidRPr="00692602" w:rsidRDefault="005B442D" w:rsidP="005B442D">
      <w:pPr>
        <w:pStyle w:val="s1"/>
        <w:shd w:val="clear" w:color="auto" w:fill="FFFFFF"/>
        <w:spacing w:before="0" w:beforeAutospacing="0" w:after="0" w:afterAutospacing="0"/>
        <w:jc w:val="both"/>
        <w:rPr>
          <w:sz w:val="28"/>
          <w:szCs w:val="28"/>
        </w:rPr>
      </w:pPr>
      <w:r>
        <w:rPr>
          <w:sz w:val="28"/>
          <w:szCs w:val="28"/>
        </w:rPr>
        <w:tab/>
        <w:t>3</w:t>
      </w:r>
      <w:r w:rsidRPr="00692602">
        <w:rPr>
          <w:sz w:val="28"/>
          <w:szCs w:val="28"/>
        </w:rPr>
        <w:t>) проект стратегии социально-экономического развития муниципального образования;</w:t>
      </w:r>
    </w:p>
    <w:p w:rsidR="005B442D" w:rsidRPr="006603C2" w:rsidRDefault="005B442D" w:rsidP="005B442D">
      <w:pPr>
        <w:jc w:val="both"/>
        <w:rPr>
          <w:sz w:val="28"/>
          <w:szCs w:val="28"/>
        </w:rPr>
      </w:pPr>
      <w:r>
        <w:rPr>
          <w:sz w:val="28"/>
          <w:szCs w:val="28"/>
        </w:rPr>
        <w:tab/>
      </w:r>
      <w:r w:rsidRPr="006603C2">
        <w:rPr>
          <w:sz w:val="28"/>
          <w:szCs w:val="28"/>
        </w:rPr>
        <w:t xml:space="preserve">4) вопросы о преобразовании </w:t>
      </w:r>
      <w:r>
        <w:rPr>
          <w:sz w:val="28"/>
          <w:szCs w:val="28"/>
        </w:rPr>
        <w:t xml:space="preserve">Чамзинского </w:t>
      </w:r>
      <w:r w:rsidRPr="006603C2">
        <w:rPr>
          <w:sz w:val="28"/>
          <w:szCs w:val="28"/>
        </w:rPr>
        <w:t>муниципального</w:t>
      </w:r>
      <w:r>
        <w:rPr>
          <w:sz w:val="28"/>
          <w:szCs w:val="28"/>
        </w:rPr>
        <w:t xml:space="preserve"> района</w:t>
      </w:r>
      <w:r w:rsidRPr="006603C2">
        <w:rPr>
          <w:sz w:val="28"/>
          <w:szCs w:val="28"/>
        </w:rPr>
        <w:t>, за исключением случаев, если в соответствии со</w:t>
      </w:r>
      <w:r>
        <w:rPr>
          <w:sz w:val="28"/>
          <w:szCs w:val="28"/>
        </w:rPr>
        <w:t xml:space="preserve"> </w:t>
      </w:r>
      <w:hyperlink r:id="rId7" w:anchor="/document/186367/entry/13" w:history="1">
        <w:r w:rsidRPr="006603C2">
          <w:rPr>
            <w:rStyle w:val="a3"/>
            <w:rFonts w:eastAsiaTheme="majorEastAsia"/>
            <w:color w:val="auto"/>
            <w:sz w:val="28"/>
            <w:szCs w:val="28"/>
            <w:u w:val="none"/>
          </w:rPr>
          <w:t>статьей 13</w:t>
        </w:r>
      </w:hyperlink>
      <w:r w:rsidRPr="006603C2">
        <w:rPr>
          <w:sz w:val="28"/>
          <w:szCs w:val="28"/>
        </w:rPr>
        <w:t xml:space="preserve"> Федерального закона</w:t>
      </w:r>
      <w:r>
        <w:rPr>
          <w:sz w:val="28"/>
          <w:szCs w:val="28"/>
        </w:rPr>
        <w:t xml:space="preserve"> от 6 октября 2003 г. N 131-ФЗ «</w:t>
      </w:r>
      <w:r w:rsidRPr="006603C2">
        <w:rPr>
          <w:sz w:val="28"/>
          <w:szCs w:val="28"/>
        </w:rPr>
        <w:t>Об общих принципах организации местного самоуправления в Российской Федерации</w:t>
      </w:r>
      <w:r>
        <w:rPr>
          <w:sz w:val="28"/>
          <w:szCs w:val="28"/>
        </w:rPr>
        <w:t>»</w:t>
      </w:r>
      <w:r w:rsidRPr="006603C2">
        <w:rPr>
          <w:sz w:val="28"/>
          <w:szCs w:val="28"/>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B442D" w:rsidRPr="004B32BF" w:rsidRDefault="005B442D" w:rsidP="005B442D">
      <w:pPr>
        <w:pStyle w:val="text"/>
        <w:rPr>
          <w:rFonts w:ascii="Times New Roman" w:hAnsi="Times New Roman" w:cs="Times New Roman"/>
          <w:sz w:val="28"/>
          <w:szCs w:val="28"/>
        </w:rPr>
      </w:pPr>
      <w:r>
        <w:rPr>
          <w:rFonts w:ascii="Times New Roman" w:hAnsi="Times New Roman" w:cs="Times New Roman"/>
          <w:sz w:val="28"/>
          <w:szCs w:val="28"/>
        </w:rPr>
        <w:t>в) часть 4 изложить в следующей редакции:</w:t>
      </w:r>
    </w:p>
    <w:p w:rsidR="005B442D" w:rsidRDefault="005B442D" w:rsidP="005B442D">
      <w:pPr>
        <w:jc w:val="both"/>
        <w:rPr>
          <w:sz w:val="28"/>
          <w:szCs w:val="28"/>
        </w:rPr>
      </w:pPr>
      <w:r w:rsidRPr="004B32BF">
        <w:rPr>
          <w:sz w:val="28"/>
          <w:szCs w:val="28"/>
        </w:rPr>
        <w:tab/>
        <w:t xml:space="preserve">«4.  Порядок организации и проведения публичных слушаний </w:t>
      </w:r>
      <w:r w:rsidRPr="004B32BF">
        <w:rPr>
          <w:sz w:val="28"/>
          <w:szCs w:val="28"/>
          <w:shd w:val="clear" w:color="auto" w:fill="FFFFFF"/>
        </w:rPr>
        <w:t xml:space="preserve">по проектам и вопросам, указанным в </w:t>
      </w:r>
      <w:hyperlink r:id="rId8" w:anchor="/document/186367/entry/2803" w:history="1">
        <w:r w:rsidRPr="004B32BF">
          <w:rPr>
            <w:rStyle w:val="a3"/>
            <w:color w:val="auto"/>
            <w:sz w:val="28"/>
            <w:szCs w:val="28"/>
            <w:u w:val="none"/>
            <w:shd w:val="clear" w:color="auto" w:fill="FFFFFF"/>
          </w:rPr>
          <w:t>части 3</w:t>
        </w:r>
      </w:hyperlink>
      <w:r w:rsidRPr="004B32BF">
        <w:rPr>
          <w:sz w:val="28"/>
          <w:szCs w:val="28"/>
          <w:shd w:val="clear" w:color="auto" w:fill="FFFFFF"/>
        </w:rPr>
        <w:t xml:space="preserve"> настоящей статьи, </w:t>
      </w:r>
      <w:r w:rsidRPr="004B32BF">
        <w:rPr>
          <w:sz w:val="28"/>
          <w:szCs w:val="28"/>
        </w:rPr>
        <w:t>определяется нормативным правовым актом Совета депутатов Чамзинского муниципального района и должен предусматривать заблаговременное оповещение жителей Чамзинского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Чамзинского муниципального района, опубликование результатов публичных слушаний, включая мотивированное обоснование принятых решений.».</w:t>
      </w:r>
    </w:p>
    <w:p w:rsidR="005B442D" w:rsidRPr="004B32BF" w:rsidRDefault="005B442D" w:rsidP="005B442D">
      <w:pPr>
        <w:jc w:val="both"/>
        <w:rPr>
          <w:sz w:val="28"/>
          <w:szCs w:val="28"/>
        </w:rPr>
      </w:pPr>
      <w:r>
        <w:rPr>
          <w:sz w:val="28"/>
          <w:szCs w:val="28"/>
        </w:rPr>
        <w:tab/>
        <w:t>г) дополнить статью 11 частью 5 следующего содержания:</w:t>
      </w:r>
    </w:p>
    <w:p w:rsidR="005B442D" w:rsidRPr="004B32BF" w:rsidRDefault="005B442D" w:rsidP="005B442D">
      <w:pPr>
        <w:jc w:val="both"/>
        <w:rPr>
          <w:sz w:val="28"/>
          <w:szCs w:val="28"/>
        </w:rPr>
      </w:pPr>
      <w:r w:rsidRPr="004B32BF">
        <w:rPr>
          <w:sz w:val="28"/>
          <w:szCs w:val="28"/>
        </w:rPr>
        <w:tab/>
      </w:r>
      <w:r>
        <w:rPr>
          <w:sz w:val="28"/>
          <w:szCs w:val="28"/>
        </w:rPr>
        <w:t>«</w:t>
      </w:r>
      <w:r w:rsidRPr="004B32BF">
        <w:rPr>
          <w:sz w:val="28"/>
          <w:szCs w:val="28"/>
        </w:rPr>
        <w:t>5.</w:t>
      </w:r>
      <w:r w:rsidRPr="004B32BF">
        <w:rPr>
          <w:sz w:val="28"/>
          <w:szCs w:val="28"/>
          <w:shd w:val="clear" w:color="auto" w:fill="FFFFFF"/>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w:t>
      </w:r>
      <w:r w:rsidRPr="004B32BF">
        <w:rPr>
          <w:sz w:val="28"/>
          <w:szCs w:val="28"/>
          <w:shd w:val="clear" w:color="auto" w:fill="FFFFFF"/>
        </w:rPr>
        <w:lastRenderedPageBreak/>
        <w:t xml:space="preserve">которых определяется </w:t>
      </w:r>
      <w:r>
        <w:rPr>
          <w:sz w:val="28"/>
          <w:szCs w:val="28"/>
          <w:shd w:val="clear" w:color="auto" w:fill="FFFFFF"/>
        </w:rPr>
        <w:t xml:space="preserve">решением Совета депутатов Чамзинского муниципального района </w:t>
      </w:r>
      <w:r w:rsidRPr="004B32BF">
        <w:rPr>
          <w:sz w:val="28"/>
          <w:szCs w:val="28"/>
          <w:shd w:val="clear" w:color="auto" w:fill="FFFFFF"/>
        </w:rPr>
        <w:t>с учетом положений законодательства о градостроительной деятельности.</w:t>
      </w:r>
      <w:r>
        <w:rPr>
          <w:sz w:val="28"/>
          <w:szCs w:val="28"/>
          <w:shd w:val="clear" w:color="auto" w:fill="FFFFFF"/>
        </w:rPr>
        <w:t>».</w:t>
      </w:r>
    </w:p>
    <w:p w:rsidR="005B442D" w:rsidRPr="00BA6557" w:rsidRDefault="005B442D" w:rsidP="005B442D">
      <w:pPr>
        <w:ind w:firstLine="540"/>
        <w:jc w:val="both"/>
        <w:rPr>
          <w:sz w:val="16"/>
          <w:szCs w:val="16"/>
        </w:rPr>
      </w:pPr>
    </w:p>
    <w:p w:rsidR="005B442D" w:rsidRDefault="005B442D" w:rsidP="005B442D">
      <w:pPr>
        <w:ind w:firstLine="540"/>
        <w:jc w:val="both"/>
        <w:rPr>
          <w:b/>
          <w:sz w:val="28"/>
          <w:szCs w:val="28"/>
        </w:rPr>
      </w:pPr>
      <w:r w:rsidRPr="0077423A">
        <w:rPr>
          <w:b/>
          <w:sz w:val="28"/>
          <w:szCs w:val="28"/>
        </w:rPr>
        <w:t xml:space="preserve">4) </w:t>
      </w:r>
      <w:r>
        <w:rPr>
          <w:b/>
          <w:sz w:val="28"/>
          <w:szCs w:val="28"/>
        </w:rPr>
        <w:t>в статье 18:</w:t>
      </w:r>
    </w:p>
    <w:p w:rsidR="005B442D" w:rsidRPr="005B178A" w:rsidRDefault="005B442D" w:rsidP="005B442D">
      <w:pPr>
        <w:ind w:firstLine="540"/>
        <w:jc w:val="both"/>
        <w:rPr>
          <w:sz w:val="28"/>
          <w:szCs w:val="28"/>
        </w:rPr>
      </w:pPr>
      <w:r w:rsidRPr="00AB7D4E">
        <w:rPr>
          <w:sz w:val="28"/>
          <w:szCs w:val="28"/>
        </w:rPr>
        <w:t>а)</w:t>
      </w:r>
      <w:r>
        <w:rPr>
          <w:b/>
          <w:sz w:val="28"/>
          <w:szCs w:val="28"/>
        </w:rPr>
        <w:t xml:space="preserve"> </w:t>
      </w:r>
      <w:r w:rsidRPr="005B178A">
        <w:rPr>
          <w:sz w:val="28"/>
          <w:szCs w:val="28"/>
        </w:rPr>
        <w:t>пункт 4 части 1 статьи 18 изложить в следующей редакции:</w:t>
      </w:r>
    </w:p>
    <w:p w:rsidR="005B442D" w:rsidRDefault="005B442D" w:rsidP="005B442D">
      <w:pPr>
        <w:ind w:firstLine="540"/>
        <w:jc w:val="both"/>
        <w:rPr>
          <w:sz w:val="28"/>
          <w:szCs w:val="28"/>
          <w:shd w:val="clear" w:color="auto" w:fill="FFFFFF"/>
        </w:rPr>
      </w:pPr>
      <w:r>
        <w:rPr>
          <w:b/>
          <w:sz w:val="28"/>
          <w:szCs w:val="28"/>
        </w:rPr>
        <w:t>«</w:t>
      </w:r>
      <w:r w:rsidRPr="005B178A">
        <w:rPr>
          <w:sz w:val="28"/>
          <w:szCs w:val="28"/>
        </w:rPr>
        <w:t>4)</w:t>
      </w:r>
      <w:r>
        <w:rPr>
          <w:b/>
          <w:sz w:val="28"/>
          <w:szCs w:val="28"/>
        </w:rPr>
        <w:t xml:space="preserve"> </w:t>
      </w:r>
      <w:r w:rsidRPr="005B178A">
        <w:rPr>
          <w:sz w:val="28"/>
          <w:szCs w:val="28"/>
          <w:shd w:val="clear" w:color="auto" w:fill="FFFFFF"/>
        </w:rPr>
        <w:t>утверждение стратегии социально-экономического развития</w:t>
      </w:r>
      <w:r>
        <w:rPr>
          <w:sz w:val="28"/>
          <w:szCs w:val="28"/>
          <w:shd w:val="clear" w:color="auto" w:fill="FFFFFF"/>
        </w:rPr>
        <w:t xml:space="preserve"> Чамзинского муниципального района</w:t>
      </w:r>
      <w:r w:rsidRPr="005B178A">
        <w:rPr>
          <w:sz w:val="28"/>
          <w:szCs w:val="28"/>
          <w:shd w:val="clear" w:color="auto" w:fill="FFFFFF"/>
        </w:rPr>
        <w:t>;</w:t>
      </w:r>
      <w:r>
        <w:rPr>
          <w:sz w:val="28"/>
          <w:szCs w:val="28"/>
          <w:shd w:val="clear" w:color="auto" w:fill="FFFFFF"/>
        </w:rPr>
        <w:t>»;</w:t>
      </w:r>
    </w:p>
    <w:p w:rsidR="005B442D" w:rsidRPr="00BA6557" w:rsidRDefault="005B442D" w:rsidP="005B442D">
      <w:pPr>
        <w:ind w:firstLine="540"/>
        <w:jc w:val="both"/>
        <w:rPr>
          <w:b/>
          <w:sz w:val="16"/>
          <w:szCs w:val="16"/>
        </w:rPr>
      </w:pPr>
    </w:p>
    <w:p w:rsidR="005B442D" w:rsidRPr="00432296" w:rsidRDefault="005B442D" w:rsidP="005B442D">
      <w:pPr>
        <w:pStyle w:val="2"/>
        <w:spacing w:before="0"/>
        <w:ind w:right="28"/>
        <w:jc w:val="both"/>
        <w:rPr>
          <w:rFonts w:ascii="Times New Roman" w:hAnsi="Times New Roman" w:cs="Times New Roman"/>
          <w:color w:val="auto"/>
          <w:sz w:val="28"/>
          <w:szCs w:val="28"/>
        </w:rPr>
      </w:pPr>
      <w:r>
        <w:rPr>
          <w:rFonts w:ascii="Times New Roman" w:hAnsi="Times New Roman" w:cs="Times New Roman"/>
          <w:b w:val="0"/>
          <w:color w:val="auto"/>
          <w:sz w:val="28"/>
          <w:szCs w:val="28"/>
        </w:rPr>
        <w:tab/>
      </w:r>
      <w:r>
        <w:rPr>
          <w:rFonts w:ascii="Times New Roman" w:hAnsi="Times New Roman" w:cs="Times New Roman"/>
          <w:color w:val="auto"/>
          <w:sz w:val="28"/>
          <w:szCs w:val="28"/>
        </w:rPr>
        <w:t>5</w:t>
      </w:r>
      <w:r w:rsidRPr="00432296">
        <w:rPr>
          <w:rFonts w:ascii="Times New Roman" w:hAnsi="Times New Roman" w:cs="Times New Roman"/>
          <w:color w:val="auto"/>
          <w:sz w:val="28"/>
          <w:szCs w:val="28"/>
        </w:rPr>
        <w:t>) в статье 27:</w:t>
      </w:r>
    </w:p>
    <w:p w:rsidR="005B442D" w:rsidRPr="00432296" w:rsidRDefault="005B442D" w:rsidP="005B442D">
      <w:pPr>
        <w:rPr>
          <w:sz w:val="28"/>
          <w:szCs w:val="28"/>
        </w:rPr>
      </w:pPr>
      <w:r>
        <w:tab/>
      </w:r>
      <w:r w:rsidRPr="00432296">
        <w:rPr>
          <w:sz w:val="28"/>
          <w:szCs w:val="28"/>
        </w:rPr>
        <w:t>а) часть 4 изложить в следующей редакции:</w:t>
      </w:r>
    </w:p>
    <w:p w:rsidR="005B442D" w:rsidRPr="00E62383" w:rsidRDefault="005B442D" w:rsidP="005B442D">
      <w:pPr>
        <w:pStyle w:val="s1"/>
        <w:shd w:val="clear" w:color="auto" w:fill="FFFFFF"/>
        <w:spacing w:before="0" w:beforeAutospacing="0" w:after="0" w:afterAutospacing="0"/>
        <w:jc w:val="both"/>
        <w:rPr>
          <w:sz w:val="28"/>
          <w:szCs w:val="28"/>
        </w:rPr>
      </w:pPr>
      <w:r w:rsidRPr="00E62383">
        <w:tab/>
      </w:r>
      <w:r w:rsidRPr="00E62383">
        <w:rPr>
          <w:sz w:val="28"/>
          <w:szCs w:val="28"/>
        </w:rPr>
        <w:t>«4. В случае досрочного прекращения полномочий главы Чамзинского муниципального района избрание главы Чамзинского муниципального района, избираемого Советом депутатов Чамзинского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B442D" w:rsidRPr="00E62383" w:rsidRDefault="005B442D" w:rsidP="005B442D">
      <w:pPr>
        <w:pStyle w:val="s1"/>
        <w:shd w:val="clear" w:color="auto" w:fill="FFFFFF"/>
        <w:spacing w:before="0" w:beforeAutospacing="0" w:after="0" w:afterAutospacing="0"/>
        <w:jc w:val="both"/>
        <w:rPr>
          <w:sz w:val="28"/>
          <w:szCs w:val="28"/>
        </w:rPr>
      </w:pPr>
      <w:r w:rsidRPr="00E62383">
        <w:rPr>
          <w:sz w:val="28"/>
          <w:szCs w:val="28"/>
        </w:rPr>
        <w:tab/>
        <w:t>При этом если до истечения срока полномочий Совета депутатов Чамзинского муниципального района осталось менее шести месяцев, избрание главы Чамзинского муниципального района из числа кандидатов, представленных конкурсной комис</w:t>
      </w:r>
      <w:r>
        <w:rPr>
          <w:sz w:val="28"/>
          <w:szCs w:val="28"/>
        </w:rPr>
        <w:t xml:space="preserve">сией по результатам конкурса осуществляется </w:t>
      </w:r>
      <w:r w:rsidRPr="00E62383">
        <w:rPr>
          <w:sz w:val="28"/>
          <w:szCs w:val="28"/>
        </w:rPr>
        <w:t>в течение трех месяцев со дня избрания Совета депутатов Чамзинского муниципального района в правомочном составе.</w:t>
      </w:r>
    </w:p>
    <w:p w:rsidR="005B442D" w:rsidRPr="00BA6557" w:rsidRDefault="005B442D" w:rsidP="005B442D">
      <w:pPr>
        <w:jc w:val="both"/>
        <w:rPr>
          <w:color w:val="FFFFFF" w:themeColor="background1"/>
          <w:sz w:val="28"/>
          <w:szCs w:val="28"/>
          <w:shd w:val="clear" w:color="auto" w:fill="F3F1E9"/>
        </w:rPr>
      </w:pPr>
      <w:r w:rsidRPr="00E62383">
        <w:rPr>
          <w:sz w:val="28"/>
          <w:szCs w:val="28"/>
          <w:shd w:val="clear" w:color="auto" w:fill="FFFFFF" w:themeFill="background1"/>
        </w:rPr>
        <w:tab/>
        <w:t>В случае, если глава Чамзинского муниципального района, полномочия которого прекращены досрочно на основании </w:t>
      </w:r>
      <w:r w:rsidRPr="00E62383">
        <w:rPr>
          <w:rStyle w:val="a5"/>
          <w:i w:val="0"/>
          <w:iCs w:val="0"/>
          <w:sz w:val="28"/>
          <w:szCs w:val="28"/>
          <w:shd w:val="clear" w:color="auto" w:fill="FFFFFF" w:themeFill="background1"/>
        </w:rPr>
        <w:t>правового акта Главы Республики Мордовия об отрешении от должности главы Чамзинского муниципального района либо на основании</w:t>
      </w:r>
      <w:r w:rsidRPr="00E62383">
        <w:rPr>
          <w:sz w:val="28"/>
          <w:szCs w:val="28"/>
          <w:shd w:val="clear" w:color="auto" w:fill="FFFFFF" w:themeFill="background1"/>
        </w:rPr>
        <w:t xml:space="preserve"> решения Совета депутатов Чамзинского муниципального района об удалении </w:t>
      </w:r>
      <w:r w:rsidRPr="00E62383">
        <w:rPr>
          <w:rStyle w:val="a5"/>
          <w:i w:val="0"/>
          <w:iCs w:val="0"/>
          <w:sz w:val="28"/>
          <w:szCs w:val="28"/>
          <w:shd w:val="clear" w:color="auto" w:fill="FFFFFF" w:themeFill="background1"/>
        </w:rPr>
        <w:t xml:space="preserve">главы Чамзинского муниципального района  </w:t>
      </w:r>
      <w:r w:rsidRPr="00E62383">
        <w:rPr>
          <w:sz w:val="28"/>
          <w:szCs w:val="28"/>
          <w:shd w:val="clear" w:color="auto" w:fill="FFFFFF" w:themeFill="background1"/>
        </w:rPr>
        <w:t>в отставку, обжалует </w:t>
      </w:r>
      <w:r w:rsidRPr="00E62383">
        <w:rPr>
          <w:rStyle w:val="a5"/>
          <w:i w:val="0"/>
          <w:iCs w:val="0"/>
          <w:sz w:val="28"/>
          <w:szCs w:val="28"/>
          <w:shd w:val="clear" w:color="auto" w:fill="FFFFFF" w:themeFill="background1"/>
        </w:rPr>
        <w:t>данные правовой акт или решение</w:t>
      </w:r>
      <w:r w:rsidRPr="00E62383">
        <w:rPr>
          <w:sz w:val="28"/>
          <w:szCs w:val="28"/>
          <w:shd w:val="clear" w:color="auto" w:fill="FFFFFF" w:themeFill="background1"/>
        </w:rPr>
        <w:t> в судебном порядке, Совет депутатов Чамзинского муниципального района не вправе принимать решение об избрании главы Чамзинского муниципального района</w:t>
      </w:r>
      <w:r w:rsidRPr="00E62383">
        <w:rPr>
          <w:rStyle w:val="a5"/>
          <w:i w:val="0"/>
          <w:iCs w:val="0"/>
          <w:sz w:val="28"/>
          <w:szCs w:val="28"/>
          <w:shd w:val="clear" w:color="auto" w:fill="FFFFFF" w:themeFill="background1"/>
        </w:rPr>
        <w:t>, избираемого Советом депутатов Чамзинского муниципального района из своего состава или из числа кандидатов, представленных конкурсной комиссией по результатам конкурса</w:t>
      </w:r>
      <w:r w:rsidRPr="00BA6557">
        <w:rPr>
          <w:rStyle w:val="a5"/>
          <w:i w:val="0"/>
          <w:iCs w:val="0"/>
          <w:sz w:val="28"/>
          <w:szCs w:val="28"/>
          <w:shd w:val="clear" w:color="auto" w:fill="FFFFFF" w:themeFill="background1"/>
        </w:rPr>
        <w:t>,</w:t>
      </w:r>
      <w:r w:rsidRPr="00BA6557">
        <w:rPr>
          <w:sz w:val="28"/>
          <w:szCs w:val="28"/>
          <w:shd w:val="clear" w:color="auto" w:fill="F3F1E9"/>
        </w:rPr>
        <w:t> до вступления решения суда в законную силу.».</w:t>
      </w:r>
    </w:p>
    <w:p w:rsidR="005B442D" w:rsidRPr="00BA6557" w:rsidRDefault="005B442D" w:rsidP="005B442D">
      <w:pPr>
        <w:jc w:val="both"/>
        <w:rPr>
          <w:sz w:val="16"/>
          <w:szCs w:val="16"/>
          <w:shd w:val="clear" w:color="auto" w:fill="F3F1E9"/>
        </w:rPr>
      </w:pPr>
    </w:p>
    <w:p w:rsidR="005B442D" w:rsidRDefault="005B442D" w:rsidP="005B442D">
      <w:pPr>
        <w:ind w:firstLine="540"/>
        <w:jc w:val="both"/>
        <w:rPr>
          <w:sz w:val="28"/>
          <w:szCs w:val="28"/>
        </w:rPr>
      </w:pPr>
      <w:r w:rsidRPr="00BA6557">
        <w:rPr>
          <w:b/>
          <w:sz w:val="28"/>
          <w:szCs w:val="28"/>
        </w:rPr>
        <w:t>2</w:t>
      </w:r>
      <w:r>
        <w:rPr>
          <w:sz w:val="28"/>
          <w:szCs w:val="28"/>
        </w:rPr>
        <w:t xml:space="preserve">. </w:t>
      </w:r>
      <w:r w:rsidRPr="00A7559E">
        <w:rPr>
          <w:sz w:val="28"/>
          <w:szCs w:val="28"/>
        </w:rPr>
        <w:t>Настоящее решение подлежит государственной регистрации и вступает в силу со дня</w:t>
      </w:r>
      <w:r>
        <w:rPr>
          <w:sz w:val="28"/>
          <w:szCs w:val="28"/>
        </w:rPr>
        <w:t xml:space="preserve"> его официального опубликования.  </w:t>
      </w:r>
    </w:p>
    <w:p w:rsidR="00BA6557" w:rsidRDefault="00BA6557" w:rsidP="005B442D">
      <w:pPr>
        <w:ind w:firstLine="540"/>
        <w:jc w:val="both"/>
        <w:rPr>
          <w:sz w:val="28"/>
          <w:szCs w:val="28"/>
        </w:rPr>
      </w:pPr>
    </w:p>
    <w:p w:rsidR="00BA6557" w:rsidRPr="00BA6557" w:rsidRDefault="00BA6557" w:rsidP="005B442D">
      <w:pPr>
        <w:ind w:firstLine="540"/>
        <w:jc w:val="both"/>
        <w:rPr>
          <w:sz w:val="16"/>
          <w:szCs w:val="16"/>
        </w:rPr>
      </w:pPr>
    </w:p>
    <w:p w:rsidR="00BA6557" w:rsidRDefault="00C97CB1" w:rsidP="00BA6557">
      <w:r>
        <w:t>Заместитель п</w:t>
      </w:r>
      <w:r w:rsidR="00BA6557">
        <w:t>редседател</w:t>
      </w:r>
      <w:r>
        <w:t xml:space="preserve">я Совета депутатов               </w:t>
      </w:r>
      <w:r w:rsidR="00BA6557">
        <w:t xml:space="preserve"> Глава</w:t>
      </w:r>
    </w:p>
    <w:p w:rsidR="00BA6557" w:rsidRDefault="00BA6557" w:rsidP="00BA6557">
      <w:r>
        <w:t>Чамзинского муниципального района                           Чамзинского муниципального района</w:t>
      </w:r>
    </w:p>
    <w:p w:rsidR="00BA6557" w:rsidRDefault="00BA6557" w:rsidP="00BA6557">
      <w:r>
        <w:t>Республики Мордовия                                                      Республики Мордовия</w:t>
      </w:r>
    </w:p>
    <w:p w:rsidR="00BA6557" w:rsidRDefault="00BA6557" w:rsidP="00BA6557"/>
    <w:p w:rsidR="00BA6557" w:rsidRDefault="00BA6557" w:rsidP="00BA6557">
      <w:r>
        <w:t>____________________ В.</w:t>
      </w:r>
      <w:r w:rsidR="00C97CB1">
        <w:t>А</w:t>
      </w:r>
      <w:r>
        <w:t>. Б</w:t>
      </w:r>
      <w:r w:rsidR="00C97CB1">
        <w:t>уткеев</w:t>
      </w:r>
      <w:r>
        <w:t xml:space="preserve">                            ____________________ В.Г. Цыбаков </w:t>
      </w:r>
    </w:p>
    <w:p w:rsidR="00BA6557" w:rsidRDefault="00BA6557" w:rsidP="00BA6557"/>
    <w:sectPr w:rsidR="00BA6557" w:rsidSect="00BA6557">
      <w:pgSz w:w="11906" w:h="16838"/>
      <w:pgMar w:top="426"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42D"/>
    <w:rsid w:val="000F540D"/>
    <w:rsid w:val="001042FA"/>
    <w:rsid w:val="002B1EAA"/>
    <w:rsid w:val="005B442D"/>
    <w:rsid w:val="00693341"/>
    <w:rsid w:val="006D60A4"/>
    <w:rsid w:val="009B5B46"/>
    <w:rsid w:val="00BA6557"/>
    <w:rsid w:val="00C97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3B7E7-34EC-4BD7-B3C1-73E5D7C0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42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5B442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442D"/>
    <w:rPr>
      <w:rFonts w:asciiTheme="majorHAnsi" w:eastAsiaTheme="majorEastAsia" w:hAnsiTheme="majorHAnsi" w:cstheme="majorBidi"/>
      <w:b/>
      <w:bCs/>
      <w:color w:val="4F81BD" w:themeColor="accent1"/>
      <w:sz w:val="26"/>
      <w:szCs w:val="26"/>
    </w:rPr>
  </w:style>
  <w:style w:type="paragraph" w:customStyle="1" w:styleId="ConsTitle">
    <w:name w:val="ConsTitle"/>
    <w:rsid w:val="005B442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5B442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3">
    <w:name w:val="Hyperlink"/>
    <w:basedOn w:val="a0"/>
    <w:uiPriority w:val="99"/>
    <w:semiHidden/>
    <w:unhideWhenUsed/>
    <w:rsid w:val="005B442D"/>
    <w:rPr>
      <w:color w:val="0000FF"/>
      <w:u w:val="single"/>
    </w:rPr>
  </w:style>
  <w:style w:type="paragraph" w:customStyle="1" w:styleId="text">
    <w:name w:val="text"/>
    <w:basedOn w:val="a"/>
    <w:link w:val="text0"/>
    <w:rsid w:val="005B442D"/>
    <w:pPr>
      <w:ind w:firstLine="567"/>
      <w:jc w:val="both"/>
    </w:pPr>
    <w:rPr>
      <w:rFonts w:ascii="Arial" w:hAnsi="Arial" w:cs="Arial"/>
    </w:rPr>
  </w:style>
  <w:style w:type="character" w:customStyle="1" w:styleId="text0">
    <w:name w:val="text Знак"/>
    <w:link w:val="text"/>
    <w:locked/>
    <w:rsid w:val="005B442D"/>
    <w:rPr>
      <w:rFonts w:ascii="Arial" w:eastAsia="Times New Roman" w:hAnsi="Arial" w:cs="Arial"/>
      <w:sz w:val="24"/>
      <w:szCs w:val="24"/>
      <w:lang w:eastAsia="ru-RU"/>
    </w:rPr>
  </w:style>
  <w:style w:type="paragraph" w:customStyle="1" w:styleId="s1">
    <w:name w:val="s_1"/>
    <w:basedOn w:val="a"/>
    <w:rsid w:val="005B442D"/>
    <w:pPr>
      <w:spacing w:before="100" w:beforeAutospacing="1" w:after="100" w:afterAutospacing="1"/>
    </w:pPr>
  </w:style>
  <w:style w:type="character" w:customStyle="1" w:styleId="a4">
    <w:name w:val="Гипертекстовая ссылка"/>
    <w:basedOn w:val="a0"/>
    <w:uiPriority w:val="99"/>
    <w:rsid w:val="005B442D"/>
    <w:rPr>
      <w:color w:val="106BBE"/>
    </w:rPr>
  </w:style>
  <w:style w:type="character" w:styleId="a5">
    <w:name w:val="Emphasis"/>
    <w:basedOn w:val="a0"/>
    <w:uiPriority w:val="20"/>
    <w:qFormat/>
    <w:rsid w:val="005B442D"/>
    <w:rPr>
      <w:i/>
      <w:iCs/>
    </w:rPr>
  </w:style>
  <w:style w:type="paragraph" w:styleId="a6">
    <w:name w:val="Balloon Text"/>
    <w:basedOn w:val="a"/>
    <w:link w:val="a7"/>
    <w:uiPriority w:val="99"/>
    <w:semiHidden/>
    <w:unhideWhenUsed/>
    <w:rsid w:val="00BA6557"/>
    <w:rPr>
      <w:rFonts w:ascii="Segoe UI" w:hAnsi="Segoe UI" w:cs="Segoe UI"/>
      <w:sz w:val="18"/>
      <w:szCs w:val="18"/>
    </w:rPr>
  </w:style>
  <w:style w:type="character" w:customStyle="1" w:styleId="a7">
    <w:name w:val="Текст выноски Знак"/>
    <w:basedOn w:val="a0"/>
    <w:link w:val="a6"/>
    <w:uiPriority w:val="99"/>
    <w:semiHidden/>
    <w:rsid w:val="00BA655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openxmlformats.org/officeDocument/2006/relationships/webSettings" Target="webSettings.xml"/><Relationship Id="rId7" Type="http://schemas.openxmlformats.org/officeDocument/2006/relationships/hyperlink" Target="http://internet.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id=8803610&amp;sub=0" TargetMode="External"/><Relationship Id="rId5" Type="http://schemas.openxmlformats.org/officeDocument/2006/relationships/hyperlink" Target="http://internet.garant.ru/document?id=10003000&amp;sub=0" TargetMode="External"/><Relationship Id="rId10" Type="http://schemas.openxmlformats.org/officeDocument/2006/relationships/theme" Target="theme/theme1.xml"/><Relationship Id="rId4" Type="http://schemas.openxmlformats.org/officeDocument/2006/relationships/hyperlink" Target="http://internet.gar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1152</Words>
  <Characters>6568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Козырева Наталья Вас</cp:lastModifiedBy>
  <cp:revision>10</cp:revision>
  <cp:lastPrinted>2018-05-02T13:33:00Z</cp:lastPrinted>
  <dcterms:created xsi:type="dcterms:W3CDTF">2018-03-20T09:48:00Z</dcterms:created>
  <dcterms:modified xsi:type="dcterms:W3CDTF">2018-05-02T13:33:00Z</dcterms:modified>
</cp:coreProperties>
</file>