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5A" w:rsidRPr="008B301E" w:rsidRDefault="005D6F5A" w:rsidP="005D6F5A">
      <w:pPr>
        <w:pStyle w:val="ConsTitle"/>
        <w:widowControl/>
        <w:tabs>
          <w:tab w:val="center" w:pos="4622"/>
          <w:tab w:val="right" w:pos="9245"/>
        </w:tabs>
        <w:ind w:right="0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8B301E">
        <w:rPr>
          <w:rFonts w:ascii="Times New Roman" w:hAnsi="Times New Roman" w:cs="Times New Roman"/>
          <w:b w:val="0"/>
          <w:bCs w:val="0"/>
          <w:sz w:val="27"/>
          <w:szCs w:val="27"/>
        </w:rPr>
        <w:t>Республика Мордовия</w:t>
      </w:r>
    </w:p>
    <w:p w:rsidR="005D6F5A" w:rsidRPr="008B301E" w:rsidRDefault="005D6F5A" w:rsidP="005D6F5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8B301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Совет депутатов </w:t>
      </w:r>
      <w:proofErr w:type="spellStart"/>
      <w:r w:rsidRPr="008B301E">
        <w:rPr>
          <w:rFonts w:ascii="Times New Roman" w:hAnsi="Times New Roman" w:cs="Times New Roman"/>
          <w:b w:val="0"/>
          <w:bCs w:val="0"/>
          <w:sz w:val="27"/>
          <w:szCs w:val="27"/>
        </w:rPr>
        <w:t>Чамзинского</w:t>
      </w:r>
      <w:proofErr w:type="spellEnd"/>
      <w:r w:rsidRPr="008B301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муниципального района</w:t>
      </w:r>
    </w:p>
    <w:p w:rsidR="005D6F5A" w:rsidRPr="008B301E" w:rsidRDefault="005D6F5A" w:rsidP="005D6F5A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</w:p>
    <w:p w:rsidR="005D6F5A" w:rsidRDefault="005D6F5A" w:rsidP="005D6F5A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</w:p>
    <w:p w:rsidR="005D6F5A" w:rsidRDefault="005D6F5A" w:rsidP="005D6F5A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</w:p>
    <w:p w:rsidR="005D6F5A" w:rsidRDefault="005D6F5A" w:rsidP="005D6F5A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</w:p>
    <w:p w:rsidR="005D6F5A" w:rsidRPr="008B301E" w:rsidRDefault="005D6F5A" w:rsidP="005D6F5A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8B301E">
        <w:rPr>
          <w:rFonts w:ascii="Times New Roman" w:hAnsi="Times New Roman" w:cs="Times New Roman"/>
          <w:sz w:val="27"/>
          <w:szCs w:val="27"/>
        </w:rPr>
        <w:t>РЕШЕНИЕ</w:t>
      </w:r>
    </w:p>
    <w:p w:rsidR="005D6F5A" w:rsidRPr="008B301E" w:rsidRDefault="005D6F5A" w:rsidP="005D6F5A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8B301E"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8B301E">
        <w:rPr>
          <w:rFonts w:ascii="Times New Roman" w:hAnsi="Times New Roman" w:cs="Times New Roman"/>
          <w:sz w:val="27"/>
          <w:szCs w:val="27"/>
        </w:rPr>
        <w:t xml:space="preserve">–я </w:t>
      </w:r>
      <w:r>
        <w:rPr>
          <w:rFonts w:ascii="Times New Roman" w:hAnsi="Times New Roman" w:cs="Times New Roman"/>
          <w:sz w:val="27"/>
          <w:szCs w:val="27"/>
        </w:rPr>
        <w:t xml:space="preserve">внеочередная </w:t>
      </w:r>
      <w:r w:rsidRPr="008B301E">
        <w:rPr>
          <w:rFonts w:ascii="Times New Roman" w:hAnsi="Times New Roman" w:cs="Times New Roman"/>
          <w:sz w:val="27"/>
          <w:szCs w:val="27"/>
        </w:rPr>
        <w:t>сессия)</w:t>
      </w:r>
    </w:p>
    <w:p w:rsidR="005D6F5A" w:rsidRPr="008B301E" w:rsidRDefault="005D6F5A" w:rsidP="005D6F5A">
      <w:pPr>
        <w:pStyle w:val="ConsTitle"/>
        <w:widowControl/>
        <w:ind w:righ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10.11.2021</w:t>
      </w:r>
      <w:r w:rsidRPr="008B301E">
        <w:rPr>
          <w:rFonts w:ascii="Times New Roman" w:hAnsi="Times New Roman" w:cs="Times New Roman"/>
          <w:sz w:val="27"/>
          <w:szCs w:val="27"/>
        </w:rPr>
        <w:t xml:space="preserve">г.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8B301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№</w:t>
      </w:r>
      <w:r>
        <w:rPr>
          <w:rFonts w:ascii="Times New Roman" w:hAnsi="Times New Roman" w:cs="Times New Roman"/>
          <w:sz w:val="27"/>
          <w:szCs w:val="27"/>
        </w:rPr>
        <w:t>14</w:t>
      </w:r>
    </w:p>
    <w:p w:rsidR="005D6F5A" w:rsidRPr="008B301E" w:rsidRDefault="005D6F5A" w:rsidP="005D6F5A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8B301E">
        <w:rPr>
          <w:rFonts w:ascii="Times New Roman" w:hAnsi="Times New Roman" w:cs="Times New Roman"/>
          <w:b w:val="0"/>
          <w:bCs w:val="0"/>
          <w:sz w:val="27"/>
          <w:szCs w:val="27"/>
        </w:rPr>
        <w:t>р.п.Чамзинка</w:t>
      </w:r>
      <w:proofErr w:type="spellEnd"/>
    </w:p>
    <w:p w:rsidR="005D6F5A" w:rsidRPr="00FA7F95" w:rsidRDefault="005D6F5A" w:rsidP="005D6F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F5A" w:rsidRDefault="005D6F5A" w:rsidP="005D6F5A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FA7F95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О передаче Счетной палате Республики Мордовия полномочий по осуществлению внешнего муниципального финансового контроля в </w:t>
      </w:r>
      <w:proofErr w:type="spellStart"/>
      <w:r w:rsidRPr="00B11145">
        <w:rPr>
          <w:rFonts w:ascii="Times New Roman" w:hAnsi="Times New Roman" w:cs="Times New Roman"/>
          <w:b/>
          <w:bCs/>
          <w:sz w:val="28"/>
          <w:szCs w:val="28"/>
        </w:rPr>
        <w:t>Чамзинском</w:t>
      </w:r>
      <w:proofErr w:type="spellEnd"/>
      <w:r w:rsidRPr="00B11145">
        <w:rPr>
          <w:rFonts w:ascii="Times New Roman" w:hAnsi="Times New Roman" w:cs="Times New Roman"/>
          <w:b/>
          <w:bCs/>
          <w:color w:val="22272F"/>
          <w:sz w:val="28"/>
          <w:szCs w:val="28"/>
        </w:rPr>
        <w:t xml:space="preserve"> м</w:t>
      </w:r>
      <w:r w:rsidRPr="00FA7F95">
        <w:rPr>
          <w:rFonts w:ascii="Times New Roman" w:hAnsi="Times New Roman" w:cs="Times New Roman"/>
          <w:b/>
          <w:color w:val="22272F"/>
          <w:sz w:val="28"/>
          <w:szCs w:val="28"/>
        </w:rPr>
        <w:t>униципальном районе Республики Мордовия</w:t>
      </w:r>
      <w:r w:rsidRPr="00FA7F95">
        <w:rPr>
          <w:rFonts w:ascii="Times New Roman" w:hAnsi="Times New Roman" w:cs="Times New Roman"/>
          <w:szCs w:val="28"/>
        </w:rPr>
        <w:t xml:space="preserve"> </w:t>
      </w:r>
    </w:p>
    <w:p w:rsidR="005D6F5A" w:rsidRPr="00FA7F95" w:rsidRDefault="005D6F5A" w:rsidP="005D6F5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6F5A" w:rsidRDefault="005D6F5A" w:rsidP="005D6F5A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0149">
        <w:rPr>
          <w:color w:val="000000" w:themeColor="text1"/>
          <w:sz w:val="28"/>
          <w:szCs w:val="28"/>
        </w:rPr>
        <w:t xml:space="preserve">В соответствии с </w:t>
      </w:r>
      <w:hyperlink r:id="rId5" w:anchor="/document/12182695/entry/312" w:history="1">
        <w:r w:rsidRPr="00BA0149">
          <w:rPr>
            <w:color w:val="000000" w:themeColor="text1"/>
            <w:sz w:val="28"/>
            <w:szCs w:val="28"/>
          </w:rPr>
          <w:t>частью 12 статьи 3</w:t>
        </w:r>
      </w:hyperlink>
      <w:r w:rsidRPr="00BA0149">
        <w:rPr>
          <w:color w:val="000000" w:themeColor="text1"/>
          <w:sz w:val="28"/>
          <w:szCs w:val="28"/>
        </w:rPr>
        <w:t xml:space="preserve"> Федерального закона от 07.02.2011 </w:t>
      </w:r>
      <w:r w:rsidRPr="00BA0149">
        <w:rPr>
          <w:color w:val="000000" w:themeColor="text1"/>
          <w:sz w:val="28"/>
          <w:szCs w:val="28"/>
        </w:rPr>
        <w:br/>
        <w:t>№ 6-ФЗ «Об общих принципах организации и деятельности контрольно-счетных органов субъектов Российской Федерации и муниципальных образований», пунктом 14 статьи 16, со статьей 18.1 Закона Республики Мордовия от 28.12.2011 № 82-З «О Счетной палате Республики Мордовия»,</w:t>
      </w:r>
    </w:p>
    <w:p w:rsidR="005D6F5A" w:rsidRPr="00BA0149" w:rsidRDefault="005D6F5A" w:rsidP="005D6F5A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D6F5A" w:rsidRDefault="005D6F5A" w:rsidP="005D6F5A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22272F"/>
          <w:sz w:val="28"/>
          <w:szCs w:val="28"/>
        </w:rPr>
      </w:pPr>
      <w:r w:rsidRPr="00FA7F95">
        <w:rPr>
          <w:b/>
          <w:color w:val="22272F"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Чамзинского</w:t>
      </w:r>
      <w:proofErr w:type="spellEnd"/>
      <w:r w:rsidRPr="00FA7F95">
        <w:rPr>
          <w:b/>
          <w:sz w:val="28"/>
          <w:szCs w:val="28"/>
        </w:rPr>
        <w:t xml:space="preserve"> муниципального района</w:t>
      </w:r>
    </w:p>
    <w:p w:rsidR="005D6F5A" w:rsidRDefault="005D6F5A" w:rsidP="005D6F5A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22272F"/>
          <w:sz w:val="28"/>
          <w:szCs w:val="28"/>
        </w:rPr>
      </w:pPr>
      <w:r w:rsidRPr="00FA7F95">
        <w:rPr>
          <w:b/>
          <w:color w:val="22272F"/>
          <w:sz w:val="28"/>
          <w:szCs w:val="28"/>
        </w:rPr>
        <w:t>Республики Мордовия РЕШИЛ:</w:t>
      </w:r>
    </w:p>
    <w:p w:rsidR="005D6F5A" w:rsidRPr="00FA7F95" w:rsidRDefault="005D6F5A" w:rsidP="005D6F5A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22272F"/>
          <w:sz w:val="28"/>
          <w:szCs w:val="28"/>
        </w:rPr>
      </w:pPr>
    </w:p>
    <w:p w:rsidR="005D6F5A" w:rsidRPr="00FA7F95" w:rsidRDefault="005D6F5A" w:rsidP="005D6F5A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Обратиться в Счетную палату Республики Мордовия с предложением о заключении соглашения о передаче </w:t>
      </w:r>
      <w:r w:rsidRPr="00FA7F95">
        <w:rPr>
          <w:rFonts w:ascii="Times New Roman" w:hAnsi="Times New Roman" w:cs="Times New Roman"/>
          <w:bCs/>
          <w:sz w:val="28"/>
          <w:szCs w:val="28"/>
        </w:rPr>
        <w:t>полномочий по осуществлению внешнего муниципального финансового контроля.</w:t>
      </w:r>
    </w:p>
    <w:p w:rsidR="005D6F5A" w:rsidRDefault="005D6F5A" w:rsidP="005D6F5A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F95">
        <w:rPr>
          <w:rFonts w:ascii="Times New Roman" w:hAnsi="Times New Roman" w:cs="Times New Roman"/>
          <w:bCs/>
          <w:sz w:val="28"/>
          <w:szCs w:val="28"/>
        </w:rPr>
        <w:t>Для заключения с</w:t>
      </w:r>
      <w:r w:rsidRPr="00FA7F95">
        <w:rPr>
          <w:rFonts w:ascii="Times New Roman" w:hAnsi="Times New Roman" w:cs="Times New Roman"/>
          <w:color w:val="22272F"/>
          <w:sz w:val="28"/>
          <w:szCs w:val="28"/>
        </w:rPr>
        <w:t xml:space="preserve">оглашения о передаче </w:t>
      </w:r>
      <w:r w:rsidRPr="00FA7F95">
        <w:rPr>
          <w:rFonts w:ascii="Times New Roman" w:hAnsi="Times New Roman" w:cs="Times New Roman"/>
          <w:bCs/>
          <w:sz w:val="28"/>
          <w:szCs w:val="28"/>
        </w:rPr>
        <w:t>полномочий по осуществлению внешнего муниципального финансового контроля направить копию данного решения в Счетную палату в течение 5 рабочих дней после его принятия.</w:t>
      </w:r>
    </w:p>
    <w:p w:rsidR="005D6F5A" w:rsidRPr="004246B9" w:rsidRDefault="005D6F5A" w:rsidP="005D6F5A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20C37">
        <w:rPr>
          <w:rFonts w:ascii="Times New Roman" w:hAnsi="Times New Roman" w:cs="Times New Roman"/>
          <w:b w:val="0"/>
          <w:bCs/>
          <w:sz w:val="28"/>
          <w:szCs w:val="28"/>
        </w:rPr>
        <w:t xml:space="preserve"> Настоящее решение вступает в</w:t>
      </w:r>
      <w:r w:rsidRPr="004246B9">
        <w:rPr>
          <w:rFonts w:ascii="Times New Roman" w:hAnsi="Times New Roman" w:cs="Times New Roman"/>
          <w:b w:val="0"/>
          <w:bCs/>
          <w:sz w:val="28"/>
          <w:szCs w:val="28"/>
        </w:rPr>
        <w:t xml:space="preserve"> силу со дня его официального опубликования в Информационном бюллетене </w:t>
      </w:r>
      <w:proofErr w:type="spellStart"/>
      <w:r w:rsidRPr="004246B9">
        <w:rPr>
          <w:rFonts w:ascii="Times New Roman" w:hAnsi="Times New Roman" w:cs="Times New Roman"/>
          <w:b w:val="0"/>
          <w:bCs/>
          <w:sz w:val="28"/>
          <w:szCs w:val="28"/>
        </w:rPr>
        <w:t>Чамзинского</w:t>
      </w:r>
      <w:proofErr w:type="spellEnd"/>
      <w:r w:rsidRPr="004246B9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района.</w:t>
      </w:r>
    </w:p>
    <w:p w:rsidR="005D6F5A" w:rsidRDefault="005D6F5A" w:rsidP="005D6F5A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D6F5A" w:rsidRDefault="005D6F5A" w:rsidP="005D6F5A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D6F5A" w:rsidRDefault="005D6F5A" w:rsidP="005D6F5A">
      <w:pPr>
        <w:pStyle w:val="ConsPlusNormal"/>
        <w:spacing w:before="22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D6F5A" w:rsidRPr="005B33EA" w:rsidRDefault="005D6F5A" w:rsidP="005D6F5A">
      <w:pPr>
        <w:pStyle w:val="ConsPlusNormal"/>
        <w:spacing w:before="22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D6F5A" w:rsidRPr="00B11145" w:rsidRDefault="005D6F5A" w:rsidP="005D6F5A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B11145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B11145">
        <w:rPr>
          <w:rFonts w:ascii="Times New Roman" w:hAnsi="Times New Roman"/>
          <w:sz w:val="28"/>
          <w:szCs w:val="28"/>
        </w:rPr>
        <w:tab/>
        <w:t xml:space="preserve">                    Глава</w:t>
      </w:r>
    </w:p>
    <w:p w:rsidR="005D6F5A" w:rsidRPr="00B11145" w:rsidRDefault="005D6F5A" w:rsidP="005D6F5A">
      <w:pPr>
        <w:spacing w:after="0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B11145">
        <w:rPr>
          <w:rFonts w:ascii="Times New Roman" w:hAnsi="Times New Roman"/>
          <w:sz w:val="28"/>
          <w:szCs w:val="28"/>
        </w:rPr>
        <w:t>Чамзинского</w:t>
      </w:r>
      <w:proofErr w:type="spellEnd"/>
      <w:r w:rsidRPr="00B11145">
        <w:rPr>
          <w:rFonts w:ascii="Times New Roman" w:hAnsi="Times New Roman"/>
          <w:sz w:val="28"/>
          <w:szCs w:val="28"/>
        </w:rPr>
        <w:t xml:space="preserve"> муниципального района            </w:t>
      </w:r>
      <w:proofErr w:type="spellStart"/>
      <w:r w:rsidRPr="00B11145">
        <w:rPr>
          <w:rFonts w:ascii="Times New Roman" w:hAnsi="Times New Roman"/>
          <w:sz w:val="28"/>
          <w:szCs w:val="28"/>
        </w:rPr>
        <w:t>Чамзинского</w:t>
      </w:r>
      <w:proofErr w:type="spellEnd"/>
      <w:r w:rsidRPr="00B11145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D6F5A" w:rsidRPr="003D385F" w:rsidRDefault="005D6F5A" w:rsidP="005D6F5A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3D385F">
        <w:rPr>
          <w:rFonts w:ascii="Times New Roman" w:hAnsi="Times New Roman"/>
          <w:sz w:val="28"/>
          <w:szCs w:val="28"/>
        </w:rPr>
        <w:t>Республики Мордовия                                      Республики Мордовия</w:t>
      </w:r>
    </w:p>
    <w:p w:rsidR="005D6F5A" w:rsidRDefault="005D6F5A" w:rsidP="005D6F5A">
      <w:pPr>
        <w:spacing w:after="0"/>
        <w:ind w:left="284"/>
        <w:rPr>
          <w:rFonts w:ascii="Times New Roman" w:hAnsi="Times New Roman"/>
          <w:sz w:val="28"/>
          <w:szCs w:val="28"/>
        </w:rPr>
      </w:pPr>
    </w:p>
    <w:p w:rsidR="005D6F5A" w:rsidRPr="003D385F" w:rsidRDefault="005D6F5A" w:rsidP="005D6F5A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3D385F">
        <w:rPr>
          <w:rFonts w:ascii="Times New Roman" w:hAnsi="Times New Roman"/>
          <w:sz w:val="28"/>
          <w:szCs w:val="28"/>
        </w:rPr>
        <w:t>____________________ В.</w:t>
      </w:r>
      <w:r>
        <w:rPr>
          <w:rFonts w:ascii="Times New Roman" w:hAnsi="Times New Roman"/>
          <w:sz w:val="28"/>
          <w:szCs w:val="28"/>
        </w:rPr>
        <w:t>А</w:t>
      </w:r>
      <w:r w:rsidRPr="003D38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385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уткеев</w:t>
      </w:r>
      <w:proofErr w:type="spellEnd"/>
      <w:r w:rsidRPr="003D385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85F">
        <w:rPr>
          <w:rFonts w:ascii="Times New Roman" w:hAnsi="Times New Roman"/>
          <w:sz w:val="28"/>
          <w:szCs w:val="28"/>
        </w:rPr>
        <w:t xml:space="preserve">____________________ В.Г. </w:t>
      </w:r>
      <w:proofErr w:type="spellStart"/>
      <w:r w:rsidRPr="003D385F">
        <w:rPr>
          <w:rFonts w:ascii="Times New Roman" w:hAnsi="Times New Roman"/>
          <w:sz w:val="28"/>
          <w:szCs w:val="28"/>
        </w:rPr>
        <w:t>Цыбаков</w:t>
      </w:r>
      <w:proofErr w:type="spellEnd"/>
    </w:p>
    <w:p w:rsidR="005D6F5A" w:rsidRPr="00FA7F95" w:rsidRDefault="005D6F5A" w:rsidP="005D6F5A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FEE" w:rsidRDefault="00656FEE">
      <w:bookmarkStart w:id="0" w:name="_GoBack"/>
      <w:bookmarkEnd w:id="0"/>
    </w:p>
    <w:sectPr w:rsidR="00656FEE" w:rsidSect="00564C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1CB8"/>
    <w:multiLevelType w:val="hybridMultilevel"/>
    <w:tmpl w:val="10AC0B94"/>
    <w:lvl w:ilvl="0" w:tplc="A128FF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5A"/>
    <w:rsid w:val="005D6F5A"/>
    <w:rsid w:val="006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CC6B4-AE1C-443D-9A21-8A8E09FE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D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6F5A"/>
    <w:pPr>
      <w:ind w:left="720"/>
      <w:contextualSpacing/>
    </w:pPr>
  </w:style>
  <w:style w:type="paragraph" w:customStyle="1" w:styleId="ConsTitle">
    <w:name w:val="ConsTitle"/>
    <w:uiPriority w:val="99"/>
    <w:rsid w:val="005D6F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5D6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MATYUSHKINALN</dc:creator>
  <cp:keywords/>
  <dc:description/>
  <cp:lastModifiedBy>MATYUSHKINALN</cp:lastModifiedBy>
  <cp:revision>1</cp:revision>
  <dcterms:created xsi:type="dcterms:W3CDTF">2021-11-11T06:48:00Z</dcterms:created>
  <dcterms:modified xsi:type="dcterms:W3CDTF">2021-11-11T06:49:00Z</dcterms:modified>
</cp:coreProperties>
</file>