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67" w:rsidRDefault="00C20F67" w:rsidP="00C20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–я внеочередная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сессия )</w:t>
      </w:r>
      <w:proofErr w:type="gramEnd"/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52AB" w:rsidRPr="00C20F67" w:rsidRDefault="00B852AB" w:rsidP="00B852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6FD8">
        <w:rPr>
          <w:rFonts w:ascii="Times New Roman" w:hAnsi="Times New Roman" w:cs="Times New Roman"/>
          <w:b/>
          <w:sz w:val="28"/>
          <w:szCs w:val="28"/>
        </w:rPr>
        <w:t>6.12.2022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Pr="00C20F67">
        <w:rPr>
          <w:rFonts w:ascii="Times New Roman" w:hAnsi="Times New Roman" w:cs="Times New Roman"/>
          <w:b/>
          <w:sz w:val="28"/>
          <w:szCs w:val="28"/>
        </w:rPr>
        <w:t>84</w:t>
      </w: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0F67" w:rsidRDefault="00C20F67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46FD8">
        <w:rPr>
          <w:rFonts w:ascii="Times New Roman" w:hAnsi="Times New Roman" w:cs="Times New Roman"/>
          <w:b/>
          <w:sz w:val="28"/>
          <w:szCs w:val="28"/>
        </w:rPr>
        <w:t>П</w:t>
      </w:r>
      <w:r w:rsidR="0032440E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Послания Главы Республики Мордовия Государственному Собранию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244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задач, поставленных в </w:t>
      </w:r>
      <w:hyperlink r:id="rId4" w:anchor="/document/44900200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Послании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Мордовия Государственному Собр</w:t>
      </w:r>
      <w:r w:rsidR="00146FD8">
        <w:rPr>
          <w:rFonts w:ascii="Times New Roman" w:hAnsi="Times New Roman" w:cs="Times New Roman"/>
          <w:sz w:val="28"/>
          <w:szCs w:val="28"/>
          <w:shd w:val="clear" w:color="auto" w:fill="FFFFFF"/>
        </w:rPr>
        <w:t>анию Республики Мордовия на 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</w:t>
      </w:r>
    </w:p>
    <w:p w:rsidR="00B852AB" w:rsidRDefault="00B852AB" w:rsidP="00B85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РЕШИЛ:</w:t>
      </w:r>
    </w:p>
    <w:p w:rsidR="00B852AB" w:rsidRDefault="00B852AB" w:rsidP="00B85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146FD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46F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Послания Главы Республики Мордовия Государственному Собранию Республики Мордовия на 202</w:t>
      </w:r>
      <w:r w:rsidR="00146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852AB" w:rsidRDefault="00B852AB" w:rsidP="00B852AB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52AB" w:rsidRDefault="00B852AB" w:rsidP="00B85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выполнения указанных мероприятий и в целях обеспечения постоянного контроля за их реализацией, создать комиссию в следующем составе: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852AB" w:rsidRDefault="00146FD8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Махаева Т.В.</w:t>
      </w:r>
      <w:r w:rsidR="00B852AB">
        <w:rPr>
          <w:rFonts w:ascii="Times New Roman" w:hAnsi="Times New Roman" w:cs="Times New Roman"/>
          <w:sz w:val="28"/>
          <w:szCs w:val="28"/>
        </w:rPr>
        <w:tab/>
        <w:t xml:space="preserve">-    заместитель главы </w:t>
      </w:r>
      <w:proofErr w:type="spellStart"/>
      <w:r w:rsidR="00B852AB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B852A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46F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146FD8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852AB" w:rsidRDefault="00146FD8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  <w:r w:rsidR="00B852AB">
        <w:rPr>
          <w:rFonts w:ascii="Times New Roman" w:hAnsi="Times New Roman" w:cs="Times New Roman"/>
          <w:sz w:val="28"/>
          <w:szCs w:val="28"/>
        </w:rPr>
        <w:tab/>
        <w:t xml:space="preserve">-    председатель постоянной комиссии Совета депутатов 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финансово-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экономическим вопросам;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ab/>
        <w:t xml:space="preserve">-    председатель постоянной комиссии Совета депутатов 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социально-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правовым вопросам;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Вяткина Ю.А.-         </w:t>
      </w:r>
      <w:r w:rsidR="00146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района – начальник Финансового управления;   </w:t>
      </w:r>
    </w:p>
    <w:p w:rsidR="00B852AB" w:rsidRPr="00C20F67" w:rsidRDefault="00B852AB" w:rsidP="00B85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ab/>
        <w:t xml:space="preserve">-    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района, начальник Управления сельского хозяйства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Тюрякин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ab/>
        <w:t xml:space="preserve">-   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района по промышленности, строительству, транспорту;</w:t>
      </w:r>
    </w:p>
    <w:p w:rsidR="00B852AB" w:rsidRPr="00C20F67" w:rsidRDefault="00B852AB" w:rsidP="00B85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852AB" w:rsidRDefault="00146FD8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85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ab/>
      </w:r>
      <w:r w:rsidR="00B852AB">
        <w:rPr>
          <w:rFonts w:ascii="Times New Roman" w:hAnsi="Times New Roman" w:cs="Times New Roman"/>
          <w:sz w:val="28"/>
          <w:szCs w:val="28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52A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2AB">
        <w:rPr>
          <w:rFonts w:ascii="Times New Roman" w:hAnsi="Times New Roman" w:cs="Times New Roman"/>
          <w:sz w:val="28"/>
          <w:szCs w:val="28"/>
        </w:rPr>
        <w:t xml:space="preserve"> Управления по социальной работе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852AB" w:rsidRPr="00C20F67" w:rsidRDefault="00B852AB" w:rsidP="00B85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  <w:r>
        <w:rPr>
          <w:rFonts w:ascii="Times New Roman" w:hAnsi="Times New Roman" w:cs="Times New Roman"/>
          <w:sz w:val="28"/>
          <w:szCs w:val="28"/>
        </w:rPr>
        <w:tab/>
        <w:t xml:space="preserve">-   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района по жилищно-коммунальному 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хозяйству.</w:t>
      </w:r>
    </w:p>
    <w:p w:rsidR="00B852AB" w:rsidRPr="00C20F67" w:rsidRDefault="00B852AB" w:rsidP="00B85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852AB" w:rsidRDefault="00146FD8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Матюшкина Л.Н</w:t>
      </w:r>
      <w:r w:rsidR="00B852AB">
        <w:rPr>
          <w:rFonts w:ascii="Times New Roman" w:hAnsi="Times New Roman" w:cs="Times New Roman"/>
          <w:sz w:val="28"/>
          <w:szCs w:val="28"/>
        </w:rPr>
        <w:t>.</w:t>
      </w:r>
      <w:r w:rsidR="00B852AB">
        <w:rPr>
          <w:rFonts w:ascii="Times New Roman" w:hAnsi="Times New Roman" w:cs="Times New Roman"/>
          <w:sz w:val="28"/>
          <w:szCs w:val="28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A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52AB">
        <w:rPr>
          <w:rFonts w:ascii="Times New Roman" w:hAnsi="Times New Roman" w:cs="Times New Roman"/>
          <w:sz w:val="28"/>
          <w:szCs w:val="28"/>
        </w:rPr>
        <w:t xml:space="preserve"> аппарата администрации </w:t>
      </w:r>
      <w:proofErr w:type="spellStart"/>
      <w:r w:rsidR="00B852AB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B85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района;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главам городских и сельских поселений принять на сессиях Советов депутатов </w:t>
      </w:r>
      <w:r w:rsidR="00146FD8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46F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Послания Главы Республики Мордовия Государственному Собранию Республики Мордовия на 202</w:t>
      </w:r>
      <w:r w:rsidR="00146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осуществлять контроль за ходом выполнения указанных мероприятий.</w:t>
      </w:r>
    </w:p>
    <w:p w:rsidR="00B852AB" w:rsidRDefault="00B852AB" w:rsidP="00B85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2AB" w:rsidRDefault="00B852AB" w:rsidP="00B85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FD8" w:rsidRDefault="00146FD8" w:rsidP="00B85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2AB" w:rsidRDefault="00B852AB" w:rsidP="00B8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Глава</w:t>
      </w:r>
    </w:p>
    <w:p w:rsidR="00B852AB" w:rsidRDefault="00B852AB" w:rsidP="00B8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852AB" w:rsidRDefault="00B852AB" w:rsidP="00B8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Республики Мордовия</w:t>
      </w:r>
    </w:p>
    <w:p w:rsidR="00C20F67" w:rsidRPr="00C20F67" w:rsidRDefault="00C20F67" w:rsidP="00B85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852AB" w:rsidRDefault="00B852AB" w:rsidP="00B8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146FD8">
        <w:rPr>
          <w:rFonts w:ascii="Times New Roman" w:hAnsi="Times New Roman" w:cs="Times New Roman"/>
          <w:sz w:val="24"/>
          <w:szCs w:val="24"/>
        </w:rPr>
        <w:t>А.Буткеев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 </w:t>
      </w:r>
      <w:proofErr w:type="spellStart"/>
      <w:r w:rsidR="00146F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F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FD8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AB" w:rsidRDefault="00B852AB" w:rsidP="00B8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2AB" w:rsidRDefault="00B852AB" w:rsidP="00B8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AB" w:rsidRDefault="00B852AB" w:rsidP="00B852AB">
      <w:pPr>
        <w:jc w:val="both"/>
      </w:pPr>
    </w:p>
    <w:p w:rsidR="00DB5F32" w:rsidRDefault="00DB5F32"/>
    <w:sectPr w:rsidR="00DB5F32" w:rsidSect="00B852A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E"/>
    <w:rsid w:val="00146FD8"/>
    <w:rsid w:val="0032440E"/>
    <w:rsid w:val="0077062E"/>
    <w:rsid w:val="00B852AB"/>
    <w:rsid w:val="00C20F67"/>
    <w:rsid w:val="00D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26B8-397D-4A09-B914-701AFC2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2AB"/>
    <w:rPr>
      <w:color w:val="0000FF"/>
      <w:u w:val="single"/>
    </w:rPr>
  </w:style>
  <w:style w:type="paragraph" w:styleId="a4">
    <w:name w:val="No Spacing"/>
    <w:uiPriority w:val="1"/>
    <w:qFormat/>
    <w:rsid w:val="00B852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5</cp:revision>
  <cp:lastPrinted>2022-12-14T06:12:00Z</cp:lastPrinted>
  <dcterms:created xsi:type="dcterms:W3CDTF">2022-12-14T05:45:00Z</dcterms:created>
  <dcterms:modified xsi:type="dcterms:W3CDTF">2022-12-14T06:12:00Z</dcterms:modified>
</cp:coreProperties>
</file>